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6E78" w14:textId="2D35AF3A" w:rsidR="009C6A1A" w:rsidRPr="005B5370" w:rsidRDefault="008C61A0" w:rsidP="005B5370">
      <w:pPr>
        <w:pStyle w:val="Rubrik1"/>
        <w:spacing w:line="276" w:lineRule="auto"/>
        <w:rPr>
          <w:sz w:val="24"/>
          <w:szCs w:val="24"/>
          <w:lang w:val="sv-SE"/>
        </w:rPr>
      </w:pPr>
      <w:r w:rsidRPr="005B5370">
        <w:rPr>
          <w:sz w:val="24"/>
          <w:szCs w:val="24"/>
          <w:lang w:val="sv-SE"/>
        </w:rPr>
        <w:t>Arbetsgång vid</w:t>
      </w:r>
      <w:r w:rsidR="00AA7801" w:rsidRPr="005B5370">
        <w:rPr>
          <w:sz w:val="24"/>
          <w:szCs w:val="24"/>
          <w:lang w:val="sv-SE"/>
        </w:rPr>
        <w:t xml:space="preserve"> förskrivning </w:t>
      </w:r>
      <w:r w:rsidR="00860FEA" w:rsidRPr="005B5370">
        <w:rPr>
          <w:sz w:val="24"/>
          <w:szCs w:val="24"/>
          <w:lang w:val="sv-SE"/>
        </w:rPr>
        <w:t xml:space="preserve">och leverans </w:t>
      </w:r>
      <w:r w:rsidR="00AA7801" w:rsidRPr="005B5370">
        <w:rPr>
          <w:sz w:val="24"/>
          <w:szCs w:val="24"/>
          <w:lang w:val="sv-SE"/>
        </w:rPr>
        <w:t xml:space="preserve">av </w:t>
      </w:r>
      <w:r w:rsidR="002A4985" w:rsidRPr="005B5370">
        <w:rPr>
          <w:sz w:val="24"/>
          <w:szCs w:val="24"/>
          <w:lang w:val="sv-SE"/>
        </w:rPr>
        <w:t>Handi5 SW</w:t>
      </w:r>
    </w:p>
    <w:p w14:paraId="2B28EE73" w14:textId="68347F87" w:rsidR="0087495D" w:rsidRDefault="005757CC" w:rsidP="008C61A0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465358">
        <w:rPr>
          <w:rFonts w:ascii="Arial" w:hAnsi="Arial" w:cs="Arial"/>
          <w:sz w:val="24"/>
          <w:szCs w:val="24"/>
          <w:lang w:val="sv-SE"/>
        </w:rPr>
        <w:t>Applikationspaketet</w:t>
      </w:r>
      <w:r w:rsidR="002A4985" w:rsidRPr="00465358">
        <w:rPr>
          <w:rFonts w:ascii="Arial" w:hAnsi="Arial" w:cs="Arial"/>
          <w:sz w:val="24"/>
          <w:szCs w:val="24"/>
          <w:lang w:val="sv-SE"/>
        </w:rPr>
        <w:t xml:space="preserve"> Handi5 SW</w:t>
      </w:r>
      <w:r w:rsidR="001715E8" w:rsidRPr="00465358">
        <w:rPr>
          <w:rFonts w:ascii="Arial" w:hAnsi="Arial" w:cs="Arial"/>
          <w:sz w:val="24"/>
          <w:szCs w:val="24"/>
          <w:lang w:val="sv-SE"/>
        </w:rPr>
        <w:t xml:space="preserve">, med artikel nr </w:t>
      </w:r>
      <w:r w:rsidR="00783E53" w:rsidRPr="00465358">
        <w:rPr>
          <w:rFonts w:ascii="Arial" w:hAnsi="Arial" w:cs="Arial"/>
          <w:sz w:val="24"/>
          <w:szCs w:val="24"/>
          <w:lang w:val="sv-SE"/>
        </w:rPr>
        <w:t>39070</w:t>
      </w:r>
      <w:r w:rsidR="001715E8" w:rsidRPr="00465358">
        <w:rPr>
          <w:rFonts w:ascii="Arial" w:hAnsi="Arial" w:cs="Arial"/>
          <w:sz w:val="24"/>
          <w:szCs w:val="24"/>
          <w:lang w:val="sv-SE"/>
        </w:rPr>
        <w:t>,</w:t>
      </w:r>
      <w:r w:rsidR="00AA7801" w:rsidRPr="00465358">
        <w:rPr>
          <w:rFonts w:ascii="Arial" w:hAnsi="Arial" w:cs="Arial"/>
          <w:sz w:val="24"/>
          <w:szCs w:val="24"/>
          <w:lang w:val="sv-SE"/>
        </w:rPr>
        <w:t xml:space="preserve"> är </w:t>
      </w:r>
      <w:r w:rsidR="00E36609" w:rsidRPr="00465358">
        <w:rPr>
          <w:rFonts w:ascii="Arial" w:hAnsi="Arial" w:cs="Arial"/>
          <w:sz w:val="24"/>
          <w:szCs w:val="24"/>
          <w:lang w:val="sv-SE"/>
        </w:rPr>
        <w:t>en mjukvara</w:t>
      </w:r>
      <w:r w:rsidR="008C61A0">
        <w:rPr>
          <w:rFonts w:ascii="Arial" w:hAnsi="Arial" w:cs="Arial"/>
          <w:sz w:val="24"/>
          <w:szCs w:val="24"/>
          <w:lang w:val="sv-SE"/>
        </w:rPr>
        <w:t xml:space="preserve"> som installeras i brukarens eg</w:t>
      </w:r>
      <w:r w:rsidR="00E36609" w:rsidRPr="00465358">
        <w:rPr>
          <w:rFonts w:ascii="Arial" w:hAnsi="Arial" w:cs="Arial"/>
          <w:sz w:val="24"/>
          <w:szCs w:val="24"/>
          <w:lang w:val="sv-SE"/>
        </w:rPr>
        <w:t>n</w:t>
      </w:r>
      <w:r w:rsidR="008C61A0">
        <w:rPr>
          <w:rFonts w:ascii="Arial" w:hAnsi="Arial" w:cs="Arial"/>
          <w:sz w:val="24"/>
          <w:szCs w:val="24"/>
          <w:lang w:val="sv-SE"/>
        </w:rPr>
        <w:t>a smartphone</w:t>
      </w:r>
      <w:r w:rsidR="005C2610">
        <w:rPr>
          <w:rFonts w:ascii="Arial" w:hAnsi="Arial" w:cs="Arial"/>
          <w:sz w:val="24"/>
          <w:szCs w:val="24"/>
          <w:lang w:val="sv-SE"/>
        </w:rPr>
        <w:t>, android (mobilt operativsystem)</w:t>
      </w:r>
      <w:r w:rsidR="00AA7801" w:rsidRPr="00465358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73F74BC6" w14:textId="77777777" w:rsidR="00347CD9" w:rsidRPr="008C61A0" w:rsidRDefault="00347CD9" w:rsidP="00347CD9">
      <w:pPr>
        <w:spacing w:line="276" w:lineRule="auto"/>
        <w:ind w:left="720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7122D207" w14:textId="556BE48A" w:rsidR="00347CD9" w:rsidRDefault="00E36609" w:rsidP="00347CD9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465358">
        <w:rPr>
          <w:rFonts w:ascii="Arial" w:hAnsi="Arial" w:cs="Arial"/>
          <w:sz w:val="24"/>
          <w:szCs w:val="24"/>
          <w:lang w:val="sv-SE"/>
        </w:rPr>
        <w:t xml:space="preserve">När utprovning är aktuell, skicka in </w:t>
      </w:r>
      <w:r w:rsidR="009C6A1A">
        <w:rPr>
          <w:rFonts w:ascii="Arial" w:hAnsi="Arial" w:cs="Arial"/>
          <w:sz w:val="24"/>
          <w:szCs w:val="24"/>
          <w:lang w:val="sv-SE"/>
        </w:rPr>
        <w:t xml:space="preserve">bilaga HMC/Dako </w:t>
      </w:r>
      <w:r w:rsidRPr="00465358">
        <w:rPr>
          <w:rFonts w:ascii="Arial" w:hAnsi="Arial" w:cs="Arial"/>
          <w:sz w:val="24"/>
          <w:szCs w:val="24"/>
          <w:lang w:val="sv-SE"/>
        </w:rPr>
        <w:t>Check</w:t>
      </w:r>
      <w:r w:rsidR="00C76935">
        <w:rPr>
          <w:rFonts w:ascii="Arial" w:hAnsi="Arial" w:cs="Arial"/>
          <w:sz w:val="24"/>
          <w:szCs w:val="24"/>
          <w:lang w:val="sv-SE"/>
        </w:rPr>
        <w:t>lista för hjälpmedel</w:t>
      </w:r>
      <w:r w:rsidR="009C6A1A">
        <w:rPr>
          <w:rFonts w:ascii="Arial" w:hAnsi="Arial" w:cs="Arial"/>
          <w:sz w:val="24"/>
          <w:szCs w:val="24"/>
          <w:lang w:val="sv-SE"/>
        </w:rPr>
        <w:t xml:space="preserve"> Kognition och kommunikation</w:t>
      </w:r>
      <w:r w:rsidRPr="00465358">
        <w:rPr>
          <w:rFonts w:ascii="Arial" w:hAnsi="Arial" w:cs="Arial"/>
          <w:sz w:val="24"/>
          <w:szCs w:val="24"/>
          <w:lang w:val="sv-SE"/>
        </w:rPr>
        <w:t xml:space="preserve">, </w:t>
      </w:r>
      <w:r w:rsidR="009C6A1A">
        <w:rPr>
          <w:rFonts w:ascii="Arial" w:hAnsi="Arial" w:cs="Arial"/>
          <w:sz w:val="24"/>
          <w:szCs w:val="24"/>
          <w:lang w:val="sv-SE"/>
        </w:rPr>
        <w:t>via websesam</w:t>
      </w:r>
      <w:r w:rsidRPr="00465358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272B6D48" w14:textId="77777777" w:rsidR="00347CD9" w:rsidRPr="00347CD9" w:rsidRDefault="00347CD9" w:rsidP="00347CD9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14:paraId="2B28EE77" w14:textId="49B44D95" w:rsidR="007C563C" w:rsidRDefault="00E36609" w:rsidP="00347CD9">
      <w:pPr>
        <w:pStyle w:val="Liststycke"/>
        <w:numPr>
          <w:ilvl w:val="0"/>
          <w:numId w:val="1"/>
        </w:numP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Leveransen </w:t>
      </w:r>
      <w:r w:rsidR="0081164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till förskrivaren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består av </w:t>
      </w:r>
      <w:r w:rsidR="00C42FB3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två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USB-minne</w:t>
      </w:r>
      <w:r w:rsidR="00C42FB3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n, ett med Ha</w:t>
      </w:r>
      <w:r w:rsid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ndi5 SW och ett med Handi Tools (</w:t>
      </w:r>
      <w:r w:rsidR="00347CD9" w:rsidRP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HandiTools är ett Pc-program som används för att överföra bilder, ljud, musik, anteck</w:t>
      </w:r>
      <w:r w:rsid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ningar och formulär till Handi) samt </w:t>
      </w:r>
      <w:r w:rsidR="0000618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ett </w:t>
      </w:r>
      <w:r w:rsidR="00783E53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värdebevis</w:t>
      </w:r>
      <w:r w:rsidR="0000618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med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licensnyckel </w:t>
      </w:r>
      <w:r w:rsidR="00C42FB3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och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783E53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en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bruksanvisning. Handi5 SW kan inte öppnas utan att licensnyckeln knappas in i </w:t>
      </w:r>
      <w:r w:rsid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aktuell mobiltelefon.</w:t>
      </w:r>
    </w:p>
    <w:p w14:paraId="0FDA6DD5" w14:textId="77777777" w:rsidR="00347CD9" w:rsidRPr="00347CD9" w:rsidRDefault="00347CD9" w:rsidP="00347CD9">
      <w:pP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B28EE78" w14:textId="77777777" w:rsidR="00267190" w:rsidRDefault="007C563C" w:rsidP="00267190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Inför installationen</w:t>
      </w:r>
      <w:r w:rsidR="0026719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, kolla att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26719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telefon</w:t>
      </w:r>
      <w:r w:rsidR="003F3158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s minneskort</w:t>
      </w:r>
      <w:r w:rsidR="0026719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har minst 2 GB ledigt </w:t>
      </w:r>
      <w:r w:rsidR="003F3158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utrymme</w:t>
      </w:r>
      <w:r w:rsidR="0026719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och vilken androidversion telefonen har så att ni installerar på rätt sätt enligt </w:t>
      </w:r>
      <w:r w:rsidR="003F3158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Handboken för Handi5</w:t>
      </w:r>
      <w:r w:rsidR="0026719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 Nätuppkoppling behövs vid installationen, inte för att använda Handi5-programmet sedan.</w:t>
      </w:r>
    </w:p>
    <w:p w14:paraId="6FF9E562" w14:textId="77777777" w:rsidR="00347CD9" w:rsidRPr="00347CD9" w:rsidRDefault="00347CD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0280CC8A" w14:textId="77777777" w:rsidR="00347CD9" w:rsidRDefault="00E36609" w:rsidP="008C61A0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Förskrivaren träffar brukaren för att installera Handi5 SW </w:t>
      </w:r>
      <w:r w:rsidR="009C6A1A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och anpassa kalendern m.m.</w:t>
      </w:r>
      <w:r w:rsidR="007C563C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F820A1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till</w:t>
      </w:r>
      <w:r w:rsidR="007C563C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brukarens behov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samt instruera</w:t>
      </w:r>
      <w:r w:rsidR="007C563C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r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honom/henne och stödpersonen hur hjälpmedlet ska användas</w:t>
      </w:r>
      <w:r w:rsidR="007C563C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 Kom också</w:t>
      </w:r>
      <w:r w:rsidR="00560F0E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överens om hur uppföljning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sk</w:t>
      </w:r>
      <w:r w:rsid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 ske.</w:t>
      </w:r>
    </w:p>
    <w:p w14:paraId="2B28EE79" w14:textId="22336C01" w:rsidR="007C563C" w:rsidRPr="00347CD9" w:rsidRDefault="00E3660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347CD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</w:p>
    <w:p w14:paraId="0B01C1D0" w14:textId="2C95CDE6" w:rsidR="00347CD9" w:rsidRDefault="007C563C" w:rsidP="00347CD9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Om </w:t>
      </w:r>
      <w:r w:rsidR="009C6A1A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myAbilia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är aktuell, kontakta tekniker via Kundtjänst,</w:t>
      </w:r>
      <w:r w:rsidR="008C61A0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C76935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010-47 619 30</w:t>
      </w:r>
      <w:r w:rsidR="009C6A1A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för att bli upplagd som användare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  <w:r w:rsidR="004157D2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9C6A1A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MyAbilia är en</w:t>
      </w:r>
      <w:r w:rsidR="004157D2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webtjänst som gör det möjligt att hantera Handi </w:t>
      </w:r>
      <w:r w:rsidR="009C6A1A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5 SW </w:t>
      </w:r>
      <w:r w:rsidR="004157D2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från en dator. Man kan exempelvis lägga in utvalda stödpersoner. Från handiweb kan man hantera kalender, bilder och checklistor. För mer info se abilias hemsida.</w:t>
      </w:r>
      <w:r w:rsidR="005C2610" w:rsidRPr="005C261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hyperlink r:id="rId12" w:history="1">
        <w:r w:rsidR="005C2610" w:rsidRPr="00241675">
          <w:rPr>
            <w:rStyle w:val="Hyperlnk"/>
            <w:rFonts w:ascii="Arial" w:hAnsi="Arial" w:cs="Arial"/>
            <w:sz w:val="24"/>
            <w:szCs w:val="24"/>
            <w:lang w:val="sv-SE"/>
          </w:rPr>
          <w:t>www.abilia.se</w:t>
        </w:r>
      </w:hyperlink>
      <w:r w:rsidR="005C261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bookmarkStart w:id="0" w:name="_GoBack"/>
      <w:bookmarkEnd w:id="0"/>
    </w:p>
    <w:p w14:paraId="1B2CC4A7" w14:textId="77777777" w:rsidR="00347CD9" w:rsidRPr="00347CD9" w:rsidRDefault="00347CD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B28EE7B" w14:textId="77777777" w:rsidR="008C61A0" w:rsidRDefault="00811640" w:rsidP="008C61A0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Förskrivaren förvarar kartongen och USB-minnena </w:t>
      </w:r>
      <w:r w:rsidR="00D41CE2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och </w:t>
      </w:r>
      <w:r w:rsidR="00347139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värdebeviset</w:t>
      </w:r>
      <w:r w:rsidR="00D41CE2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med licensnyckeln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tills de ska returneras eller användas om programmet krånglar.</w:t>
      </w:r>
    </w:p>
    <w:p w14:paraId="50824164" w14:textId="77777777" w:rsidR="00347CD9" w:rsidRPr="00347CD9" w:rsidRDefault="00347CD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B28EE7C" w14:textId="33D56466" w:rsidR="00E14E1B" w:rsidRDefault="008C61A0" w:rsidP="008C61A0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Programversionerna uppdateras i</w:t>
      </w:r>
      <w:r w:rsidR="005C261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bland, prenumerera gärna på abilias nyhetsbrev. </w:t>
      </w:r>
    </w:p>
    <w:p w14:paraId="3127F81B" w14:textId="77777777" w:rsidR="00347CD9" w:rsidRPr="00347CD9" w:rsidRDefault="00347CD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B28EE7D" w14:textId="48BBE404" w:rsidR="003F3158" w:rsidRDefault="00E14E1B" w:rsidP="008C61A0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Om programmet </w:t>
      </w:r>
      <w:r w:rsidR="00271FA2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krånglar eller om ni har frågor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, kontakta </w:t>
      </w:r>
      <w:r w:rsidR="005B537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hjälpmedels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hjälpmedelstekniker via Kundtjänst </w:t>
      </w:r>
      <w:r w:rsidR="00FD4DE9"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tel.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C76935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010-47 619 30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</w:p>
    <w:p w14:paraId="6DD33942" w14:textId="77777777" w:rsidR="00347CD9" w:rsidRPr="00347CD9" w:rsidRDefault="00347CD9" w:rsidP="00347CD9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26E2A971" w14:textId="01F541D0" w:rsidR="005B5370" w:rsidRPr="005B5370" w:rsidRDefault="003F3158" w:rsidP="005B5370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Vid retur av Handi5 SW skickas kartongen med USB-minne, värdebeviset med licensnyckel och bruksanvisning, tillsammans med ifylld vit returlapp, till Hjälpmedelscentrum. </w:t>
      </w:r>
      <w:r w:rsidR="002D2D9B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Man behöver även </w:t>
      </w:r>
      <w:r w:rsidR="002D2D9B" w:rsidRPr="002D2D9B">
        <w:rPr>
          <w:rFonts w:ascii="Arial" w:hAnsi="Arial" w:cs="Arial"/>
          <w:sz w:val="24"/>
          <w:szCs w:val="24"/>
          <w:lang w:val="sv-SE"/>
        </w:rPr>
        <w:t>avaktivera licensen</w:t>
      </w:r>
      <w:r w:rsidR="002D2D9B">
        <w:rPr>
          <w:rFonts w:ascii="Arial" w:hAnsi="Arial" w:cs="Arial"/>
          <w:sz w:val="24"/>
          <w:szCs w:val="24"/>
          <w:lang w:val="sv-SE"/>
        </w:rPr>
        <w:t xml:space="preserve"> i telefonen, under systeminställningar i Handi programmet.</w:t>
      </w:r>
    </w:p>
    <w:p w14:paraId="2608494A" w14:textId="18600965" w:rsidR="005B5370" w:rsidRPr="00465358" w:rsidRDefault="003F3158">
      <w:pPr>
        <w:pStyle w:val="Liststycke"/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Handi5 SW kan återanvändas till annan brukare.</w:t>
      </w:r>
    </w:p>
    <w:sectPr w:rsidR="005B5370" w:rsidRPr="00465358" w:rsidSect="006B261D">
      <w:headerReference w:type="default" r:id="rId13"/>
      <w:footerReference w:type="default" r:id="rId14"/>
      <w:pgSz w:w="11906" w:h="16838" w:code="9"/>
      <w:pgMar w:top="1985" w:right="851" w:bottom="1418" w:left="1134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EE83" w14:textId="77777777" w:rsidR="00041DDE" w:rsidRDefault="00041DDE">
      <w:r>
        <w:separator/>
      </w:r>
    </w:p>
  </w:endnote>
  <w:endnote w:type="continuationSeparator" w:id="0">
    <w:p w14:paraId="2B28EE84" w14:textId="77777777" w:rsidR="00041DDE" w:rsidRDefault="000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EE89" w14:textId="77777777" w:rsidR="000E6110" w:rsidRDefault="00A62036">
    <w:r>
      <w:rPr>
        <w:noProof/>
        <w:lang w:val="sv-SE"/>
      </w:rPr>
      <w:drawing>
        <wp:anchor distT="0" distB="0" distL="114300" distR="114300" simplePos="0" relativeHeight="251656704" behindDoc="1" locked="0" layoutInCell="1" allowOverlap="1" wp14:anchorId="2B28EE8C" wp14:editId="2B28EE8D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EE81" w14:textId="77777777" w:rsidR="00041DDE" w:rsidRDefault="00041DDE">
      <w:r>
        <w:separator/>
      </w:r>
    </w:p>
  </w:footnote>
  <w:footnote w:type="continuationSeparator" w:id="0">
    <w:p w14:paraId="2B28EE82" w14:textId="77777777" w:rsidR="00041DDE" w:rsidRDefault="0004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EE85" w14:textId="77777777" w:rsidR="00D1164D" w:rsidRDefault="006554B7">
    <w:pPr>
      <w:pStyle w:val="Sidhuvud"/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 wp14:anchorId="2B28EE8A" wp14:editId="2B28EE8B">
          <wp:simplePos x="0" y="0"/>
          <wp:positionH relativeFrom="column">
            <wp:posOffset>-221615</wp:posOffset>
          </wp:positionH>
          <wp:positionV relativeFrom="paragraph">
            <wp:posOffset>-126365</wp:posOffset>
          </wp:positionV>
          <wp:extent cx="2343785" cy="58039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,5 cm Hjälpmedelsc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036">
      <w:tab/>
    </w:r>
    <w:r w:rsidR="00A62036">
      <w:tab/>
    </w:r>
  </w:p>
  <w:p w14:paraId="2B28EE86" w14:textId="77777777" w:rsidR="006B261D" w:rsidRDefault="006B261D" w:rsidP="006B261D">
    <w:pPr>
      <w:pStyle w:val="Sidhuvud"/>
      <w:jc w:val="right"/>
    </w:pPr>
  </w:p>
  <w:p w14:paraId="2B28EE87" w14:textId="7FD2C8F9" w:rsidR="006B261D" w:rsidRPr="000439F6" w:rsidRDefault="009C6A1A" w:rsidP="006B261D">
    <w:pPr>
      <w:pStyle w:val="Sidhuvud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2017-02-21/H.L</w:t>
    </w:r>
  </w:p>
  <w:p w14:paraId="2B28EE88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A5B"/>
    <w:multiLevelType w:val="hybridMultilevel"/>
    <w:tmpl w:val="B45809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8"/>
    <w:rsid w:val="00006180"/>
    <w:rsid w:val="00041DDE"/>
    <w:rsid w:val="000439F6"/>
    <w:rsid w:val="00045421"/>
    <w:rsid w:val="000603CC"/>
    <w:rsid w:val="000A3297"/>
    <w:rsid w:val="000C5863"/>
    <w:rsid w:val="000E6110"/>
    <w:rsid w:val="001113B5"/>
    <w:rsid w:val="00114BC9"/>
    <w:rsid w:val="00162FEF"/>
    <w:rsid w:val="001715E8"/>
    <w:rsid w:val="00173C07"/>
    <w:rsid w:val="00185C02"/>
    <w:rsid w:val="001C3648"/>
    <w:rsid w:val="001E0523"/>
    <w:rsid w:val="001E08B3"/>
    <w:rsid w:val="00213B2D"/>
    <w:rsid w:val="00214998"/>
    <w:rsid w:val="00244981"/>
    <w:rsid w:val="002553EC"/>
    <w:rsid w:val="00267190"/>
    <w:rsid w:val="00271FA2"/>
    <w:rsid w:val="002A4985"/>
    <w:rsid w:val="002D2D9B"/>
    <w:rsid w:val="002F3646"/>
    <w:rsid w:val="003260FF"/>
    <w:rsid w:val="00332E58"/>
    <w:rsid w:val="00347139"/>
    <w:rsid w:val="00347CD9"/>
    <w:rsid w:val="003A5735"/>
    <w:rsid w:val="003F3158"/>
    <w:rsid w:val="004157D2"/>
    <w:rsid w:val="00465358"/>
    <w:rsid w:val="004721F4"/>
    <w:rsid w:val="004A7D41"/>
    <w:rsid w:val="00560F0E"/>
    <w:rsid w:val="005757CC"/>
    <w:rsid w:val="005B21BF"/>
    <w:rsid w:val="005B5370"/>
    <w:rsid w:val="005C2610"/>
    <w:rsid w:val="005C5202"/>
    <w:rsid w:val="005D0A5F"/>
    <w:rsid w:val="00653C16"/>
    <w:rsid w:val="006554B7"/>
    <w:rsid w:val="00672605"/>
    <w:rsid w:val="006B261D"/>
    <w:rsid w:val="006B4A70"/>
    <w:rsid w:val="007156AC"/>
    <w:rsid w:val="00722974"/>
    <w:rsid w:val="0074245B"/>
    <w:rsid w:val="00762F50"/>
    <w:rsid w:val="00783E53"/>
    <w:rsid w:val="007969D7"/>
    <w:rsid w:val="007B4C23"/>
    <w:rsid w:val="007C563C"/>
    <w:rsid w:val="007D136B"/>
    <w:rsid w:val="00811640"/>
    <w:rsid w:val="00845F7D"/>
    <w:rsid w:val="00860FEA"/>
    <w:rsid w:val="0087495D"/>
    <w:rsid w:val="008C61A0"/>
    <w:rsid w:val="00931DCD"/>
    <w:rsid w:val="00976153"/>
    <w:rsid w:val="009C06E5"/>
    <w:rsid w:val="009C6A1A"/>
    <w:rsid w:val="00A62036"/>
    <w:rsid w:val="00AA7801"/>
    <w:rsid w:val="00AB5DA2"/>
    <w:rsid w:val="00AC0CB8"/>
    <w:rsid w:val="00AC339B"/>
    <w:rsid w:val="00AC4A0A"/>
    <w:rsid w:val="00AC51E7"/>
    <w:rsid w:val="00B27F06"/>
    <w:rsid w:val="00B40E16"/>
    <w:rsid w:val="00B4666C"/>
    <w:rsid w:val="00B821C8"/>
    <w:rsid w:val="00BA0A5C"/>
    <w:rsid w:val="00C14ADE"/>
    <w:rsid w:val="00C20620"/>
    <w:rsid w:val="00C42FB3"/>
    <w:rsid w:val="00C72944"/>
    <w:rsid w:val="00C76935"/>
    <w:rsid w:val="00D1164D"/>
    <w:rsid w:val="00D41CE2"/>
    <w:rsid w:val="00D431FC"/>
    <w:rsid w:val="00D93403"/>
    <w:rsid w:val="00DA0885"/>
    <w:rsid w:val="00E14E1B"/>
    <w:rsid w:val="00E305D4"/>
    <w:rsid w:val="00E36609"/>
    <w:rsid w:val="00E91434"/>
    <w:rsid w:val="00EE2EFE"/>
    <w:rsid w:val="00F6484E"/>
    <w:rsid w:val="00F81D2C"/>
    <w:rsid w:val="00F820A1"/>
    <w:rsid w:val="00F91804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28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bili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5BC3BEC41C841AF52389605F52FCE" ma:contentTypeVersion="0" ma:contentTypeDescription="Skapa ett nytt dokument." ma:contentTypeScope="" ma:versionID="b62a819e8d24bc2e1e89155fb14a6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BF025-F424-47DD-A91B-D1447D664CB9}"/>
</file>

<file path=customXml/itemProps2.xml><?xml version="1.0" encoding="utf-8"?>
<ds:datastoreItem xmlns:ds="http://schemas.openxmlformats.org/officeDocument/2006/customXml" ds:itemID="{E3AFE523-8DF7-4446-99A1-BAF6C5A06C79}"/>
</file>

<file path=customXml/itemProps3.xml><?xml version="1.0" encoding="utf-8"?>
<ds:datastoreItem xmlns:ds="http://schemas.openxmlformats.org/officeDocument/2006/customXml" ds:itemID="{9D93B861-AC77-4548-A915-3FAA1F8A0548}"/>
</file>

<file path=customXml/itemProps4.xml><?xml version="1.0" encoding="utf-8"?>
<ds:datastoreItem xmlns:ds="http://schemas.openxmlformats.org/officeDocument/2006/customXml" ds:itemID="{DCEAA08D-11C9-47B3-9D5E-C35D8CD03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Handi5 SW</vt:lpstr>
    </vt:vector>
  </TitlesOfParts>
  <Company>One Reklambyra AB</Company>
  <LinksUpToDate>false</LinksUpToDate>
  <CharactersWithSpaces>2240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Handi5 SW</dc:title>
  <dc:creator>Lönn Helene ADH HFS HMC</dc:creator>
  <cp:lastModifiedBy>Lönn Helene ADH HFS HMC</cp:lastModifiedBy>
  <cp:revision>10</cp:revision>
  <cp:lastPrinted>2014-05-30T09:29:00Z</cp:lastPrinted>
  <dcterms:created xsi:type="dcterms:W3CDTF">2015-11-05T12:34:00Z</dcterms:created>
  <dcterms:modified xsi:type="dcterms:W3CDTF">2017-02-21T10:19:00Z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0x0101000155BC3BEC41C841AF52389605F52FCE</vt:lpwstr>
  </property>
  <property fmtid="{D5CDD505-2E9C-101B-9397-08002B2CF9AE}" pid="3" name="TemplateUrl">
    <vt:lpwstr/>
  </property>
  <property fmtid="{D5CDD505-2E9C-101B-9397-08002B2CF9AE}" pid="4" name="Order">
    <vt:r8>2800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dokument/Arbetsgång vid förskrivning av Handi5 SW.docx</vt:lpwstr>
  </property>
  <property fmtid="{D5CDD505-2E9C-101B-9397-08002B2CF9AE}" pid="7" name="_SharedFileIndex">
    <vt:lpwstr/>
  </property>
  <property fmtid="{D5CDD505-2E9C-101B-9397-08002B2CF9AE}" pid="8" name="_SourceUrl">
    <vt:lpwstr/>
  </property>
</Properties>
</file>