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35608" w14:textId="77777777" w:rsidR="00063E49" w:rsidRDefault="00063E49" w:rsidP="00063E49">
      <w:pPr>
        <w:jc w:val="center"/>
        <w:rPr>
          <w:rFonts w:ascii="Arial" w:hAnsi="Arial" w:cs="Arial"/>
          <w:b/>
          <w:bCs/>
          <w:sz w:val="28"/>
          <w:szCs w:val="28"/>
        </w:rPr>
      </w:pPr>
      <w:bookmarkStart w:id="0" w:name="_GoBack"/>
      <w:bookmarkEnd w:id="0"/>
    </w:p>
    <w:p w14:paraId="57035609" w14:textId="77777777" w:rsidR="00063E49" w:rsidRDefault="00063E49" w:rsidP="00063E49">
      <w:pPr>
        <w:jc w:val="center"/>
        <w:rPr>
          <w:rFonts w:ascii="Arial" w:hAnsi="Arial" w:cs="Arial"/>
          <w:b/>
          <w:bCs/>
          <w:sz w:val="28"/>
          <w:szCs w:val="28"/>
        </w:rPr>
      </w:pPr>
    </w:p>
    <w:p w14:paraId="5703560A" w14:textId="77777777" w:rsidR="00063E49" w:rsidRDefault="00063E49" w:rsidP="00063E49">
      <w:pPr>
        <w:jc w:val="center"/>
        <w:rPr>
          <w:rFonts w:ascii="Arial" w:hAnsi="Arial" w:cs="Arial"/>
          <w:b/>
          <w:bCs/>
          <w:sz w:val="28"/>
          <w:szCs w:val="28"/>
        </w:rPr>
      </w:pPr>
    </w:p>
    <w:p w14:paraId="5703560B" w14:textId="77777777" w:rsidR="00063E49" w:rsidRPr="009F4961" w:rsidRDefault="00063E49" w:rsidP="00063E49">
      <w:pPr>
        <w:jc w:val="center"/>
        <w:rPr>
          <w:rFonts w:ascii="Arial" w:hAnsi="Arial" w:cs="Arial"/>
          <w:b/>
          <w:bCs/>
          <w:sz w:val="32"/>
          <w:szCs w:val="32"/>
        </w:rPr>
      </w:pPr>
      <w:r w:rsidRPr="009F4961">
        <w:rPr>
          <w:rFonts w:ascii="Arial" w:hAnsi="Arial" w:cs="Arial"/>
          <w:b/>
          <w:bCs/>
          <w:sz w:val="32"/>
          <w:szCs w:val="32"/>
        </w:rPr>
        <w:t>Information Manuella rullstolar</w:t>
      </w:r>
    </w:p>
    <w:p w14:paraId="5703560C" w14:textId="77777777" w:rsidR="00063E49" w:rsidRPr="00E72289" w:rsidRDefault="00063E49" w:rsidP="00063E49">
      <w:pPr>
        <w:rPr>
          <w:rFonts w:ascii="Arial" w:hAnsi="Arial" w:cs="Arial"/>
          <w:sz w:val="24"/>
          <w:szCs w:val="24"/>
        </w:rPr>
      </w:pPr>
    </w:p>
    <w:p w14:paraId="5703560D" w14:textId="77777777" w:rsidR="00063E49" w:rsidRDefault="00063E49" w:rsidP="00063E49">
      <w:pPr>
        <w:rPr>
          <w:rFonts w:ascii="Arial" w:hAnsi="Arial" w:cs="Arial"/>
          <w:b/>
          <w:bCs/>
          <w:sz w:val="24"/>
          <w:szCs w:val="24"/>
        </w:rPr>
      </w:pPr>
    </w:p>
    <w:p w14:paraId="5703560E" w14:textId="77777777" w:rsidR="00063E49" w:rsidRDefault="00063E49" w:rsidP="00063E49">
      <w:pPr>
        <w:rPr>
          <w:rFonts w:ascii="Arial" w:hAnsi="Arial" w:cs="Arial"/>
          <w:b/>
          <w:bCs/>
          <w:sz w:val="24"/>
          <w:szCs w:val="24"/>
        </w:rPr>
      </w:pPr>
    </w:p>
    <w:p w14:paraId="5703560F" w14:textId="77777777" w:rsidR="00063E49" w:rsidRDefault="00063E49" w:rsidP="00063E49">
      <w:pPr>
        <w:rPr>
          <w:rFonts w:ascii="Arial" w:hAnsi="Arial" w:cs="Arial"/>
          <w:b/>
          <w:bCs/>
          <w:sz w:val="24"/>
          <w:szCs w:val="24"/>
        </w:rPr>
      </w:pPr>
    </w:p>
    <w:p w14:paraId="57035610" w14:textId="77777777" w:rsidR="00063E49" w:rsidRDefault="00063E49" w:rsidP="00063E49">
      <w:pPr>
        <w:rPr>
          <w:rFonts w:ascii="Arial" w:hAnsi="Arial" w:cs="Arial"/>
          <w:b/>
          <w:bCs/>
          <w:sz w:val="24"/>
          <w:szCs w:val="24"/>
        </w:rPr>
      </w:pPr>
    </w:p>
    <w:p w14:paraId="57035611" w14:textId="77777777" w:rsidR="00063E49" w:rsidRPr="00E72289" w:rsidRDefault="00063E49" w:rsidP="00063E49">
      <w:pPr>
        <w:rPr>
          <w:rFonts w:ascii="Arial" w:hAnsi="Arial" w:cs="Arial"/>
          <w:b/>
          <w:bCs/>
          <w:sz w:val="24"/>
          <w:szCs w:val="24"/>
        </w:rPr>
      </w:pPr>
      <w:r w:rsidRPr="00E72289">
        <w:rPr>
          <w:rFonts w:ascii="Arial" w:hAnsi="Arial" w:cs="Arial"/>
          <w:b/>
          <w:bCs/>
          <w:sz w:val="24"/>
          <w:szCs w:val="24"/>
        </w:rPr>
        <w:t>Var noga med att läsa bruksanvisningen som medföljer rullstolen!</w:t>
      </w:r>
    </w:p>
    <w:p w14:paraId="57035612" w14:textId="77777777" w:rsidR="00063E49" w:rsidRPr="00E72289" w:rsidRDefault="00063E49" w:rsidP="00063E49">
      <w:pPr>
        <w:rPr>
          <w:rFonts w:ascii="Arial" w:hAnsi="Arial" w:cs="Arial"/>
          <w:b/>
          <w:bCs/>
          <w:sz w:val="24"/>
          <w:szCs w:val="24"/>
        </w:rPr>
      </w:pPr>
    </w:p>
    <w:p w14:paraId="57035613" w14:textId="77777777" w:rsidR="00063E49" w:rsidRPr="00E72289" w:rsidRDefault="00063E49" w:rsidP="00063E49">
      <w:pPr>
        <w:rPr>
          <w:rFonts w:ascii="Arial" w:hAnsi="Arial" w:cs="Arial"/>
          <w:b/>
          <w:bCs/>
          <w:sz w:val="24"/>
          <w:szCs w:val="24"/>
        </w:rPr>
      </w:pPr>
    </w:p>
    <w:p w14:paraId="57035614" w14:textId="77777777" w:rsidR="00063E49" w:rsidRPr="00E72289" w:rsidRDefault="00063E49" w:rsidP="00063E49">
      <w:pPr>
        <w:rPr>
          <w:rFonts w:ascii="Arial" w:hAnsi="Arial" w:cs="Arial"/>
          <w:sz w:val="24"/>
          <w:szCs w:val="24"/>
        </w:rPr>
      </w:pPr>
      <w:r w:rsidRPr="00E72289">
        <w:rPr>
          <w:rFonts w:ascii="Arial" w:hAnsi="Arial" w:cs="Arial"/>
          <w:b/>
          <w:bCs/>
          <w:sz w:val="24"/>
          <w:szCs w:val="24"/>
        </w:rPr>
        <w:t>Var observant på tipprisken</w:t>
      </w:r>
    </w:p>
    <w:p w14:paraId="57035615"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Observera tipprisken om tippskydden inte är nedfällda. Om du placerar väskor eller liknande på körhandtagen ökar tipprisken bakåt. </w:t>
      </w:r>
    </w:p>
    <w:p w14:paraId="57035616" w14:textId="77777777" w:rsidR="00063E49" w:rsidRPr="00E72289" w:rsidRDefault="00063E49" w:rsidP="00063E49">
      <w:pPr>
        <w:rPr>
          <w:rFonts w:ascii="Arial" w:hAnsi="Arial" w:cs="Arial"/>
          <w:b/>
          <w:bCs/>
          <w:sz w:val="24"/>
          <w:szCs w:val="24"/>
        </w:rPr>
      </w:pPr>
    </w:p>
    <w:p w14:paraId="57035617" w14:textId="77777777" w:rsidR="00063E49" w:rsidRPr="00E72289" w:rsidRDefault="00063E49" w:rsidP="00063E49">
      <w:pPr>
        <w:rPr>
          <w:rFonts w:ascii="Arial" w:hAnsi="Arial" w:cs="Arial"/>
          <w:b/>
          <w:sz w:val="24"/>
          <w:szCs w:val="24"/>
        </w:rPr>
      </w:pPr>
      <w:r w:rsidRPr="00E72289">
        <w:rPr>
          <w:rFonts w:ascii="Arial" w:hAnsi="Arial" w:cs="Arial"/>
          <w:b/>
          <w:bCs/>
          <w:sz w:val="24"/>
          <w:szCs w:val="24"/>
        </w:rPr>
        <w:t xml:space="preserve">Bromsa rullstolen </w:t>
      </w:r>
    </w:p>
    <w:p w14:paraId="57035618"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Bromsa alltid rullstolen när du förflyttar dig i och ur samt då du stannar på lutande underlag. </w:t>
      </w:r>
    </w:p>
    <w:p w14:paraId="57035619" w14:textId="77777777" w:rsidR="00063E49" w:rsidRPr="00E72289" w:rsidRDefault="00063E49" w:rsidP="00063E49">
      <w:pPr>
        <w:rPr>
          <w:rFonts w:ascii="Arial" w:hAnsi="Arial" w:cs="Arial"/>
          <w:b/>
          <w:bCs/>
          <w:sz w:val="24"/>
          <w:szCs w:val="24"/>
        </w:rPr>
      </w:pPr>
    </w:p>
    <w:p w14:paraId="5703561A" w14:textId="77777777" w:rsidR="00063E49" w:rsidRPr="00E72289" w:rsidRDefault="00063E49" w:rsidP="00063E49">
      <w:pPr>
        <w:rPr>
          <w:rFonts w:ascii="Arial" w:hAnsi="Arial" w:cs="Arial"/>
          <w:sz w:val="24"/>
          <w:szCs w:val="24"/>
        </w:rPr>
      </w:pPr>
      <w:r w:rsidRPr="00E72289">
        <w:rPr>
          <w:rFonts w:ascii="Arial" w:hAnsi="Arial" w:cs="Arial"/>
          <w:b/>
          <w:bCs/>
          <w:sz w:val="24"/>
          <w:szCs w:val="24"/>
        </w:rPr>
        <w:t xml:space="preserve">Transport i bil </w:t>
      </w:r>
    </w:p>
    <w:p w14:paraId="5703561B" w14:textId="77777777" w:rsidR="00063E49" w:rsidRPr="00E72289" w:rsidRDefault="00063E49" w:rsidP="00063E49">
      <w:pPr>
        <w:rPr>
          <w:rFonts w:ascii="Arial" w:hAnsi="Arial" w:cs="Arial"/>
          <w:b/>
          <w:bCs/>
          <w:sz w:val="24"/>
          <w:szCs w:val="24"/>
        </w:rPr>
      </w:pPr>
      <w:r w:rsidRPr="00E72289">
        <w:rPr>
          <w:rFonts w:ascii="Arial" w:hAnsi="Arial" w:cs="Arial"/>
          <w:sz w:val="24"/>
          <w:szCs w:val="24"/>
        </w:rPr>
        <w:t>Läs i bruksanvisningen/manualen vad som gäller för din rullstol beträffande förankring, användande av nackstöd och bilbälte av rullstolen i bil. Generellt rekommenderas att man flyttar över till bilens säte.</w:t>
      </w:r>
    </w:p>
    <w:p w14:paraId="5703561C" w14:textId="77777777" w:rsidR="00063E49" w:rsidRPr="00E72289" w:rsidRDefault="00063E49" w:rsidP="00063E49">
      <w:pPr>
        <w:rPr>
          <w:rFonts w:ascii="Arial" w:hAnsi="Arial" w:cs="Arial"/>
          <w:sz w:val="24"/>
          <w:szCs w:val="24"/>
        </w:rPr>
      </w:pPr>
    </w:p>
    <w:p w14:paraId="5703561D" w14:textId="77777777" w:rsidR="00063E49" w:rsidRPr="009F4961" w:rsidRDefault="00063E49" w:rsidP="00063E49">
      <w:pPr>
        <w:rPr>
          <w:rFonts w:ascii="Arial" w:hAnsi="Arial" w:cs="Arial"/>
          <w:b/>
          <w:bCs/>
          <w:sz w:val="24"/>
          <w:szCs w:val="24"/>
        </w:rPr>
      </w:pPr>
      <w:r w:rsidRPr="009F4961">
        <w:rPr>
          <w:rFonts w:ascii="Arial" w:hAnsi="Arial" w:cs="Arial"/>
          <w:b/>
          <w:bCs/>
          <w:sz w:val="24"/>
          <w:szCs w:val="24"/>
        </w:rPr>
        <w:t xml:space="preserve">Rengöring och underhåll av </w:t>
      </w:r>
      <w:r w:rsidR="009F4961">
        <w:rPr>
          <w:rFonts w:ascii="Arial" w:hAnsi="Arial" w:cs="Arial"/>
          <w:b/>
          <w:bCs/>
          <w:sz w:val="24"/>
          <w:szCs w:val="24"/>
        </w:rPr>
        <w:t>r</w:t>
      </w:r>
      <w:r w:rsidRPr="009F4961">
        <w:rPr>
          <w:rFonts w:ascii="Arial" w:hAnsi="Arial" w:cs="Arial"/>
          <w:b/>
          <w:bCs/>
          <w:sz w:val="24"/>
          <w:szCs w:val="24"/>
        </w:rPr>
        <w:t xml:space="preserve">am </w:t>
      </w:r>
    </w:p>
    <w:p w14:paraId="5703561E"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Rengör ramen med fuktig trasa och milt rengöringsmedel. Torka torrt. Observera duscha inte hela rullstolen då det innebär risk för rost inne i ramrören. Använd inte heller högtryckstvätt. </w:t>
      </w:r>
    </w:p>
    <w:p w14:paraId="5703561F" w14:textId="77777777" w:rsidR="00063E49" w:rsidRPr="00E72289" w:rsidRDefault="00063E49" w:rsidP="00063E49">
      <w:pPr>
        <w:rPr>
          <w:rFonts w:ascii="Arial" w:hAnsi="Arial" w:cs="Arial"/>
          <w:b/>
          <w:bCs/>
          <w:sz w:val="24"/>
          <w:szCs w:val="24"/>
        </w:rPr>
      </w:pPr>
    </w:p>
    <w:p w14:paraId="57035620" w14:textId="77777777" w:rsidR="00063E49" w:rsidRPr="00E72289" w:rsidRDefault="00063E49" w:rsidP="00063E49">
      <w:pPr>
        <w:rPr>
          <w:rFonts w:ascii="Arial" w:hAnsi="Arial" w:cs="Arial"/>
          <w:sz w:val="24"/>
          <w:szCs w:val="24"/>
        </w:rPr>
      </w:pPr>
      <w:r w:rsidRPr="00E72289">
        <w:rPr>
          <w:rFonts w:ascii="Arial" w:hAnsi="Arial" w:cs="Arial"/>
          <w:b/>
          <w:bCs/>
          <w:sz w:val="24"/>
          <w:szCs w:val="24"/>
        </w:rPr>
        <w:t xml:space="preserve">Klädsel </w:t>
      </w:r>
    </w:p>
    <w:p w14:paraId="57035621"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Är klädseln avtagbar kan den tvättas i maskin. Se tillverkarens tvättråd. Textilklädsel kan borstas ren och vid behov kan textilskum användas. Klädsel av vävplast tvättas med fuktig trasa och milt tvättmedel. Torkas torr.  </w:t>
      </w:r>
    </w:p>
    <w:p w14:paraId="57035622" w14:textId="77777777" w:rsidR="00063E49" w:rsidRPr="00E72289" w:rsidRDefault="00063E49" w:rsidP="00063E49">
      <w:pPr>
        <w:rPr>
          <w:rFonts w:ascii="Arial" w:hAnsi="Arial" w:cs="Arial"/>
          <w:b/>
          <w:bCs/>
          <w:sz w:val="24"/>
          <w:szCs w:val="24"/>
        </w:rPr>
      </w:pPr>
    </w:p>
    <w:p w14:paraId="57035623" w14:textId="77777777" w:rsidR="00063E49" w:rsidRPr="00E72289" w:rsidRDefault="00063E49" w:rsidP="00063E49">
      <w:pPr>
        <w:rPr>
          <w:rFonts w:ascii="Arial" w:hAnsi="Arial" w:cs="Arial"/>
          <w:sz w:val="24"/>
          <w:szCs w:val="24"/>
          <w:u w:val="single"/>
        </w:rPr>
      </w:pPr>
      <w:r w:rsidRPr="00E72289">
        <w:rPr>
          <w:rFonts w:ascii="Arial" w:hAnsi="Arial" w:cs="Arial"/>
          <w:b/>
          <w:bCs/>
          <w:sz w:val="24"/>
          <w:szCs w:val="24"/>
        </w:rPr>
        <w:t>Hjul</w:t>
      </w:r>
      <w:r w:rsidRPr="00E72289">
        <w:rPr>
          <w:rFonts w:ascii="Arial" w:hAnsi="Arial" w:cs="Arial"/>
          <w:b/>
          <w:bCs/>
          <w:sz w:val="24"/>
          <w:szCs w:val="24"/>
          <w:u w:val="single"/>
        </w:rPr>
        <w:t xml:space="preserve"> </w:t>
      </w:r>
    </w:p>
    <w:p w14:paraId="57035624"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För att hjulen skall rulla lätt är det viktigt att du rengör naven på länkhjulen regelbundet. </w:t>
      </w:r>
    </w:p>
    <w:p w14:paraId="57035625" w14:textId="77777777" w:rsidR="00063E49" w:rsidRPr="00E72289" w:rsidRDefault="00063E49" w:rsidP="00063E49">
      <w:pPr>
        <w:rPr>
          <w:rFonts w:ascii="Arial" w:hAnsi="Arial" w:cs="Arial"/>
          <w:b/>
          <w:bCs/>
          <w:sz w:val="24"/>
          <w:szCs w:val="24"/>
        </w:rPr>
      </w:pPr>
    </w:p>
    <w:p w14:paraId="57035626" w14:textId="77777777" w:rsidR="00063E49" w:rsidRPr="00E72289" w:rsidRDefault="00063E49" w:rsidP="00063E49">
      <w:pPr>
        <w:rPr>
          <w:rFonts w:ascii="Arial" w:hAnsi="Arial" w:cs="Arial"/>
          <w:b/>
          <w:bCs/>
          <w:sz w:val="24"/>
          <w:szCs w:val="24"/>
        </w:rPr>
      </w:pPr>
      <w:r w:rsidRPr="00E72289">
        <w:rPr>
          <w:rFonts w:ascii="Arial" w:hAnsi="Arial" w:cs="Arial"/>
          <w:b/>
          <w:bCs/>
          <w:sz w:val="24"/>
          <w:szCs w:val="24"/>
        </w:rPr>
        <w:t xml:space="preserve">Sittdynan </w:t>
      </w:r>
    </w:p>
    <w:p w14:paraId="57035627"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Var noga med att använda den sittdyna som provats ut tillsammans med rullstolen. Byter du modell eller höjd på sittdynan kan rullstolens inställningar behöva justeras av arbetsterapeut. Byte av dyna kan även innebära en förändrad tyngdpunkt, vilket kan påverka tipprisken. </w:t>
      </w:r>
    </w:p>
    <w:p w14:paraId="57035628"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Sittdynan skall rengöras regelbundet enligt tillverkarens anvisningar. </w:t>
      </w:r>
    </w:p>
    <w:p w14:paraId="57035629"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Observera markering på sittdyna och överdrag för rätt placering </w:t>
      </w:r>
    </w:p>
    <w:p w14:paraId="5703562A" w14:textId="77777777" w:rsidR="00063E49" w:rsidRPr="00E72289" w:rsidRDefault="00063E49" w:rsidP="00063E49">
      <w:pPr>
        <w:rPr>
          <w:rFonts w:ascii="Arial" w:hAnsi="Arial" w:cs="Arial"/>
          <w:sz w:val="24"/>
          <w:szCs w:val="24"/>
        </w:rPr>
      </w:pPr>
      <w:r w:rsidRPr="00E72289">
        <w:rPr>
          <w:rFonts w:ascii="Arial" w:hAnsi="Arial" w:cs="Arial"/>
          <w:sz w:val="24"/>
          <w:szCs w:val="24"/>
        </w:rPr>
        <w:t>i rullstol.</w:t>
      </w:r>
    </w:p>
    <w:p w14:paraId="5703562B" w14:textId="77777777" w:rsidR="00C72944" w:rsidRPr="000A53F6" w:rsidRDefault="00C72944" w:rsidP="006B4A70">
      <w:pPr>
        <w:rPr>
          <w:rFonts w:ascii="Arial" w:hAnsi="Arial" w:cs="Arial"/>
          <w:sz w:val="24"/>
          <w:szCs w:val="24"/>
        </w:rPr>
      </w:pPr>
    </w:p>
    <w:p w14:paraId="5703562C" w14:textId="77777777" w:rsidR="00C72944" w:rsidRDefault="00C72944" w:rsidP="00063E49">
      <w:pPr>
        <w:rPr>
          <w:rFonts w:ascii="Arial" w:hAnsi="Arial" w:cs="Arial"/>
          <w:sz w:val="24"/>
          <w:szCs w:val="24"/>
        </w:rPr>
      </w:pPr>
    </w:p>
    <w:p w14:paraId="5703562D" w14:textId="77777777" w:rsidR="00063E49" w:rsidRDefault="00063E49" w:rsidP="00063E49">
      <w:pPr>
        <w:rPr>
          <w:rFonts w:ascii="Arial" w:hAnsi="Arial" w:cs="Arial"/>
          <w:sz w:val="24"/>
          <w:szCs w:val="24"/>
        </w:rPr>
      </w:pPr>
    </w:p>
    <w:p w14:paraId="5703562E" w14:textId="77777777" w:rsidR="00063E49" w:rsidRDefault="00063E49" w:rsidP="00063E49">
      <w:pPr>
        <w:rPr>
          <w:rFonts w:ascii="Arial" w:hAnsi="Arial" w:cs="Arial"/>
          <w:sz w:val="24"/>
          <w:szCs w:val="24"/>
        </w:rPr>
      </w:pPr>
    </w:p>
    <w:p w14:paraId="5703562F" w14:textId="77777777" w:rsidR="00063E49" w:rsidRDefault="00063E49" w:rsidP="00063E49">
      <w:pPr>
        <w:rPr>
          <w:rFonts w:ascii="Arial" w:hAnsi="Arial" w:cs="Arial"/>
          <w:sz w:val="24"/>
          <w:szCs w:val="24"/>
        </w:rPr>
      </w:pPr>
    </w:p>
    <w:p w14:paraId="57035630" w14:textId="77777777" w:rsidR="00063E49" w:rsidRDefault="00063E49" w:rsidP="00063E49">
      <w:pPr>
        <w:rPr>
          <w:rFonts w:ascii="Arial" w:hAnsi="Arial" w:cs="Arial"/>
          <w:sz w:val="24"/>
          <w:szCs w:val="24"/>
        </w:rPr>
      </w:pPr>
    </w:p>
    <w:p w14:paraId="57035631" w14:textId="77777777" w:rsidR="00063E49" w:rsidRDefault="00063E49" w:rsidP="00063E49">
      <w:pPr>
        <w:rPr>
          <w:rFonts w:ascii="Arial" w:hAnsi="Arial" w:cs="Arial"/>
          <w:b/>
          <w:bCs/>
          <w:sz w:val="24"/>
          <w:szCs w:val="24"/>
        </w:rPr>
      </w:pPr>
    </w:p>
    <w:p w14:paraId="57035632" w14:textId="77777777" w:rsidR="00063E49" w:rsidRDefault="00063E49" w:rsidP="00063E49">
      <w:pPr>
        <w:rPr>
          <w:rFonts w:ascii="Arial" w:hAnsi="Arial" w:cs="Arial"/>
          <w:b/>
          <w:bCs/>
          <w:sz w:val="24"/>
          <w:szCs w:val="24"/>
        </w:rPr>
      </w:pPr>
    </w:p>
    <w:p w14:paraId="57035633" w14:textId="77777777" w:rsidR="00063E49" w:rsidRPr="00E72289" w:rsidRDefault="00063E49" w:rsidP="00063E49">
      <w:pPr>
        <w:rPr>
          <w:rFonts w:ascii="Arial" w:hAnsi="Arial" w:cs="Arial"/>
          <w:sz w:val="24"/>
          <w:szCs w:val="24"/>
        </w:rPr>
      </w:pPr>
      <w:r w:rsidRPr="00E72289">
        <w:rPr>
          <w:rFonts w:ascii="Arial" w:hAnsi="Arial" w:cs="Arial"/>
          <w:b/>
          <w:bCs/>
          <w:sz w:val="24"/>
          <w:szCs w:val="24"/>
        </w:rPr>
        <w:t xml:space="preserve">Byte av däck och slang </w:t>
      </w:r>
    </w:p>
    <w:p w14:paraId="57035634"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Får du punktering på däcken till din rullstol finns följande alternativ: </w:t>
      </w:r>
    </w:p>
    <w:p w14:paraId="57035635" w14:textId="77777777" w:rsidR="00063E49" w:rsidRPr="00E72289" w:rsidRDefault="00063E49" w:rsidP="00063E49">
      <w:pPr>
        <w:numPr>
          <w:ilvl w:val="0"/>
          <w:numId w:val="3"/>
        </w:numPr>
        <w:rPr>
          <w:rFonts w:ascii="Arial" w:hAnsi="Arial" w:cs="Arial"/>
          <w:sz w:val="24"/>
          <w:szCs w:val="24"/>
        </w:rPr>
      </w:pPr>
      <w:r w:rsidRPr="00E72289">
        <w:rPr>
          <w:rFonts w:ascii="Arial" w:hAnsi="Arial" w:cs="Arial"/>
          <w:sz w:val="24"/>
          <w:szCs w:val="24"/>
        </w:rPr>
        <w:t xml:space="preserve">Byt däck/slang själv. Ring </w:t>
      </w:r>
      <w:r w:rsidR="009F4961">
        <w:rPr>
          <w:rFonts w:ascii="Arial" w:hAnsi="Arial" w:cs="Arial"/>
          <w:sz w:val="24"/>
          <w:szCs w:val="24"/>
        </w:rPr>
        <w:t>H</w:t>
      </w:r>
      <w:r w:rsidRPr="00E72289">
        <w:rPr>
          <w:rFonts w:ascii="Arial" w:hAnsi="Arial" w:cs="Arial"/>
          <w:sz w:val="24"/>
          <w:szCs w:val="24"/>
        </w:rPr>
        <w:t xml:space="preserve">jälpmedelcentrum för att hämta eller be dem skicka däck och slang. Detta är kostnadsfritt. Glöm inte att uppge storlek på däck och vilken rullstol du har, ange alltid </w:t>
      </w:r>
      <w:r w:rsidR="009F4961">
        <w:rPr>
          <w:rFonts w:ascii="Arial" w:hAnsi="Arial" w:cs="Arial"/>
          <w:sz w:val="24"/>
          <w:szCs w:val="24"/>
        </w:rPr>
        <w:t>H</w:t>
      </w:r>
      <w:r w:rsidRPr="00E72289">
        <w:rPr>
          <w:rFonts w:ascii="Arial" w:hAnsi="Arial" w:cs="Arial"/>
          <w:sz w:val="24"/>
          <w:szCs w:val="24"/>
        </w:rPr>
        <w:t xml:space="preserve">jälpmedelscentrums individnummer på rullstolen. </w:t>
      </w:r>
    </w:p>
    <w:p w14:paraId="57035636" w14:textId="77777777" w:rsidR="00063E49" w:rsidRPr="00E72289" w:rsidRDefault="00063E49" w:rsidP="00063E49">
      <w:pPr>
        <w:numPr>
          <w:ilvl w:val="0"/>
          <w:numId w:val="2"/>
        </w:numPr>
        <w:rPr>
          <w:rFonts w:ascii="Arial" w:hAnsi="Arial" w:cs="Arial"/>
          <w:sz w:val="24"/>
          <w:szCs w:val="24"/>
        </w:rPr>
      </w:pPr>
      <w:r w:rsidRPr="00E72289">
        <w:rPr>
          <w:rFonts w:ascii="Arial" w:hAnsi="Arial" w:cs="Arial"/>
          <w:sz w:val="24"/>
          <w:szCs w:val="24"/>
        </w:rPr>
        <w:t xml:space="preserve">Byte på </w:t>
      </w:r>
      <w:r w:rsidR="009F4961">
        <w:rPr>
          <w:rFonts w:ascii="Arial" w:hAnsi="Arial" w:cs="Arial"/>
          <w:sz w:val="24"/>
          <w:szCs w:val="24"/>
        </w:rPr>
        <w:t>H</w:t>
      </w:r>
      <w:r w:rsidRPr="00E72289">
        <w:rPr>
          <w:rFonts w:ascii="Arial" w:hAnsi="Arial" w:cs="Arial"/>
          <w:sz w:val="24"/>
          <w:szCs w:val="24"/>
        </w:rPr>
        <w:t xml:space="preserve">jälpmedelscentrum. Ring för att boka tid. Detta är kostnadsfritt. </w:t>
      </w:r>
    </w:p>
    <w:p w14:paraId="57035637" w14:textId="77777777" w:rsidR="00063E49" w:rsidRPr="00E72289" w:rsidRDefault="00063E49" w:rsidP="00063E49">
      <w:pPr>
        <w:numPr>
          <w:ilvl w:val="0"/>
          <w:numId w:val="1"/>
        </w:numPr>
        <w:rPr>
          <w:rFonts w:ascii="Arial" w:hAnsi="Arial" w:cs="Arial"/>
          <w:sz w:val="24"/>
          <w:szCs w:val="24"/>
        </w:rPr>
      </w:pPr>
      <w:r w:rsidRPr="00E72289">
        <w:rPr>
          <w:rFonts w:ascii="Arial" w:hAnsi="Arial" w:cs="Arial"/>
          <w:sz w:val="24"/>
          <w:szCs w:val="24"/>
        </w:rPr>
        <w:t>Få hjälp med att</w:t>
      </w:r>
      <w:r w:rsidR="009F4961">
        <w:rPr>
          <w:rFonts w:ascii="Arial" w:hAnsi="Arial" w:cs="Arial"/>
          <w:sz w:val="24"/>
          <w:szCs w:val="24"/>
        </w:rPr>
        <w:t xml:space="preserve"> laga punkteringen hemma. Ring H</w:t>
      </w:r>
      <w:r w:rsidRPr="00E72289">
        <w:rPr>
          <w:rFonts w:ascii="Arial" w:hAnsi="Arial" w:cs="Arial"/>
          <w:sz w:val="24"/>
          <w:szCs w:val="24"/>
        </w:rPr>
        <w:t xml:space="preserve">jälpmedelscentrum för att boka tid. </w:t>
      </w:r>
    </w:p>
    <w:p w14:paraId="57035638" w14:textId="77777777" w:rsidR="00063E49" w:rsidRPr="00E72289" w:rsidRDefault="00063E49" w:rsidP="00063E49">
      <w:pPr>
        <w:rPr>
          <w:rFonts w:ascii="Arial" w:hAnsi="Arial" w:cs="Arial"/>
          <w:b/>
          <w:bCs/>
          <w:sz w:val="24"/>
          <w:szCs w:val="24"/>
        </w:rPr>
      </w:pPr>
    </w:p>
    <w:p w14:paraId="57035639" w14:textId="77777777" w:rsidR="00063E49" w:rsidRPr="00E72289" w:rsidRDefault="00063E49" w:rsidP="00063E49">
      <w:pPr>
        <w:rPr>
          <w:rFonts w:ascii="Arial" w:hAnsi="Arial" w:cs="Arial"/>
          <w:sz w:val="24"/>
          <w:szCs w:val="24"/>
        </w:rPr>
      </w:pPr>
      <w:r w:rsidRPr="00E72289">
        <w:rPr>
          <w:rFonts w:ascii="Arial" w:hAnsi="Arial" w:cs="Arial"/>
          <w:b/>
          <w:bCs/>
          <w:sz w:val="24"/>
          <w:szCs w:val="24"/>
        </w:rPr>
        <w:t xml:space="preserve">Pumpning av däck </w:t>
      </w:r>
    </w:p>
    <w:p w14:paraId="5703563A"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För att rullstolen skall rulla lätt måste däcken vara ordentligt pumpade. </w:t>
      </w:r>
    </w:p>
    <w:p w14:paraId="5703563B"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Välpumpade däck är också en förutsättning för att rullstolens bromsar skall fungera bra. </w:t>
      </w:r>
    </w:p>
    <w:p w14:paraId="5703563C" w14:textId="77777777" w:rsidR="00063E49" w:rsidRPr="00E72289" w:rsidRDefault="00063E49" w:rsidP="00063E49">
      <w:pPr>
        <w:rPr>
          <w:rFonts w:ascii="Arial" w:hAnsi="Arial" w:cs="Arial"/>
          <w:sz w:val="24"/>
          <w:szCs w:val="24"/>
        </w:rPr>
      </w:pPr>
      <w:r w:rsidRPr="00E72289">
        <w:rPr>
          <w:rFonts w:ascii="Arial" w:hAnsi="Arial" w:cs="Arial"/>
          <w:sz w:val="24"/>
          <w:szCs w:val="24"/>
        </w:rPr>
        <w:t>Däcken pumpas lättast med en tryckluftskompressor, vilken du själv får köpa.</w:t>
      </w:r>
    </w:p>
    <w:p w14:paraId="5703563D"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Ett annat alternativ är att åka till en bensinstation för att pumpa däcken. </w:t>
      </w:r>
    </w:p>
    <w:p w14:paraId="5703563E" w14:textId="77777777" w:rsidR="00063E49" w:rsidRPr="00E72289" w:rsidRDefault="00063E49" w:rsidP="00063E49">
      <w:pPr>
        <w:rPr>
          <w:rFonts w:ascii="Arial" w:hAnsi="Arial" w:cs="Arial"/>
          <w:sz w:val="24"/>
          <w:szCs w:val="24"/>
        </w:rPr>
      </w:pPr>
      <w:r w:rsidRPr="00E72289">
        <w:rPr>
          <w:rFonts w:ascii="Arial" w:hAnsi="Arial" w:cs="Arial"/>
          <w:sz w:val="24"/>
          <w:szCs w:val="24"/>
        </w:rPr>
        <w:t>Fyllnadsgrad:</w:t>
      </w:r>
      <w:r w:rsidRPr="00E72289">
        <w:rPr>
          <w:rFonts w:ascii="Arial" w:hAnsi="Arial" w:cs="Arial"/>
          <w:sz w:val="24"/>
          <w:szCs w:val="24"/>
        </w:rPr>
        <w:tab/>
        <w:t xml:space="preserve">- Vanliga luftpumpade däck; 2,5 - 3,5 bar </w:t>
      </w:r>
    </w:p>
    <w:p w14:paraId="5703563F" w14:textId="77777777" w:rsidR="00063E49" w:rsidRPr="00E72289" w:rsidRDefault="00063E49" w:rsidP="009F4961">
      <w:pPr>
        <w:ind w:left="720"/>
        <w:rPr>
          <w:rFonts w:ascii="Arial" w:hAnsi="Arial" w:cs="Arial"/>
          <w:sz w:val="24"/>
          <w:szCs w:val="24"/>
        </w:rPr>
      </w:pPr>
      <w:r w:rsidRPr="00E72289">
        <w:rPr>
          <w:rFonts w:ascii="Arial" w:hAnsi="Arial" w:cs="Arial"/>
          <w:sz w:val="24"/>
          <w:szCs w:val="24"/>
        </w:rPr>
        <w:tab/>
        <w:t xml:space="preserve">  </w:t>
      </w:r>
      <w:r w:rsidRPr="00E72289">
        <w:rPr>
          <w:rFonts w:ascii="Arial" w:hAnsi="Arial" w:cs="Arial"/>
          <w:sz w:val="24"/>
          <w:szCs w:val="24"/>
        </w:rPr>
        <w:tab/>
        <w:t xml:space="preserve">- Högtrycksdäck; 6 - 8 bar </w:t>
      </w:r>
    </w:p>
    <w:p w14:paraId="57035640" w14:textId="77777777" w:rsidR="00063E49" w:rsidRPr="00E72289" w:rsidRDefault="00063E49" w:rsidP="009F4961">
      <w:pPr>
        <w:ind w:left="720"/>
        <w:rPr>
          <w:rFonts w:ascii="Arial" w:hAnsi="Arial" w:cs="Arial"/>
          <w:sz w:val="24"/>
          <w:szCs w:val="24"/>
        </w:rPr>
      </w:pPr>
      <w:r w:rsidRPr="00E72289">
        <w:rPr>
          <w:rFonts w:ascii="Arial" w:hAnsi="Arial" w:cs="Arial"/>
          <w:sz w:val="24"/>
          <w:szCs w:val="24"/>
        </w:rPr>
        <w:tab/>
        <w:t xml:space="preserve">  </w:t>
      </w:r>
      <w:r w:rsidRPr="00E72289">
        <w:rPr>
          <w:rFonts w:ascii="Arial" w:hAnsi="Arial" w:cs="Arial"/>
          <w:sz w:val="24"/>
          <w:szCs w:val="24"/>
        </w:rPr>
        <w:tab/>
        <w:t xml:space="preserve">- Transportdäck; 2,5 bar </w:t>
      </w:r>
    </w:p>
    <w:p w14:paraId="57035641" w14:textId="77777777" w:rsidR="00063E49" w:rsidRPr="00E72289" w:rsidRDefault="00063E49" w:rsidP="00063E49">
      <w:pPr>
        <w:rPr>
          <w:rFonts w:ascii="Arial" w:hAnsi="Arial" w:cs="Arial"/>
          <w:sz w:val="24"/>
          <w:szCs w:val="24"/>
        </w:rPr>
      </w:pPr>
    </w:p>
    <w:p w14:paraId="57035642" w14:textId="77777777" w:rsidR="00063E49" w:rsidRPr="00E72289" w:rsidRDefault="00063E49" w:rsidP="00063E49">
      <w:pPr>
        <w:rPr>
          <w:rFonts w:ascii="Arial" w:hAnsi="Arial" w:cs="Arial"/>
          <w:sz w:val="24"/>
          <w:szCs w:val="24"/>
        </w:rPr>
      </w:pPr>
      <w:r w:rsidRPr="00E72289">
        <w:rPr>
          <w:rFonts w:ascii="Arial" w:hAnsi="Arial" w:cs="Arial"/>
          <w:b/>
          <w:bCs/>
          <w:sz w:val="24"/>
          <w:szCs w:val="24"/>
        </w:rPr>
        <w:t xml:space="preserve">Försäkring </w:t>
      </w:r>
    </w:p>
    <w:p w14:paraId="57035643" w14:textId="77777777" w:rsidR="00063E49" w:rsidRPr="00E72289" w:rsidRDefault="00063E49" w:rsidP="00063E49">
      <w:pPr>
        <w:rPr>
          <w:rFonts w:ascii="Arial" w:hAnsi="Arial" w:cs="Arial"/>
          <w:sz w:val="24"/>
          <w:szCs w:val="24"/>
        </w:rPr>
      </w:pPr>
      <w:r w:rsidRPr="00E72289">
        <w:rPr>
          <w:rFonts w:ascii="Arial" w:hAnsi="Arial" w:cs="Arial"/>
          <w:sz w:val="24"/>
          <w:szCs w:val="24"/>
        </w:rPr>
        <w:t xml:space="preserve">Kontrollera att din hemförsäkring täcker värdet av dina hjälpmedel. Viktigt att alltid anmäla stöld till polisen. Kopia på stöldanmälan skickas till </w:t>
      </w:r>
      <w:r w:rsidR="009F4961">
        <w:rPr>
          <w:rFonts w:ascii="Arial" w:hAnsi="Arial" w:cs="Arial"/>
          <w:sz w:val="24"/>
          <w:szCs w:val="24"/>
        </w:rPr>
        <w:t>H</w:t>
      </w:r>
      <w:r w:rsidRPr="00E72289">
        <w:rPr>
          <w:rFonts w:ascii="Arial" w:hAnsi="Arial" w:cs="Arial"/>
          <w:sz w:val="24"/>
          <w:szCs w:val="24"/>
        </w:rPr>
        <w:t xml:space="preserve">jälpmedelscentrum. </w:t>
      </w:r>
    </w:p>
    <w:p w14:paraId="57035644" w14:textId="77777777" w:rsidR="00063E49" w:rsidRPr="00E72289" w:rsidRDefault="00063E49" w:rsidP="00063E49">
      <w:pPr>
        <w:rPr>
          <w:rFonts w:ascii="Arial" w:hAnsi="Arial" w:cs="Arial"/>
          <w:b/>
          <w:bCs/>
          <w:sz w:val="24"/>
          <w:szCs w:val="24"/>
        </w:rPr>
      </w:pPr>
    </w:p>
    <w:p w14:paraId="57035645" w14:textId="77777777" w:rsidR="00063E49" w:rsidRPr="00E72289" w:rsidRDefault="00063E49" w:rsidP="00063E49">
      <w:pPr>
        <w:rPr>
          <w:rFonts w:ascii="Arial" w:hAnsi="Arial" w:cs="Arial"/>
          <w:sz w:val="24"/>
          <w:szCs w:val="24"/>
        </w:rPr>
      </w:pPr>
      <w:r w:rsidRPr="00E72289">
        <w:rPr>
          <w:rFonts w:ascii="Arial" w:hAnsi="Arial" w:cs="Arial"/>
          <w:b/>
          <w:bCs/>
          <w:sz w:val="24"/>
          <w:szCs w:val="24"/>
        </w:rPr>
        <w:t xml:space="preserve">Har din rullstol gått sönder? </w:t>
      </w:r>
    </w:p>
    <w:p w14:paraId="57035646" w14:textId="77777777" w:rsidR="00063E49" w:rsidRPr="00E72289" w:rsidRDefault="00063E49" w:rsidP="00063E49">
      <w:pPr>
        <w:rPr>
          <w:rFonts w:ascii="Arial" w:hAnsi="Arial" w:cs="Arial"/>
          <w:b/>
          <w:bCs/>
          <w:sz w:val="24"/>
          <w:szCs w:val="24"/>
        </w:rPr>
      </w:pPr>
      <w:r w:rsidRPr="00E72289">
        <w:rPr>
          <w:rFonts w:ascii="Arial" w:hAnsi="Arial" w:cs="Arial"/>
          <w:sz w:val="24"/>
          <w:szCs w:val="24"/>
        </w:rPr>
        <w:t>Kontakta Hjälpmedelscentrum.</w:t>
      </w:r>
    </w:p>
    <w:p w14:paraId="57035647" w14:textId="77777777" w:rsidR="00063E49" w:rsidRDefault="00063E49" w:rsidP="00063E49">
      <w:pPr>
        <w:rPr>
          <w:rFonts w:ascii="Arial" w:hAnsi="Arial" w:cs="Arial"/>
          <w:b/>
          <w:bCs/>
          <w:sz w:val="24"/>
          <w:szCs w:val="24"/>
          <w:u w:val="single"/>
        </w:rPr>
      </w:pPr>
    </w:p>
    <w:p w14:paraId="57035648" w14:textId="77777777" w:rsidR="009F4961" w:rsidRPr="00E72289" w:rsidRDefault="009F4961" w:rsidP="00063E49">
      <w:pPr>
        <w:rPr>
          <w:rFonts w:ascii="Arial" w:hAnsi="Arial" w:cs="Arial"/>
          <w:b/>
          <w:bCs/>
          <w:sz w:val="24"/>
          <w:szCs w:val="24"/>
          <w:u w:val="single"/>
        </w:rPr>
      </w:pPr>
    </w:p>
    <w:p w14:paraId="57035649" w14:textId="77777777" w:rsidR="00063E49" w:rsidRPr="00E72289" w:rsidRDefault="00063E49" w:rsidP="00063E49">
      <w:pPr>
        <w:rPr>
          <w:rFonts w:ascii="Arial" w:hAnsi="Arial" w:cs="Arial"/>
          <w:b/>
          <w:bCs/>
          <w:sz w:val="24"/>
          <w:szCs w:val="24"/>
        </w:rPr>
      </w:pPr>
      <w:r w:rsidRPr="00E72289">
        <w:rPr>
          <w:rFonts w:ascii="Arial" w:hAnsi="Arial" w:cs="Arial"/>
          <w:b/>
          <w:bCs/>
          <w:sz w:val="24"/>
          <w:szCs w:val="24"/>
        </w:rPr>
        <w:t xml:space="preserve">Har du frågor om rullstolen? </w:t>
      </w:r>
    </w:p>
    <w:p w14:paraId="5703564A" w14:textId="77777777" w:rsidR="00063E49" w:rsidRPr="00E72289" w:rsidRDefault="00063E49" w:rsidP="00063E49">
      <w:pPr>
        <w:rPr>
          <w:rFonts w:ascii="Arial" w:hAnsi="Arial" w:cs="Arial"/>
          <w:sz w:val="24"/>
          <w:szCs w:val="24"/>
        </w:rPr>
      </w:pPr>
    </w:p>
    <w:p w14:paraId="5703564B" w14:textId="77777777" w:rsidR="00063E49" w:rsidRDefault="00063E49" w:rsidP="00063E49">
      <w:pPr>
        <w:rPr>
          <w:rFonts w:ascii="Arial" w:hAnsi="Arial" w:cs="Arial"/>
          <w:sz w:val="24"/>
          <w:szCs w:val="24"/>
        </w:rPr>
      </w:pPr>
    </w:p>
    <w:p w14:paraId="5703564C" w14:textId="77777777" w:rsidR="00063E49" w:rsidRPr="00E72289" w:rsidRDefault="00063E49" w:rsidP="00063E49">
      <w:pPr>
        <w:rPr>
          <w:rFonts w:ascii="Arial" w:hAnsi="Arial" w:cs="Arial"/>
          <w:sz w:val="24"/>
          <w:szCs w:val="24"/>
        </w:rPr>
      </w:pPr>
      <w:r w:rsidRPr="00E72289">
        <w:rPr>
          <w:rFonts w:ascii="Arial" w:hAnsi="Arial" w:cs="Arial"/>
          <w:sz w:val="24"/>
          <w:szCs w:val="24"/>
        </w:rPr>
        <w:t>Kontakta din arbetsterapeut;………………………………………………………</w:t>
      </w:r>
    </w:p>
    <w:p w14:paraId="5703564D" w14:textId="77777777" w:rsidR="00063E49" w:rsidRDefault="00063E49" w:rsidP="00063E49">
      <w:pPr>
        <w:rPr>
          <w:rFonts w:ascii="Arial" w:hAnsi="Arial" w:cs="Arial"/>
          <w:sz w:val="24"/>
          <w:szCs w:val="24"/>
        </w:rPr>
      </w:pPr>
    </w:p>
    <w:p w14:paraId="5703564E" w14:textId="77777777" w:rsidR="00063E49" w:rsidRPr="00E72289" w:rsidRDefault="00063E49" w:rsidP="00063E49">
      <w:pPr>
        <w:rPr>
          <w:rFonts w:ascii="Arial" w:hAnsi="Arial" w:cs="Arial"/>
          <w:sz w:val="24"/>
          <w:szCs w:val="24"/>
        </w:rPr>
      </w:pPr>
    </w:p>
    <w:p w14:paraId="5703564F" w14:textId="77777777" w:rsidR="00063E49" w:rsidRPr="00E72289" w:rsidRDefault="00063E49" w:rsidP="00063E49">
      <w:pPr>
        <w:rPr>
          <w:rFonts w:ascii="Arial" w:hAnsi="Arial" w:cs="Arial"/>
          <w:b/>
          <w:bCs/>
          <w:sz w:val="24"/>
          <w:szCs w:val="24"/>
        </w:rPr>
      </w:pPr>
      <w:r w:rsidRPr="00E72289">
        <w:rPr>
          <w:rFonts w:ascii="Arial" w:hAnsi="Arial" w:cs="Arial"/>
          <w:sz w:val="24"/>
          <w:szCs w:val="24"/>
        </w:rPr>
        <w:t>Telefonnummer;……………………………………………………………………</w:t>
      </w:r>
    </w:p>
    <w:p w14:paraId="57035650" w14:textId="77777777" w:rsidR="00063E49" w:rsidRDefault="00063E49" w:rsidP="00063E49">
      <w:pPr>
        <w:rPr>
          <w:rFonts w:ascii="Arial" w:hAnsi="Arial" w:cs="Arial"/>
          <w:b/>
          <w:bCs/>
          <w:sz w:val="24"/>
          <w:szCs w:val="24"/>
        </w:rPr>
      </w:pPr>
    </w:p>
    <w:p w14:paraId="57035651" w14:textId="77777777" w:rsidR="00063E49" w:rsidRDefault="00063E49" w:rsidP="00063E49">
      <w:pPr>
        <w:rPr>
          <w:rFonts w:ascii="Arial" w:hAnsi="Arial" w:cs="Arial"/>
          <w:b/>
          <w:bCs/>
          <w:sz w:val="24"/>
          <w:szCs w:val="24"/>
        </w:rPr>
      </w:pPr>
    </w:p>
    <w:p w14:paraId="57035652" w14:textId="77777777" w:rsidR="00063E49" w:rsidRPr="00E72289" w:rsidRDefault="00063E49" w:rsidP="00063E49">
      <w:pPr>
        <w:rPr>
          <w:rFonts w:ascii="Arial" w:hAnsi="Arial" w:cs="Arial"/>
          <w:b/>
          <w:bCs/>
          <w:sz w:val="24"/>
          <w:szCs w:val="24"/>
        </w:rPr>
      </w:pPr>
    </w:p>
    <w:p w14:paraId="57035653" w14:textId="1DE43796" w:rsidR="00063E49" w:rsidRPr="00063E49" w:rsidRDefault="00063E49" w:rsidP="00063E49">
      <w:r w:rsidRPr="00E72289">
        <w:rPr>
          <w:rFonts w:ascii="Arial" w:hAnsi="Arial" w:cs="Arial"/>
          <w:b/>
          <w:bCs/>
          <w:sz w:val="24"/>
          <w:szCs w:val="24"/>
        </w:rPr>
        <w:t xml:space="preserve">Hjälpmedelscentrum Halland kundtjänst </w:t>
      </w:r>
      <w:r w:rsidR="00103A12">
        <w:rPr>
          <w:rFonts w:ascii="Arial" w:hAnsi="Arial" w:cs="Arial"/>
          <w:b/>
          <w:bCs/>
          <w:sz w:val="24"/>
          <w:szCs w:val="24"/>
        </w:rPr>
        <w:t>010-47 619 30</w:t>
      </w:r>
    </w:p>
    <w:sectPr w:rsidR="00063E49" w:rsidRPr="00063E49" w:rsidSect="000A53F6">
      <w:headerReference w:type="default" r:id="rId12"/>
      <w:footerReference w:type="default" r:id="rId13"/>
      <w:pgSz w:w="11906" w:h="16838" w:code="9"/>
      <w:pgMar w:top="1675" w:right="851" w:bottom="1418" w:left="1134" w:header="851"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35656" w14:textId="77777777" w:rsidR="00063E49" w:rsidRDefault="00063E49">
      <w:r>
        <w:separator/>
      </w:r>
    </w:p>
  </w:endnote>
  <w:endnote w:type="continuationSeparator" w:id="0">
    <w:p w14:paraId="57035657" w14:textId="77777777" w:rsidR="00063E49" w:rsidRDefault="0006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565A" w14:textId="77777777" w:rsidR="00D1164D" w:rsidRDefault="00D1164D">
    <w:pPr>
      <w:pStyle w:val="Sidfot"/>
      <w:pBdr>
        <w:top w:val="single" w:sz="4" w:space="1" w:color="auto"/>
      </w:pBdr>
      <w:rPr>
        <w:rFonts w:ascii="Optima" w:hAnsi="Optima"/>
        <w:b/>
        <w:kern w:val="20"/>
        <w:sz w:val="2"/>
      </w:rPr>
    </w:pPr>
  </w:p>
  <w:tbl>
    <w:tblPr>
      <w:tblW w:w="1025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300"/>
      <w:gridCol w:w="2980"/>
      <w:gridCol w:w="2554"/>
      <w:gridCol w:w="1420"/>
    </w:tblGrid>
    <w:tr w:rsidR="00D1164D" w14:paraId="57035665" w14:textId="77777777" w:rsidTr="000E6110">
      <w:trPr>
        <w:trHeight w:val="765"/>
      </w:trPr>
      <w:tc>
        <w:tcPr>
          <w:tcW w:w="3300" w:type="dxa"/>
          <w:tcBorders>
            <w:top w:val="nil"/>
            <w:left w:val="nil"/>
            <w:bottom w:val="nil"/>
            <w:right w:val="nil"/>
          </w:tcBorders>
        </w:tcPr>
        <w:p w14:paraId="5703565B" w14:textId="77777777" w:rsidR="00D1164D" w:rsidRPr="000A53F6" w:rsidRDefault="007A404A">
          <w:pPr>
            <w:pStyle w:val="Sidfot"/>
            <w:ind w:right="-108"/>
            <w:rPr>
              <w:rFonts w:ascii="Arial" w:hAnsi="Arial" w:cs="Arial"/>
              <w:kern w:val="20"/>
              <w:sz w:val="16"/>
            </w:rPr>
          </w:pPr>
          <w:r w:rsidRPr="000A53F6">
            <w:rPr>
              <w:rFonts w:ascii="Arial" w:hAnsi="Arial" w:cs="Arial"/>
              <w:kern w:val="20"/>
              <w:sz w:val="16"/>
            </w:rPr>
            <w:t>Hjälpmedelscentrum</w:t>
          </w:r>
          <w:r w:rsidR="00722974" w:rsidRPr="000A53F6">
            <w:rPr>
              <w:rFonts w:ascii="Arial" w:hAnsi="Arial" w:cs="Arial"/>
              <w:kern w:val="20"/>
              <w:sz w:val="16"/>
            </w:rPr>
            <w:t xml:space="preserve"> </w:t>
          </w:r>
          <w:r w:rsidR="00845F7D" w:rsidRPr="000A53F6">
            <w:rPr>
              <w:rFonts w:ascii="Arial" w:hAnsi="Arial" w:cs="Arial"/>
              <w:kern w:val="20"/>
              <w:sz w:val="16"/>
            </w:rPr>
            <w:t>Halland</w:t>
          </w:r>
        </w:p>
        <w:p w14:paraId="5703565C" w14:textId="77777777" w:rsidR="00722974" w:rsidRDefault="000A53F6">
          <w:pPr>
            <w:pStyle w:val="Sidfot"/>
            <w:ind w:right="-108"/>
            <w:rPr>
              <w:rFonts w:ascii="Arial" w:hAnsi="Arial" w:cs="Arial"/>
              <w:kern w:val="20"/>
              <w:sz w:val="16"/>
            </w:rPr>
          </w:pPr>
          <w:r w:rsidRPr="00A62036">
            <w:rPr>
              <w:rFonts w:ascii="Arial" w:hAnsi="Arial" w:cs="Arial"/>
              <w:kern w:val="20"/>
              <w:sz w:val="16"/>
            </w:rPr>
            <w:t>Kistingevägen 2</w:t>
          </w:r>
        </w:p>
        <w:p w14:paraId="5703565D" w14:textId="77777777" w:rsidR="000A53F6" w:rsidRPr="00A62036" w:rsidRDefault="000A53F6">
          <w:pPr>
            <w:pStyle w:val="Sidfot"/>
            <w:ind w:right="-108"/>
            <w:rPr>
              <w:rFonts w:ascii="Arial" w:hAnsi="Arial" w:cs="Arial"/>
              <w:b/>
              <w:kern w:val="20"/>
              <w:sz w:val="16"/>
            </w:rPr>
          </w:pPr>
          <w:r>
            <w:rPr>
              <w:rFonts w:ascii="Arial" w:hAnsi="Arial" w:cs="Arial"/>
              <w:kern w:val="20"/>
              <w:sz w:val="16"/>
            </w:rPr>
            <w:t>302 62 Halmstad</w:t>
          </w:r>
        </w:p>
      </w:tc>
      <w:tc>
        <w:tcPr>
          <w:tcW w:w="2980" w:type="dxa"/>
          <w:tcBorders>
            <w:top w:val="nil"/>
            <w:left w:val="nil"/>
            <w:bottom w:val="nil"/>
            <w:right w:val="nil"/>
          </w:tcBorders>
        </w:tcPr>
        <w:p w14:paraId="5703565E" w14:textId="2FB069E7" w:rsidR="000A53F6" w:rsidRDefault="000A3297">
          <w:pPr>
            <w:pStyle w:val="Sidfot"/>
            <w:rPr>
              <w:rFonts w:ascii="Arial" w:hAnsi="Arial" w:cs="Arial"/>
              <w:kern w:val="20"/>
              <w:sz w:val="16"/>
            </w:rPr>
          </w:pPr>
          <w:r w:rsidRPr="00A62036">
            <w:rPr>
              <w:rFonts w:ascii="Arial" w:hAnsi="Arial" w:cs="Arial"/>
              <w:kern w:val="20"/>
              <w:sz w:val="16"/>
            </w:rPr>
            <w:t xml:space="preserve">Tfn </w:t>
          </w:r>
          <w:r w:rsidR="00103A12">
            <w:rPr>
              <w:rFonts w:ascii="Arial" w:hAnsi="Arial" w:cs="Arial"/>
              <w:kern w:val="20"/>
              <w:sz w:val="16"/>
            </w:rPr>
            <w:t>010-47 619 30</w:t>
          </w:r>
          <w:r w:rsidR="00845F7D" w:rsidRPr="00A62036">
            <w:rPr>
              <w:rFonts w:ascii="Arial" w:hAnsi="Arial" w:cs="Arial"/>
              <w:kern w:val="20"/>
              <w:sz w:val="16"/>
            </w:rPr>
            <w:t xml:space="preserve"> </w:t>
          </w:r>
        </w:p>
        <w:p w14:paraId="5703565F" w14:textId="77777777" w:rsidR="00D1164D" w:rsidRPr="00A62036" w:rsidRDefault="00845F7D">
          <w:pPr>
            <w:pStyle w:val="Sidfot"/>
            <w:rPr>
              <w:rFonts w:ascii="Arial" w:hAnsi="Arial" w:cs="Arial"/>
              <w:kern w:val="20"/>
              <w:sz w:val="16"/>
            </w:rPr>
          </w:pPr>
          <w:r w:rsidRPr="00A62036">
            <w:rPr>
              <w:rFonts w:ascii="Arial" w:hAnsi="Arial" w:cs="Arial"/>
              <w:kern w:val="20"/>
              <w:sz w:val="16"/>
            </w:rPr>
            <w:t>Fax 035-18 77 84</w:t>
          </w:r>
        </w:p>
        <w:p w14:paraId="57035660" w14:textId="77777777" w:rsidR="00D1164D" w:rsidRPr="00A62036" w:rsidRDefault="00D1164D">
          <w:pPr>
            <w:pStyle w:val="Sidfot"/>
            <w:rPr>
              <w:rFonts w:ascii="Arial" w:hAnsi="Arial" w:cs="Arial"/>
              <w:kern w:val="20"/>
              <w:sz w:val="16"/>
            </w:rPr>
          </w:pPr>
        </w:p>
      </w:tc>
      <w:tc>
        <w:tcPr>
          <w:tcW w:w="2554" w:type="dxa"/>
          <w:tcBorders>
            <w:top w:val="nil"/>
            <w:left w:val="nil"/>
            <w:bottom w:val="nil"/>
            <w:right w:val="nil"/>
          </w:tcBorders>
        </w:tcPr>
        <w:p w14:paraId="57035661" w14:textId="77777777" w:rsidR="00D1164D" w:rsidRPr="00A62036" w:rsidRDefault="00103A12">
          <w:pPr>
            <w:pStyle w:val="Sidfot"/>
            <w:rPr>
              <w:rFonts w:ascii="Arial" w:hAnsi="Arial" w:cs="Arial"/>
              <w:kern w:val="20"/>
              <w:sz w:val="16"/>
            </w:rPr>
          </w:pPr>
          <w:hyperlink r:id="rId1" w:history="1">
            <w:r w:rsidR="003A5735" w:rsidRPr="00A62036">
              <w:rPr>
                <w:rStyle w:val="Hyperlnk"/>
                <w:rFonts w:ascii="Arial" w:hAnsi="Arial" w:cs="Arial"/>
                <w:kern w:val="20"/>
                <w:sz w:val="16"/>
              </w:rPr>
              <w:t>hjalpmedel@regionhalland.se</w:t>
            </w:r>
          </w:hyperlink>
          <w:r w:rsidR="001113B5" w:rsidRPr="00A62036">
            <w:rPr>
              <w:rFonts w:ascii="Arial" w:hAnsi="Arial" w:cs="Arial"/>
              <w:kern w:val="20"/>
              <w:sz w:val="16"/>
            </w:rPr>
            <w:t xml:space="preserve"> </w:t>
          </w:r>
        </w:p>
        <w:p w14:paraId="57035662" w14:textId="77777777" w:rsidR="00D1164D" w:rsidRPr="00A62036" w:rsidRDefault="00103A12">
          <w:pPr>
            <w:pStyle w:val="Sidfot"/>
            <w:rPr>
              <w:rFonts w:ascii="Arial" w:hAnsi="Arial" w:cs="Arial"/>
              <w:kern w:val="20"/>
              <w:sz w:val="16"/>
            </w:rPr>
          </w:pPr>
          <w:hyperlink r:id="rId2" w:history="1">
            <w:r w:rsidR="00845F7D" w:rsidRPr="00A62036">
              <w:rPr>
                <w:rStyle w:val="Hyperlnk"/>
                <w:rFonts w:ascii="Arial" w:hAnsi="Arial" w:cs="Arial"/>
                <w:kern w:val="20"/>
                <w:sz w:val="16"/>
              </w:rPr>
              <w:t>www.regionhalland.se/hmc</w:t>
            </w:r>
          </w:hyperlink>
          <w:r w:rsidR="00E91434" w:rsidRPr="00A62036">
            <w:rPr>
              <w:rFonts w:ascii="Arial" w:hAnsi="Arial" w:cs="Arial"/>
              <w:kern w:val="20"/>
              <w:sz w:val="16"/>
            </w:rPr>
            <w:t xml:space="preserve"> </w:t>
          </w:r>
        </w:p>
      </w:tc>
      <w:tc>
        <w:tcPr>
          <w:tcW w:w="1420" w:type="dxa"/>
          <w:tcBorders>
            <w:top w:val="nil"/>
            <w:left w:val="nil"/>
            <w:bottom w:val="nil"/>
            <w:right w:val="nil"/>
          </w:tcBorders>
        </w:tcPr>
        <w:p w14:paraId="57035663" w14:textId="77777777" w:rsidR="00D1164D" w:rsidRPr="00A62036" w:rsidRDefault="00D1164D">
          <w:pPr>
            <w:pStyle w:val="Sidfot"/>
            <w:rPr>
              <w:rFonts w:ascii="Arial" w:hAnsi="Arial" w:cs="Arial"/>
              <w:kern w:val="20"/>
              <w:sz w:val="16"/>
            </w:rPr>
          </w:pPr>
          <w:r w:rsidRPr="00A62036">
            <w:rPr>
              <w:rFonts w:ascii="Arial" w:hAnsi="Arial" w:cs="Arial"/>
              <w:kern w:val="20"/>
              <w:sz w:val="16"/>
            </w:rPr>
            <w:t>Org nr</w:t>
          </w:r>
        </w:p>
        <w:p w14:paraId="57035664" w14:textId="77777777" w:rsidR="00D1164D" w:rsidRPr="00A62036" w:rsidRDefault="00D1164D">
          <w:pPr>
            <w:pStyle w:val="Sidfot"/>
            <w:rPr>
              <w:rFonts w:ascii="Arial" w:hAnsi="Arial" w:cs="Arial"/>
              <w:kern w:val="20"/>
              <w:sz w:val="16"/>
            </w:rPr>
          </w:pPr>
          <w:r w:rsidRPr="00A62036">
            <w:rPr>
              <w:rFonts w:ascii="Arial" w:hAnsi="Arial" w:cs="Arial"/>
              <w:kern w:val="20"/>
              <w:sz w:val="16"/>
            </w:rPr>
            <w:t>232100-0115</w:t>
          </w:r>
        </w:p>
      </w:tc>
    </w:tr>
  </w:tbl>
  <w:p w14:paraId="57035666" w14:textId="77777777" w:rsidR="00D1164D" w:rsidRDefault="00D1164D" w:rsidP="00114BC9">
    <w:pPr>
      <w:pStyle w:val="Sidfot"/>
      <w:rPr>
        <w:rFonts w:ascii="Optima" w:hAnsi="Optima"/>
        <w:b/>
        <w:kern w:val="20"/>
        <w:sz w:val="2"/>
      </w:rPr>
    </w:pPr>
  </w:p>
  <w:p w14:paraId="57035667" w14:textId="77777777" w:rsidR="000E6110" w:rsidRDefault="00A62036">
    <w:r>
      <w:drawing>
        <wp:anchor distT="0" distB="0" distL="114300" distR="114300" simplePos="0" relativeHeight="251658240" behindDoc="1" locked="0" layoutInCell="1" allowOverlap="1" wp14:anchorId="5703566A" wp14:editId="5703566B">
          <wp:simplePos x="0" y="0"/>
          <wp:positionH relativeFrom="page">
            <wp:posOffset>-19050</wp:posOffset>
          </wp:positionH>
          <wp:positionV relativeFrom="page">
            <wp:posOffset>10113645</wp:posOffset>
          </wp:positionV>
          <wp:extent cx="7599680" cy="596900"/>
          <wp:effectExtent l="19050" t="0" r="1270" b="0"/>
          <wp:wrapTight wrapText="bothSides">
            <wp:wrapPolygon edited="0">
              <wp:start x="-54" y="0"/>
              <wp:lineTo x="-54" y="20681"/>
              <wp:lineTo x="21604" y="20681"/>
              <wp:lineTo x="21604" y="0"/>
              <wp:lineTo x="-54" y="0"/>
            </wp:wrapPolygon>
          </wp:wrapTight>
          <wp:docPr id="8" name="Bildobjekt 1" descr="Penseldr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Penseldrag.jpg"/>
                  <pic:cNvPicPr>
                    <a:picLocks noChangeAspect="1" noChangeArrowheads="1"/>
                  </pic:cNvPicPr>
                </pic:nvPicPr>
                <pic:blipFill>
                  <a:blip r:embed="rId3"/>
                  <a:srcRect/>
                  <a:stretch>
                    <a:fillRect/>
                  </a:stretch>
                </pic:blipFill>
                <pic:spPr bwMode="auto">
                  <a:xfrm>
                    <a:off x="0" y="0"/>
                    <a:ext cx="7599680" cy="596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35654" w14:textId="77777777" w:rsidR="00063E49" w:rsidRDefault="00063E49">
      <w:r>
        <w:separator/>
      </w:r>
    </w:p>
  </w:footnote>
  <w:footnote w:type="continuationSeparator" w:id="0">
    <w:p w14:paraId="57035655" w14:textId="77777777" w:rsidR="00063E49" w:rsidRDefault="00063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35658" w14:textId="77777777" w:rsidR="00D1164D" w:rsidRPr="000A53F6" w:rsidRDefault="00A62036">
    <w:pPr>
      <w:pStyle w:val="Sidhuvud"/>
      <w:rPr>
        <w:rFonts w:ascii="Arial" w:hAnsi="Arial" w:cs="Arial"/>
        <w:sz w:val="24"/>
        <w:szCs w:val="24"/>
      </w:rPr>
    </w:pPr>
    <w:r>
      <w:drawing>
        <wp:anchor distT="0" distB="0" distL="114300" distR="114300" simplePos="0" relativeHeight="251659264" behindDoc="0" locked="0" layoutInCell="1" allowOverlap="1" wp14:anchorId="57035668" wp14:editId="57035669">
          <wp:simplePos x="0" y="0"/>
          <wp:positionH relativeFrom="column">
            <wp:posOffset>-304165</wp:posOffset>
          </wp:positionH>
          <wp:positionV relativeFrom="paragraph">
            <wp:posOffset>-181610</wp:posOffset>
          </wp:positionV>
          <wp:extent cx="2122170" cy="525780"/>
          <wp:effectExtent l="0" t="0" r="0" b="762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vudlogotyp_Hja¦êlpmedel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22170" cy="525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rsidRPr="000A53F6">
      <w:rPr>
        <w:rFonts w:ascii="Arial" w:hAnsi="Arial" w:cs="Arial"/>
        <w:sz w:val="24"/>
        <w:szCs w:val="24"/>
      </w:rPr>
      <w:fldChar w:fldCharType="begin"/>
    </w:r>
    <w:r w:rsidRPr="000A53F6">
      <w:rPr>
        <w:rFonts w:ascii="Arial" w:hAnsi="Arial" w:cs="Arial"/>
        <w:sz w:val="24"/>
        <w:szCs w:val="24"/>
      </w:rPr>
      <w:instrText xml:space="preserve"> TIME \@ "yyyy-MM-dd" </w:instrText>
    </w:r>
    <w:r w:rsidRPr="000A53F6">
      <w:rPr>
        <w:rFonts w:ascii="Arial" w:hAnsi="Arial" w:cs="Arial"/>
        <w:sz w:val="24"/>
        <w:szCs w:val="24"/>
      </w:rPr>
      <w:fldChar w:fldCharType="separate"/>
    </w:r>
    <w:r w:rsidR="00103A12">
      <w:rPr>
        <w:rFonts w:ascii="Arial" w:hAnsi="Arial" w:cs="Arial"/>
        <w:sz w:val="24"/>
        <w:szCs w:val="24"/>
      </w:rPr>
      <w:t>2016-04-25</w:t>
    </w:r>
    <w:r w:rsidRPr="000A53F6">
      <w:rPr>
        <w:rFonts w:ascii="Arial" w:hAnsi="Arial" w:cs="Arial"/>
        <w:sz w:val="24"/>
        <w:szCs w:val="24"/>
      </w:rPr>
      <w:fldChar w:fldCharType="end"/>
    </w:r>
  </w:p>
  <w:p w14:paraId="57035659" w14:textId="77777777" w:rsidR="00D1164D" w:rsidRPr="00722974" w:rsidRDefault="00D1164D" w:rsidP="00722974">
    <w:pPr>
      <w:pStyle w:val="Sidhuvud"/>
      <w:ind w:left="720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7E20"/>
    <w:multiLevelType w:val="hybridMultilevel"/>
    <w:tmpl w:val="E7183D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F319AF"/>
    <w:multiLevelType w:val="hybridMultilevel"/>
    <w:tmpl w:val="F8C68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BBA6715"/>
    <w:multiLevelType w:val="hybridMultilevel"/>
    <w:tmpl w:val="CD8E7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49"/>
    <w:rsid w:val="00063E49"/>
    <w:rsid w:val="000A3297"/>
    <w:rsid w:val="000A53F6"/>
    <w:rsid w:val="000E6110"/>
    <w:rsid w:val="00103A12"/>
    <w:rsid w:val="001113B5"/>
    <w:rsid w:val="00114BC9"/>
    <w:rsid w:val="00162FEF"/>
    <w:rsid w:val="00173C07"/>
    <w:rsid w:val="00185C02"/>
    <w:rsid w:val="00213B2D"/>
    <w:rsid w:val="002553EC"/>
    <w:rsid w:val="002F3646"/>
    <w:rsid w:val="00332E58"/>
    <w:rsid w:val="003A5735"/>
    <w:rsid w:val="004721F4"/>
    <w:rsid w:val="005B21BF"/>
    <w:rsid w:val="005D0A5F"/>
    <w:rsid w:val="00672605"/>
    <w:rsid w:val="006B4A70"/>
    <w:rsid w:val="007156AC"/>
    <w:rsid w:val="00722974"/>
    <w:rsid w:val="0074245B"/>
    <w:rsid w:val="007969D7"/>
    <w:rsid w:val="007A404A"/>
    <w:rsid w:val="00845F7D"/>
    <w:rsid w:val="0085660A"/>
    <w:rsid w:val="00931DCD"/>
    <w:rsid w:val="00976153"/>
    <w:rsid w:val="009C06E5"/>
    <w:rsid w:val="009F4961"/>
    <w:rsid w:val="00A62036"/>
    <w:rsid w:val="00AC0CB8"/>
    <w:rsid w:val="00AC51E7"/>
    <w:rsid w:val="00B27F06"/>
    <w:rsid w:val="00B40E16"/>
    <w:rsid w:val="00B821C8"/>
    <w:rsid w:val="00BA0A5C"/>
    <w:rsid w:val="00C14ADE"/>
    <w:rsid w:val="00C20620"/>
    <w:rsid w:val="00C72944"/>
    <w:rsid w:val="00CC6D67"/>
    <w:rsid w:val="00D1164D"/>
    <w:rsid w:val="00D431FC"/>
    <w:rsid w:val="00E305D4"/>
    <w:rsid w:val="00E91434"/>
    <w:rsid w:val="00EE2EFE"/>
    <w:rsid w:val="00F81D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03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E58"/>
    <w:rPr>
      <w:noProof/>
    </w:rPr>
  </w:style>
  <w:style w:type="paragraph" w:styleId="Rubrik1">
    <w:name w:val="heading 1"/>
    <w:basedOn w:val="Normal"/>
    <w:next w:val="Normal"/>
    <w:qFormat/>
    <w:rsid w:val="00332E58"/>
    <w:pPr>
      <w:keepNext/>
      <w:spacing w:before="240" w:after="60"/>
      <w:outlineLvl w:val="0"/>
    </w:pPr>
    <w:rPr>
      <w:rFonts w:ascii="Arial" w:hAnsi="Arial"/>
      <w:b/>
      <w:kern w:val="28"/>
      <w:sz w:val="28"/>
    </w:rPr>
  </w:style>
  <w:style w:type="paragraph" w:styleId="Rubrik2">
    <w:name w:val="heading 2"/>
    <w:basedOn w:val="Normal"/>
    <w:next w:val="Normal"/>
    <w:qFormat/>
    <w:rsid w:val="00931DCD"/>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32E58"/>
    <w:pPr>
      <w:tabs>
        <w:tab w:val="center" w:pos="4153"/>
        <w:tab w:val="right" w:pos="8306"/>
      </w:tabs>
    </w:pPr>
  </w:style>
  <w:style w:type="paragraph" w:styleId="Sidfot">
    <w:name w:val="footer"/>
    <w:basedOn w:val="Normal"/>
    <w:rsid w:val="00332E58"/>
    <w:pPr>
      <w:tabs>
        <w:tab w:val="center" w:pos="4153"/>
        <w:tab w:val="right" w:pos="8306"/>
      </w:tabs>
    </w:pPr>
  </w:style>
  <w:style w:type="character" w:styleId="Hyperlnk">
    <w:name w:val="Hyperlink"/>
    <w:basedOn w:val="Standardstycketeckensnitt"/>
    <w:rsid w:val="00332E58"/>
    <w:rPr>
      <w:color w:val="0000FF"/>
      <w:u w:val="single"/>
    </w:rPr>
  </w:style>
  <w:style w:type="paragraph" w:styleId="Punktlista">
    <w:name w:val="List Bullet"/>
    <w:basedOn w:val="Normal"/>
    <w:rsid w:val="00332E58"/>
    <w:pPr>
      <w:tabs>
        <w:tab w:val="left" w:pos="360"/>
      </w:tabs>
      <w:ind w:left="360" w:hanging="360"/>
    </w:pPr>
  </w:style>
  <w:style w:type="paragraph" w:styleId="Ballongtext">
    <w:name w:val="Balloon Text"/>
    <w:basedOn w:val="Normal"/>
    <w:semiHidden/>
    <w:rsid w:val="00C72944"/>
    <w:rPr>
      <w:rFonts w:ascii="Tahoma" w:hAnsi="Tahoma" w:cs="Tahoma"/>
      <w:sz w:val="16"/>
      <w:szCs w:val="16"/>
    </w:rPr>
  </w:style>
  <w:style w:type="paragraph" w:styleId="Brdtext">
    <w:name w:val="Body Text"/>
    <w:basedOn w:val="Normal"/>
    <w:rsid w:val="00931DCD"/>
    <w:rPr>
      <w:rFonts w:ascii="Arial" w:hAnsi="Arial"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E58"/>
    <w:rPr>
      <w:noProof/>
    </w:rPr>
  </w:style>
  <w:style w:type="paragraph" w:styleId="Rubrik1">
    <w:name w:val="heading 1"/>
    <w:basedOn w:val="Normal"/>
    <w:next w:val="Normal"/>
    <w:qFormat/>
    <w:rsid w:val="00332E58"/>
    <w:pPr>
      <w:keepNext/>
      <w:spacing w:before="240" w:after="60"/>
      <w:outlineLvl w:val="0"/>
    </w:pPr>
    <w:rPr>
      <w:rFonts w:ascii="Arial" w:hAnsi="Arial"/>
      <w:b/>
      <w:kern w:val="28"/>
      <w:sz w:val="28"/>
    </w:rPr>
  </w:style>
  <w:style w:type="paragraph" w:styleId="Rubrik2">
    <w:name w:val="heading 2"/>
    <w:basedOn w:val="Normal"/>
    <w:next w:val="Normal"/>
    <w:qFormat/>
    <w:rsid w:val="00931DCD"/>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32E58"/>
    <w:pPr>
      <w:tabs>
        <w:tab w:val="center" w:pos="4153"/>
        <w:tab w:val="right" w:pos="8306"/>
      </w:tabs>
    </w:pPr>
  </w:style>
  <w:style w:type="paragraph" w:styleId="Sidfot">
    <w:name w:val="footer"/>
    <w:basedOn w:val="Normal"/>
    <w:rsid w:val="00332E58"/>
    <w:pPr>
      <w:tabs>
        <w:tab w:val="center" w:pos="4153"/>
        <w:tab w:val="right" w:pos="8306"/>
      </w:tabs>
    </w:pPr>
  </w:style>
  <w:style w:type="character" w:styleId="Hyperlnk">
    <w:name w:val="Hyperlink"/>
    <w:basedOn w:val="Standardstycketeckensnitt"/>
    <w:rsid w:val="00332E58"/>
    <w:rPr>
      <w:color w:val="0000FF"/>
      <w:u w:val="single"/>
    </w:rPr>
  </w:style>
  <w:style w:type="paragraph" w:styleId="Punktlista">
    <w:name w:val="List Bullet"/>
    <w:basedOn w:val="Normal"/>
    <w:rsid w:val="00332E58"/>
    <w:pPr>
      <w:tabs>
        <w:tab w:val="left" w:pos="360"/>
      </w:tabs>
      <w:ind w:left="360" w:hanging="360"/>
    </w:pPr>
  </w:style>
  <w:style w:type="paragraph" w:styleId="Ballongtext">
    <w:name w:val="Balloon Text"/>
    <w:basedOn w:val="Normal"/>
    <w:semiHidden/>
    <w:rsid w:val="00C72944"/>
    <w:rPr>
      <w:rFonts w:ascii="Tahoma" w:hAnsi="Tahoma" w:cs="Tahoma"/>
      <w:sz w:val="16"/>
      <w:szCs w:val="16"/>
    </w:rPr>
  </w:style>
  <w:style w:type="paragraph" w:styleId="Brdtext">
    <w:name w:val="Body Text"/>
    <w:basedOn w:val="Normal"/>
    <w:rsid w:val="00931DCD"/>
    <w:rPr>
      <w:rFonts w:ascii="Arial"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egionhalland.se/hmc" TargetMode="External"/><Relationship Id="rId1" Type="http://schemas.openxmlformats.org/officeDocument/2006/relationships/hyperlink" Target="mailto:hjalpmedel@regionhal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A123B5245F4E47A6707F8B87B7E096" ma:contentTypeVersion="0" ma:contentTypeDescription="Skapa ett nytt dokument." ma:contentTypeScope="" ma:versionID="a66022975c03f4df0c3cfc7bd4834b05">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2542F8-F1B4-444A-A86E-508B1BE7F2BA}"/>
</file>

<file path=customXml/itemProps2.xml><?xml version="1.0" encoding="utf-8"?>
<ds:datastoreItem xmlns:ds="http://schemas.openxmlformats.org/officeDocument/2006/customXml" ds:itemID="{D561ECAE-B606-47AC-B992-38F9D6D34F9D}"/>
</file>

<file path=customXml/itemProps3.xml><?xml version="1.0" encoding="utf-8"?>
<ds:datastoreItem xmlns:ds="http://schemas.openxmlformats.org/officeDocument/2006/customXml" ds:itemID="{442C9DBE-855C-4C98-88E7-52F21896234D}"/>
</file>

<file path=customXml/itemProps4.xml><?xml version="1.0" encoding="utf-8"?>
<ds:datastoreItem xmlns:ds="http://schemas.openxmlformats.org/officeDocument/2006/customXml" ds:itemID="{22204B37-E587-425C-9F18-0EC5F2B2FBC8}"/>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2579</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One Reklambyra AB</Company>
  <LinksUpToDate>false</LinksUpToDate>
  <CharactersWithSpaces>2993</CharactersWithSpaces>
  <SharedDoc>false</SharedDoc>
  <HLinks>
    <vt:vector size="12" baseType="variant">
      <vt:variant>
        <vt:i4>6357106</vt:i4>
      </vt:variant>
      <vt:variant>
        <vt:i4>3</vt:i4>
      </vt:variant>
      <vt:variant>
        <vt:i4>0</vt:i4>
      </vt:variant>
      <vt:variant>
        <vt:i4>5</vt:i4>
      </vt:variant>
      <vt:variant>
        <vt:lpwstr>http://www.regionhalland.se/hmc</vt:lpwstr>
      </vt:variant>
      <vt:variant>
        <vt:lpwstr/>
      </vt:variant>
      <vt:variant>
        <vt:i4>2424862</vt:i4>
      </vt:variant>
      <vt:variant>
        <vt:i4>0</vt:i4>
      </vt:variant>
      <vt:variant>
        <vt:i4>0</vt:i4>
      </vt:variant>
      <vt:variant>
        <vt:i4>5</vt:i4>
      </vt:variant>
      <vt:variant>
        <vt:lpwstr>mailto:hjalpmedel@regiohalland.se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Förskrivarstöd information om manuella rullstolar</dc:title>
  <dc:creator>Carlstoft Ola HSK HK HMC</dc:creator>
  <cp:lastModifiedBy>Olsson Marina HFS HMC</cp:lastModifiedBy>
  <cp:revision>3</cp:revision>
  <cp:lastPrinted>2009-01-07T10:41:00Z</cp:lastPrinted>
  <dcterms:created xsi:type="dcterms:W3CDTF">2014-01-10T09:19:00Z</dcterms:created>
  <dcterms:modified xsi:type="dcterms:W3CDTF">2016-04-25T10:17:00Z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0x01010035A123B5245F4E47A6707F8B87B7E096</vt:lpwstr>
  </property>
  <property fmtid="{D5CDD505-2E9C-101B-9397-08002B2CF9AE}" pid="3" name="TemplateUrl">
    <vt:lpwstr/>
  </property>
  <property fmtid="{D5CDD505-2E9C-101B-9397-08002B2CF9AE}" pid="4" name="Order">
    <vt:r8>3800</vt:r8>
  </property>
  <property fmtid="{D5CDD505-2E9C-101B-9397-08002B2CF9AE}" pid="5" name="xd_ProgID">
    <vt:lpwstr/>
  </property>
  <property fmtid="{D5CDD505-2E9C-101B-9397-08002B2CF9AE}" pid="6" name="_CopySource">
    <vt:lpwstr>https://extra.regionhalland.se/webbplatser/hfshmcextranatet/Delade dokument/Information Manuella rullstolar  2014.docx</vt:lpwstr>
  </property>
  <property fmtid="{D5CDD505-2E9C-101B-9397-08002B2CF9AE}" pid="7" name="_SharedFileIndex">
    <vt:lpwstr/>
  </property>
  <property fmtid="{D5CDD505-2E9C-101B-9397-08002B2CF9AE}" pid="8" name="_SourceUrl">
    <vt:lpwstr/>
  </property>
</Properties>
</file>