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:rsidR="00516D69" w:rsidRDefault="001D3009" w:rsidP="00453A8D">
      <w:pPr>
        <w:pStyle w:val="Underradtillhuvudrubrik"/>
        <w:numPr>
          <w:ilvl w:val="0"/>
          <w:numId w:val="7"/>
        </w:numPr>
      </w:pPr>
      <w:r>
        <w:t>Samlad sjukvårdsresurs i Region Halland</w:t>
      </w:r>
    </w:p>
    <w:p w:rsidR="004C5E84" w:rsidRDefault="004C5E84" w:rsidP="0036197C">
      <w:pPr>
        <w:pStyle w:val="Underradtillhuvudrubrik"/>
      </w:pPr>
    </w:p>
    <w:p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142B23">
        <w:rPr>
          <w:sz w:val="24"/>
          <w:szCs w:val="24"/>
        </w:rPr>
        <w:t>2019</w:t>
      </w:r>
      <w:r w:rsidR="00616A05" w:rsidRPr="002B35C6">
        <w:rPr>
          <w:sz w:val="24"/>
          <w:szCs w:val="24"/>
        </w:rPr>
        <w:t>-</w:t>
      </w:r>
      <w:r w:rsidR="00F61A3A">
        <w:rPr>
          <w:sz w:val="24"/>
          <w:szCs w:val="24"/>
        </w:rPr>
        <w:t>07-17</w:t>
      </w:r>
    </w:p>
    <w:p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616A05" w:rsidRPr="002B35C6">
        <w:rPr>
          <w:sz w:val="24"/>
          <w:szCs w:val="24"/>
        </w:rPr>
        <w:t>.</w:t>
      </w:r>
      <w:r w:rsidR="001D3009" w:rsidRPr="002B35C6">
        <w:rPr>
          <w:sz w:val="24"/>
          <w:szCs w:val="24"/>
        </w:rPr>
        <w:t>00</w:t>
      </w:r>
    </w:p>
    <w:p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Telefonkonferens</w:t>
      </w:r>
    </w:p>
    <w:p w:rsidR="005C2E4F" w:rsidRPr="00516D69" w:rsidRDefault="005C2E4F" w:rsidP="004C5E84"/>
    <w:p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>ADH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Magnus Warf</w:t>
            </w:r>
            <w:r w:rsidR="0027730E">
              <w:t>v</w:t>
            </w:r>
            <w:r>
              <w:t>inge (röntgen) - (ambulans)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Ulrika C</w:t>
            </w:r>
            <w:r w:rsidR="006E14E9">
              <w:t>hristensen</w:t>
            </w:r>
            <w:r>
              <w:t>, Maria Thorsson</w:t>
            </w:r>
          </w:p>
        </w:tc>
      </w:tr>
      <w:tr w:rsidR="00C3154B" w:rsidRPr="00483F23" w:rsidTr="008552EF">
        <w:trPr>
          <w:trHeight w:val="317"/>
        </w:trPr>
        <w:tc>
          <w:tcPr>
            <w:tcW w:w="4361" w:type="dxa"/>
          </w:tcPr>
          <w:p w:rsidR="00C3154B" w:rsidRPr="00483F23" w:rsidRDefault="00C3154B" w:rsidP="00C3154B">
            <w:pPr>
              <w:pStyle w:val="Punktlista1"/>
              <w:ind w:left="360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:rsidR="00C3154B" w:rsidRPr="00483F23" w:rsidRDefault="00F81DD2" w:rsidP="00483F23">
            <w:pPr>
              <w:pStyle w:val="Punktlista1"/>
              <w:ind w:left="360"/>
            </w:pPr>
            <w:r>
              <w:t>Madelaine</w:t>
            </w:r>
            <w:r w:rsidR="006E14E9">
              <w:t xml:space="preserve"> Gustafsson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Håkan Eilind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>Psykiatrin</w:t>
            </w:r>
          </w:p>
        </w:tc>
        <w:tc>
          <w:tcPr>
            <w:tcW w:w="5245" w:type="dxa"/>
          </w:tcPr>
          <w:p w:rsidR="00483F23" w:rsidRPr="00483F23" w:rsidRDefault="006E14E9" w:rsidP="00483F23">
            <w:pPr>
              <w:pStyle w:val="Punktlista1"/>
              <w:ind w:left="360"/>
            </w:pPr>
            <w:r>
              <w:t>Goran Delic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>RGS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Niklas Persson</w:t>
            </w:r>
            <w:r w:rsidR="006E14E9">
              <w:t>,</w:t>
            </w:r>
            <w:r>
              <w:t xml:space="preserve"> </w:t>
            </w:r>
            <w:proofErr w:type="spellStart"/>
            <w:r>
              <w:t>vns</w:t>
            </w:r>
            <w:proofErr w:type="spellEnd"/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Anna Theorin-Lomar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>Halmstad kommun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Åsa Rydberg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Sofia Renberg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-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>Laholms kommun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Kristina Isaksson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483F23">
            <w:pPr>
              <w:pStyle w:val="Punktlista1"/>
              <w:ind w:left="360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:rsidR="00483F23" w:rsidRPr="00483F23" w:rsidRDefault="00F81DD2" w:rsidP="00483F23">
            <w:pPr>
              <w:pStyle w:val="Punktlista1"/>
              <w:ind w:left="360"/>
            </w:pPr>
            <w:r>
              <w:t>Anne Göransson</w:t>
            </w:r>
          </w:p>
        </w:tc>
      </w:tr>
    </w:tbl>
    <w:p w:rsidR="005C2E4F" w:rsidRDefault="005C2E4F" w:rsidP="003B64BF">
      <w:pPr>
        <w:pStyle w:val="Punktlista1"/>
      </w:pPr>
    </w:p>
    <w:p w:rsidR="005C2E4F" w:rsidRDefault="005C2E4F" w:rsidP="003B64BF">
      <w:pPr>
        <w:pStyle w:val="Punktlista1"/>
      </w:pPr>
    </w:p>
    <w:p w:rsidR="00616A05" w:rsidRPr="00453A8D" w:rsidRDefault="00483F23" w:rsidP="00453A8D">
      <w:pPr>
        <w:pStyle w:val="Underrubrik"/>
      </w:pPr>
      <w:r w:rsidRPr="00453A8D">
        <w:t>R</w:t>
      </w:r>
      <w:r w:rsidR="00575283" w:rsidRPr="00453A8D">
        <w:t>apport</w:t>
      </w:r>
    </w:p>
    <w:p w:rsidR="00616A05" w:rsidRDefault="00616A05" w:rsidP="00616A05">
      <w:pPr>
        <w:rPr>
          <w:b/>
        </w:rPr>
      </w:pPr>
    </w:p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266"/>
        <w:gridCol w:w="2381"/>
        <w:gridCol w:w="2439"/>
      </w:tblGrid>
      <w:tr w:rsidR="00483F23" w:rsidRPr="00483F23" w:rsidTr="00FC178E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:rsidR="00483F23" w:rsidRPr="00483F23" w:rsidRDefault="00453A8D" w:rsidP="00483E1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83F23" w:rsidRPr="00483F23" w:rsidRDefault="00483F23" w:rsidP="00483E1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83F23" w:rsidRDefault="00453A8D" w:rsidP="00483E1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483F23" w:rsidRDefault="00483F23" w:rsidP="00483E1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483F23" w:rsidP="006E14E9">
            <w:pPr>
              <w:pStyle w:val="Punktlista1"/>
            </w:pPr>
            <w:r w:rsidRPr="00483F23">
              <w:t>ADH</w:t>
            </w:r>
          </w:p>
        </w:tc>
        <w:tc>
          <w:tcPr>
            <w:tcW w:w="2266" w:type="dxa"/>
          </w:tcPr>
          <w:p w:rsidR="00483F23" w:rsidRDefault="00F81DD2" w:rsidP="00F81DD2">
            <w:pPr>
              <w:pStyle w:val="Punktlista1"/>
            </w:pPr>
            <w:r>
              <w:t>Röntgen: Normal sommardrift utan störningar</w:t>
            </w:r>
          </w:p>
          <w:p w:rsidR="006E14E9" w:rsidRPr="00483F23" w:rsidRDefault="006E14E9" w:rsidP="00F81DD2">
            <w:pPr>
              <w:pStyle w:val="Punktlista1"/>
            </w:pPr>
            <w:r>
              <w:t>Ambulans: -</w:t>
            </w:r>
          </w:p>
        </w:tc>
        <w:tc>
          <w:tcPr>
            <w:tcW w:w="2381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483F23" w:rsidP="006E14E9">
            <w:pPr>
              <w:pStyle w:val="Punktlista1"/>
            </w:pPr>
            <w:r w:rsidRPr="00483F23">
              <w:t xml:space="preserve">Hallands sjukhus </w:t>
            </w:r>
          </w:p>
        </w:tc>
        <w:tc>
          <w:tcPr>
            <w:tcW w:w="2266" w:type="dxa"/>
          </w:tcPr>
          <w:p w:rsidR="00483F23" w:rsidRDefault="006E14E9" w:rsidP="00F81DD2">
            <w:pPr>
              <w:pStyle w:val="Punktlista1"/>
            </w:pPr>
            <w:r>
              <w:t>Antal vå</w:t>
            </w:r>
            <w:r w:rsidR="00350BA0">
              <w:t xml:space="preserve">rdplatser hanterbart. Stabsläge </w:t>
            </w:r>
            <w:proofErr w:type="spellStart"/>
            <w:r w:rsidR="00F81DD2">
              <w:t>pga</w:t>
            </w:r>
            <w:proofErr w:type="spellEnd"/>
            <w:r w:rsidR="00F81DD2">
              <w:t xml:space="preserve"> </w:t>
            </w:r>
            <w:r>
              <w:t>IT-störning</w:t>
            </w:r>
            <w:r w:rsidR="00350BA0">
              <w:t xml:space="preserve"> kvällen </w:t>
            </w:r>
            <w:r w:rsidR="00B94D2A">
              <w:lastRenderedPageBreak/>
              <w:t>16</w:t>
            </w:r>
            <w:r w:rsidR="00350BA0">
              <w:t>/7,</w:t>
            </w:r>
            <w:r w:rsidR="00F81DD2">
              <w:t xml:space="preserve"> </w:t>
            </w:r>
            <w:r>
              <w:t>a</w:t>
            </w:r>
            <w:r w:rsidR="00F81DD2">
              <w:t>vhjälptes snabbt.</w:t>
            </w:r>
            <w:bookmarkStart w:id="0" w:name="_GoBack"/>
            <w:bookmarkEnd w:id="0"/>
          </w:p>
          <w:p w:rsidR="00F81DD2" w:rsidRPr="00483F23" w:rsidRDefault="00F81DD2" w:rsidP="00F81DD2">
            <w:pPr>
              <w:pStyle w:val="Punktlista1"/>
            </w:pPr>
          </w:p>
        </w:tc>
        <w:tc>
          <w:tcPr>
            <w:tcW w:w="2381" w:type="dxa"/>
          </w:tcPr>
          <w:p w:rsidR="00483F23" w:rsidRPr="00483F23" w:rsidRDefault="00F81DD2" w:rsidP="006E14E9">
            <w:pPr>
              <w:pStyle w:val="Punktlista1"/>
            </w:pPr>
            <w:r>
              <w:lastRenderedPageBreak/>
              <w:t>Högt tryck på akut</w:t>
            </w:r>
            <w:r w:rsidR="006E14E9">
              <w:t>mottagningen i</w:t>
            </w:r>
            <w:r>
              <w:t xml:space="preserve"> Halmstad. </w:t>
            </w:r>
            <w:r w:rsidR="006E14E9">
              <w:t>HSH har en i</w:t>
            </w:r>
            <w:r>
              <w:t xml:space="preserve">ntern handlingsplan, </w:t>
            </w:r>
            <w:r w:rsidR="006E14E9">
              <w:lastRenderedPageBreak/>
              <w:t xml:space="preserve">behövs </w:t>
            </w:r>
            <w:r>
              <w:t xml:space="preserve">även samverkan med </w:t>
            </w:r>
            <w:r w:rsidR="006E14E9">
              <w:t>närsjukvården</w:t>
            </w:r>
            <w:r>
              <w:t xml:space="preserve"> och 1177</w:t>
            </w:r>
          </w:p>
        </w:tc>
        <w:tc>
          <w:tcPr>
            <w:tcW w:w="2439" w:type="dxa"/>
          </w:tcPr>
          <w:p w:rsidR="00483F23" w:rsidRPr="00483F23" w:rsidRDefault="00F81DD2" w:rsidP="00F81DD2">
            <w:pPr>
              <w:pStyle w:val="Punktlista1"/>
            </w:pPr>
            <w:r>
              <w:lastRenderedPageBreak/>
              <w:t>Ön</w:t>
            </w:r>
            <w:r w:rsidR="006E14E9">
              <w:t>s</w:t>
            </w:r>
            <w:r>
              <w:t xml:space="preserve">kemål från HS: Uppdatera personuppgifter i </w:t>
            </w:r>
            <w:proofErr w:type="spellStart"/>
            <w:r>
              <w:t>lifecare</w:t>
            </w:r>
            <w:proofErr w:type="spellEnd"/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483F23" w:rsidP="006E14E9">
            <w:pPr>
              <w:pStyle w:val="Punktlista1"/>
            </w:pPr>
            <w:r w:rsidRPr="00483F23">
              <w:t>Närsjukvården offentliga vårdgivare</w:t>
            </w:r>
          </w:p>
        </w:tc>
        <w:tc>
          <w:tcPr>
            <w:tcW w:w="2266" w:type="dxa"/>
          </w:tcPr>
          <w:p w:rsidR="00483F23" w:rsidRPr="00483F23" w:rsidRDefault="00567C94" w:rsidP="00F81DD2">
            <w:pPr>
              <w:pStyle w:val="Punktlista1"/>
            </w:pPr>
            <w:r>
              <w:t>Allmän palliativa har fyra lediga platser, två palliativa</w:t>
            </w:r>
            <w:r w:rsidR="006E14E9">
              <w:t xml:space="preserve"> och</w:t>
            </w:r>
            <w:r>
              <w:t xml:space="preserve"> tv</w:t>
            </w:r>
            <w:r w:rsidR="006E14E9">
              <w:t>å avlastning. Vårdcentralerna har no</w:t>
            </w:r>
            <w:r>
              <w:t>rmal sommardrift.</w:t>
            </w:r>
          </w:p>
        </w:tc>
        <w:tc>
          <w:tcPr>
            <w:tcW w:w="2381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</w:tcPr>
          <w:p w:rsidR="00483F23" w:rsidRDefault="006E14E9" w:rsidP="00567C94">
            <w:pPr>
              <w:pStyle w:val="Punktlista1"/>
            </w:pPr>
            <w:r>
              <w:t xml:space="preserve">Önskemål till HS: </w:t>
            </w:r>
            <w:r w:rsidR="00567C94">
              <w:t xml:space="preserve">Några </w:t>
            </w:r>
            <w:proofErr w:type="spellStart"/>
            <w:r w:rsidR="00567C94">
              <w:t>vc</w:t>
            </w:r>
            <w:proofErr w:type="spellEnd"/>
            <w:r w:rsidR="00567C94">
              <w:t xml:space="preserve"> ligger långt från HS</w:t>
            </w:r>
            <w:r>
              <w:t xml:space="preserve">, de kanske inte </w:t>
            </w:r>
            <w:r w:rsidR="00350BA0">
              <w:t>behöver vara med fysiskt vid SIP</w:t>
            </w:r>
            <w:r>
              <w:t>?</w:t>
            </w:r>
          </w:p>
          <w:p w:rsidR="00567C94" w:rsidRDefault="00567C94" w:rsidP="00567C94">
            <w:pPr>
              <w:pStyle w:val="Punktlista1"/>
            </w:pPr>
          </w:p>
          <w:p w:rsidR="00567C94" w:rsidRPr="00483F23" w:rsidRDefault="006E14E9" w:rsidP="00567C94">
            <w:pPr>
              <w:pStyle w:val="Punktlista1"/>
            </w:pPr>
            <w:r>
              <w:t>Hänvisa inte patienter</w:t>
            </w:r>
            <w:r w:rsidR="00567C94">
              <w:t xml:space="preserve"> till </w:t>
            </w:r>
            <w:proofErr w:type="spellStart"/>
            <w:r w:rsidR="00567C94">
              <w:t>drop</w:t>
            </w:r>
            <w:proofErr w:type="spellEnd"/>
            <w:r w:rsidR="00567C94">
              <w:t>-in på Ny</w:t>
            </w:r>
            <w:r>
              <w:t>hem, de har sommaruppehåll v 27-32.</w:t>
            </w:r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483F23" w:rsidP="006E14E9">
            <w:pPr>
              <w:pStyle w:val="Punktlista1"/>
            </w:pPr>
            <w:r w:rsidRPr="00483F23">
              <w:t xml:space="preserve">Närsjukvården privata vårdgivare </w:t>
            </w:r>
          </w:p>
        </w:tc>
        <w:tc>
          <w:tcPr>
            <w:tcW w:w="2266" w:type="dxa"/>
          </w:tcPr>
          <w:p w:rsidR="00483F23" w:rsidRPr="00483F23" w:rsidRDefault="00567C94" w:rsidP="00567C94">
            <w:pPr>
              <w:pStyle w:val="Punktlista1"/>
            </w:pPr>
            <w:r>
              <w:t xml:space="preserve">Högre tryck med patienter denna vecka. </w:t>
            </w:r>
          </w:p>
        </w:tc>
        <w:tc>
          <w:tcPr>
            <w:tcW w:w="2381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</w:tcPr>
          <w:p w:rsidR="00483F23" w:rsidRPr="00483F23" w:rsidRDefault="00567C94" w:rsidP="00567C94">
            <w:pPr>
              <w:pStyle w:val="Punktlista1"/>
            </w:pPr>
            <w:r>
              <w:t>Sommarspåret bra!</w:t>
            </w:r>
          </w:p>
        </w:tc>
      </w:tr>
      <w:tr w:rsidR="00483F23" w:rsidRPr="00483F23" w:rsidTr="00C3154B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6E14E9">
            <w:pPr>
              <w:pStyle w:val="Punktlista1"/>
            </w:pPr>
            <w:r w:rsidRPr="00483F23">
              <w:t>Psykiatrin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83F23" w:rsidRPr="00483F23" w:rsidRDefault="00567C94" w:rsidP="00567C94">
            <w:pPr>
              <w:pStyle w:val="Punktlista1"/>
            </w:pPr>
            <w:r>
              <w:t>Ganska hårt tryc</w:t>
            </w:r>
            <w:r w:rsidR="0027730E">
              <w:t>k på psykakuten, mycket</w:t>
            </w:r>
            <w:r>
              <w:t xml:space="preserve"> vårdkrävan</w:t>
            </w:r>
            <w:r w:rsidR="0027730E">
              <w:t>de patienter samtidigt. Bemanning</w:t>
            </w:r>
            <w:r>
              <w:t xml:space="preserve"> ok</w:t>
            </w:r>
            <w:r w:rsidR="006E14E9">
              <w:t>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</w:tr>
      <w:tr w:rsidR="00483F23" w:rsidRPr="00483F23" w:rsidTr="00C3154B">
        <w:tc>
          <w:tcPr>
            <w:tcW w:w="2554" w:type="dxa"/>
            <w:tcBorders>
              <w:bottom w:val="nil"/>
            </w:tcBorders>
          </w:tcPr>
          <w:p w:rsidR="00483F23" w:rsidRPr="00483F23" w:rsidRDefault="00483F23" w:rsidP="006E14E9">
            <w:pPr>
              <w:pStyle w:val="Punktlista1"/>
            </w:pPr>
            <w:r w:rsidRPr="00483F23">
              <w:t>RGS</w:t>
            </w:r>
          </w:p>
        </w:tc>
        <w:tc>
          <w:tcPr>
            <w:tcW w:w="2266" w:type="dxa"/>
            <w:tcBorders>
              <w:bottom w:val="nil"/>
            </w:tcBorders>
          </w:tcPr>
          <w:p w:rsidR="00483F23" w:rsidRPr="00483F23" w:rsidRDefault="00567C94" w:rsidP="00567C94">
            <w:pPr>
              <w:pStyle w:val="Punktlista1"/>
            </w:pPr>
            <w:r>
              <w:t>Normal drift</w:t>
            </w:r>
          </w:p>
        </w:tc>
        <w:tc>
          <w:tcPr>
            <w:tcW w:w="2381" w:type="dxa"/>
            <w:tcBorders>
              <w:bottom w:val="nil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  <w:tcBorders>
              <w:bottom w:val="nil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</w:tr>
      <w:tr w:rsidR="006E14E9" w:rsidRPr="00483F23" w:rsidTr="00C3154B">
        <w:tc>
          <w:tcPr>
            <w:tcW w:w="2554" w:type="dxa"/>
            <w:tcBorders>
              <w:bottom w:val="nil"/>
            </w:tcBorders>
          </w:tcPr>
          <w:p w:rsidR="006E14E9" w:rsidRPr="00483F23" w:rsidRDefault="006E14E9" w:rsidP="006E14E9">
            <w:pPr>
              <w:pStyle w:val="Punktlista1"/>
            </w:pPr>
          </w:p>
        </w:tc>
        <w:tc>
          <w:tcPr>
            <w:tcW w:w="2266" w:type="dxa"/>
            <w:tcBorders>
              <w:bottom w:val="nil"/>
            </w:tcBorders>
          </w:tcPr>
          <w:p w:rsidR="006E14E9" w:rsidRDefault="006E14E9" w:rsidP="0027730E">
            <w:pPr>
              <w:pStyle w:val="Punktlista1"/>
            </w:pPr>
            <w:r>
              <w:t>Hemtj</w:t>
            </w:r>
            <w:r w:rsidR="0027730E">
              <w:t>änst</w:t>
            </w:r>
            <w:r>
              <w:t xml:space="preserve"> och hemsjukv</w:t>
            </w:r>
            <w:r w:rsidR="0027730E">
              <w:t>ård</w:t>
            </w:r>
            <w:r>
              <w:t xml:space="preserve"> tufft m</w:t>
            </w:r>
            <w:r w:rsidR="0027730E">
              <w:t>ed</w:t>
            </w:r>
            <w:r>
              <w:t xml:space="preserve"> bemanning, blir bättre </w:t>
            </w:r>
            <w:r w:rsidR="0027730E">
              <w:t>nästa vecka</w:t>
            </w:r>
          </w:p>
        </w:tc>
        <w:tc>
          <w:tcPr>
            <w:tcW w:w="2381" w:type="dxa"/>
            <w:tcBorders>
              <w:bottom w:val="nil"/>
            </w:tcBorders>
          </w:tcPr>
          <w:p w:rsidR="006E14E9" w:rsidRPr="00483F23" w:rsidRDefault="006E14E9" w:rsidP="00483E17">
            <w:pPr>
              <w:pStyle w:val="Punktlista1"/>
              <w:ind w:left="360"/>
            </w:pPr>
          </w:p>
        </w:tc>
        <w:tc>
          <w:tcPr>
            <w:tcW w:w="2439" w:type="dxa"/>
            <w:tcBorders>
              <w:bottom w:val="nil"/>
            </w:tcBorders>
          </w:tcPr>
          <w:p w:rsidR="006E14E9" w:rsidRPr="00483F23" w:rsidRDefault="006E14E9" w:rsidP="006E14E9">
            <w:pPr>
              <w:pStyle w:val="Punktlista1"/>
            </w:pPr>
            <w:proofErr w:type="spellStart"/>
            <w:r>
              <w:t>Sommarspår</w:t>
            </w:r>
            <w:proofErr w:type="spellEnd"/>
            <w:r>
              <w:t xml:space="preserve"> </w:t>
            </w:r>
            <w:r w:rsidR="00350BA0">
              <w:t xml:space="preserve">(SIP) </w:t>
            </w:r>
            <w:r>
              <w:t>görs om till gröna för snabbt – då förväxlas de lätt med vanliga grön</w:t>
            </w:r>
            <w:r w:rsidR="0027730E">
              <w:t>a spår. Ändra inte rött till grö</w:t>
            </w:r>
            <w:r>
              <w:t>nt för snabbt.</w:t>
            </w:r>
          </w:p>
        </w:tc>
      </w:tr>
      <w:tr w:rsidR="00483F23" w:rsidRPr="00483F23" w:rsidTr="00C3154B">
        <w:tc>
          <w:tcPr>
            <w:tcW w:w="2554" w:type="dxa"/>
            <w:tcBorders>
              <w:top w:val="nil"/>
            </w:tcBorders>
          </w:tcPr>
          <w:p w:rsidR="00483F23" w:rsidRPr="00483F23" w:rsidRDefault="00483F23" w:rsidP="006E14E9">
            <w:pPr>
              <w:pStyle w:val="Punktlista1"/>
            </w:pPr>
            <w:r w:rsidRPr="00483F23">
              <w:t xml:space="preserve">Falkenbergs kommun </w:t>
            </w:r>
          </w:p>
        </w:tc>
        <w:tc>
          <w:tcPr>
            <w:tcW w:w="2266" w:type="dxa"/>
            <w:tcBorders>
              <w:top w:val="nil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381" w:type="dxa"/>
            <w:tcBorders>
              <w:top w:val="nil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  <w:tcBorders>
              <w:top w:val="nil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27730E" w:rsidP="0027730E">
            <w:pPr>
              <w:pStyle w:val="Punktlista1"/>
            </w:pPr>
            <w:r>
              <w:t>Halmstad</w:t>
            </w:r>
            <w:r w:rsidR="00483F23" w:rsidRPr="00483F23">
              <w:t xml:space="preserve"> kommun</w:t>
            </w:r>
          </w:p>
        </w:tc>
        <w:tc>
          <w:tcPr>
            <w:tcW w:w="2266" w:type="dxa"/>
          </w:tcPr>
          <w:p w:rsidR="00483F23" w:rsidRPr="00483F23" w:rsidRDefault="0027730E" w:rsidP="00567C94">
            <w:pPr>
              <w:pStyle w:val="Punktlista1"/>
            </w:pPr>
            <w:r>
              <w:t>Lugnt, fullt på</w:t>
            </w:r>
            <w:r w:rsidR="00567C94">
              <w:t xml:space="preserve"> korttidsplatser</w:t>
            </w:r>
          </w:p>
        </w:tc>
        <w:tc>
          <w:tcPr>
            <w:tcW w:w="2381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27730E" w:rsidP="0027730E">
            <w:pPr>
              <w:pStyle w:val="Punktlista1"/>
            </w:pPr>
            <w:r>
              <w:lastRenderedPageBreak/>
              <w:t>Hylte</w:t>
            </w:r>
            <w:r w:rsidR="00483F23" w:rsidRPr="00483F23">
              <w:t xml:space="preserve"> kommun </w:t>
            </w:r>
          </w:p>
        </w:tc>
        <w:tc>
          <w:tcPr>
            <w:tcW w:w="2266" w:type="dxa"/>
          </w:tcPr>
          <w:p w:rsidR="00483F23" w:rsidRPr="00483F23" w:rsidRDefault="0027730E" w:rsidP="00567C94">
            <w:pPr>
              <w:pStyle w:val="Punktlista1"/>
            </w:pPr>
            <w:r>
              <w:t>Normalt, fullt på korttidsplatser</w:t>
            </w:r>
          </w:p>
        </w:tc>
        <w:tc>
          <w:tcPr>
            <w:tcW w:w="2381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</w:tcPr>
          <w:p w:rsidR="00483F23" w:rsidRPr="00483F23" w:rsidRDefault="00483F23" w:rsidP="00567C94">
            <w:pPr>
              <w:pStyle w:val="Punktlista1"/>
            </w:pPr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483F23" w:rsidP="006E14E9">
            <w:pPr>
              <w:pStyle w:val="Punktlista1"/>
            </w:pPr>
            <w:r w:rsidRPr="00483F23">
              <w:t xml:space="preserve">Kungsbacka kommun </w:t>
            </w:r>
          </w:p>
        </w:tc>
        <w:tc>
          <w:tcPr>
            <w:tcW w:w="2266" w:type="dxa"/>
          </w:tcPr>
          <w:p w:rsidR="00483F23" w:rsidRPr="00483F23" w:rsidRDefault="006E14E9" w:rsidP="00483E17">
            <w:pPr>
              <w:pStyle w:val="Punktlista1"/>
              <w:ind w:left="360"/>
            </w:pPr>
            <w:r>
              <w:t>-</w:t>
            </w:r>
          </w:p>
        </w:tc>
        <w:tc>
          <w:tcPr>
            <w:tcW w:w="2381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</w:tr>
      <w:tr w:rsidR="00483F23" w:rsidRPr="00483F23" w:rsidTr="00FC178E">
        <w:tc>
          <w:tcPr>
            <w:tcW w:w="2554" w:type="dxa"/>
          </w:tcPr>
          <w:p w:rsidR="00483F23" w:rsidRPr="00483F23" w:rsidRDefault="00483F23" w:rsidP="006E14E9">
            <w:pPr>
              <w:pStyle w:val="Punktlista1"/>
            </w:pPr>
            <w:r w:rsidRPr="00483F23">
              <w:t>Laholms kommun</w:t>
            </w:r>
          </w:p>
        </w:tc>
        <w:tc>
          <w:tcPr>
            <w:tcW w:w="2266" w:type="dxa"/>
          </w:tcPr>
          <w:p w:rsidR="00483F23" w:rsidRPr="00483F23" w:rsidRDefault="00567C94" w:rsidP="006E14E9">
            <w:pPr>
              <w:pStyle w:val="Punktlista1"/>
            </w:pPr>
            <w:r>
              <w:t xml:space="preserve">Normal sommardrift. </w:t>
            </w:r>
            <w:r w:rsidR="0027730E">
              <w:t>Mer än f</w:t>
            </w:r>
            <w:r>
              <w:t xml:space="preserve">ullt </w:t>
            </w:r>
            <w:r w:rsidR="0027730E">
              <w:t>på korttidsenheten</w:t>
            </w:r>
            <w:r>
              <w:t>.</w:t>
            </w:r>
          </w:p>
        </w:tc>
        <w:tc>
          <w:tcPr>
            <w:tcW w:w="2381" w:type="dxa"/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</w:tcPr>
          <w:p w:rsidR="00483F23" w:rsidRPr="00483F23" w:rsidRDefault="00567C94" w:rsidP="006E14E9">
            <w:pPr>
              <w:pStyle w:val="Punktlista1"/>
            </w:pPr>
            <w:r>
              <w:t>Sommarspåret bra</w:t>
            </w:r>
          </w:p>
        </w:tc>
      </w:tr>
      <w:tr w:rsidR="00483F23" w:rsidRPr="00483F23" w:rsidTr="00FC178E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6E14E9">
            <w:pPr>
              <w:pStyle w:val="Punktlista1"/>
            </w:pPr>
            <w:r w:rsidRPr="00483F23">
              <w:t xml:space="preserve">Varbergs kommun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83F23" w:rsidRPr="00483F23" w:rsidRDefault="006E14E9" w:rsidP="00567C94">
            <w:pPr>
              <w:pStyle w:val="Punktlista1"/>
            </w:pPr>
            <w:r>
              <w:t>Sommarbemanning und</w:t>
            </w:r>
            <w:r w:rsidR="00567C94">
              <w:t>er kontroll. Lediga kor</w:t>
            </w:r>
            <w:r w:rsidR="0027730E">
              <w:t>t</w:t>
            </w:r>
            <w:r w:rsidR="00567C94">
              <w:t>tidsplatser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83F23" w:rsidRPr="00483F23" w:rsidRDefault="00483F23" w:rsidP="00483E17">
            <w:pPr>
              <w:pStyle w:val="Punktlista1"/>
              <w:ind w:left="360"/>
            </w:pPr>
          </w:p>
        </w:tc>
      </w:tr>
    </w:tbl>
    <w:p w:rsidR="00483F23" w:rsidRDefault="00483F23" w:rsidP="00616A05">
      <w:pPr>
        <w:rPr>
          <w:b/>
        </w:rPr>
      </w:pPr>
    </w:p>
    <w:p w:rsidR="002B35C6" w:rsidRPr="003B64BF" w:rsidRDefault="002B35C6" w:rsidP="00853E24">
      <w:pPr>
        <w:rPr>
          <w:b/>
        </w:rPr>
      </w:pPr>
    </w:p>
    <w:p w:rsidR="00D720DA" w:rsidRPr="00453A8D" w:rsidRDefault="005C2E4F" w:rsidP="00453A8D">
      <w:pPr>
        <w:pStyle w:val="Underrubrik"/>
      </w:pPr>
      <w:r>
        <w:t>B</w:t>
      </w:r>
      <w:r w:rsidR="003B64BF">
        <w:t>ehov av Samverkan</w:t>
      </w:r>
    </w:p>
    <w:p w:rsidR="005C2E4F" w:rsidRPr="00FC178E" w:rsidRDefault="0027730E" w:rsidP="00D720DA">
      <w:r>
        <w:t>HS,</w:t>
      </w:r>
      <w:r w:rsidR="00567C94">
        <w:t xml:space="preserve"> NSVH och 1177 behöver samverka kring situationen på akutmottagningen</w:t>
      </w:r>
      <w:r>
        <w:t xml:space="preserve"> HSH</w:t>
      </w:r>
      <w:r w:rsidR="00567C94">
        <w:t xml:space="preserve">. </w:t>
      </w:r>
      <w:r>
        <w:t xml:space="preserve">Separat möte efter dagens möte: Ulrika Christensen, Maria Thorsson, Madelaine Gustafsson och Håkan Eilind. </w:t>
      </w:r>
      <w:r w:rsidR="00567C94">
        <w:t xml:space="preserve">Magnus </w:t>
      </w:r>
      <w:r>
        <w:t xml:space="preserve">Warfvinge medverkar som representant för </w:t>
      </w:r>
      <w:r w:rsidR="00567C94">
        <w:t>ADH</w:t>
      </w:r>
      <w:r>
        <w:t xml:space="preserve"> och rapporterar till 1177</w:t>
      </w:r>
      <w:r w:rsidR="00567C94">
        <w:t xml:space="preserve">. </w:t>
      </w:r>
    </w:p>
    <w:p w:rsidR="002B35C6" w:rsidRPr="00D720DA" w:rsidRDefault="002B35C6" w:rsidP="00D720DA"/>
    <w:p w:rsidR="00D720DA" w:rsidRDefault="00337E9F" w:rsidP="00453A8D">
      <w:pPr>
        <w:pStyle w:val="Underrubrik"/>
        <w:rPr>
          <w:b w:val="0"/>
          <w:bCs/>
        </w:rPr>
      </w:pPr>
      <w:r w:rsidRPr="00453A8D">
        <w:t>Övrigt</w:t>
      </w:r>
      <w:r w:rsidR="00D720DA" w:rsidRPr="00D720DA">
        <w:rPr>
          <w:bCs/>
        </w:rPr>
        <w:t xml:space="preserve"> </w:t>
      </w:r>
    </w:p>
    <w:p w:rsidR="002B35C6" w:rsidRPr="00FC178E" w:rsidRDefault="002B35C6" w:rsidP="003B64BF"/>
    <w:p w:rsidR="005C2E4F" w:rsidRPr="00453A8D" w:rsidRDefault="005C2E4F" w:rsidP="00453A8D">
      <w:pPr>
        <w:pStyle w:val="Underrubrik"/>
        <w:rPr>
          <w:b w:val="0"/>
        </w:rPr>
      </w:pPr>
    </w:p>
    <w:p w:rsidR="005C2E4F" w:rsidRPr="00453A8D" w:rsidRDefault="005C2E4F" w:rsidP="00453A8D">
      <w:pPr>
        <w:pStyle w:val="Underrubrik"/>
      </w:pPr>
      <w:r>
        <w:t>Beslut</w:t>
      </w:r>
    </w:p>
    <w:p w:rsidR="002B35C6" w:rsidRPr="00FC178E" w:rsidRDefault="002B35C6" w:rsidP="003B64BF"/>
    <w:p w:rsidR="005C2E4F" w:rsidRPr="00FC178E" w:rsidRDefault="005C2E4F" w:rsidP="003B64BF"/>
    <w:p w:rsidR="00F61A3A" w:rsidRPr="002F6140" w:rsidRDefault="00F61A3A" w:rsidP="00F61A3A">
      <w:pPr>
        <w:rPr>
          <w:i/>
        </w:rPr>
      </w:pPr>
      <w:r w:rsidRPr="002F6140">
        <w:rPr>
          <w:i/>
        </w:rPr>
        <w:t>Vid anteckningarna</w:t>
      </w:r>
      <w:r>
        <w:rPr>
          <w:i/>
        </w:rPr>
        <w:tab/>
        <w:t>Mötesledare</w:t>
      </w:r>
    </w:p>
    <w:p w:rsidR="00F61A3A" w:rsidRDefault="00F61A3A" w:rsidP="00F61A3A">
      <w:pPr>
        <w:ind w:left="3912" w:hanging="3912"/>
      </w:pPr>
      <w:r>
        <w:t>Katarina Lidman, kommunikatör</w:t>
      </w:r>
      <w:r>
        <w:tab/>
      </w:r>
      <w:r>
        <w:tab/>
        <w:t>Ola Johansson, verksamhetschef</w:t>
      </w:r>
    </w:p>
    <w:p w:rsidR="00F61A3A" w:rsidRPr="003B64BF" w:rsidRDefault="00F61A3A" w:rsidP="00F61A3A">
      <w:r>
        <w:t>Region Halland</w:t>
      </w:r>
      <w:r>
        <w:tab/>
        <w:t>Region Halland</w:t>
      </w:r>
    </w:p>
    <w:p w:rsidR="005A6837" w:rsidRDefault="00516D69" w:rsidP="00487A8C">
      <w:r w:rsidRPr="005E61DD">
        <w:rPr>
          <w:rStyle w:val="FormatmallFet"/>
        </w:rPr>
        <w:tab/>
      </w:r>
    </w:p>
    <w:sectPr w:rsidR="005A6837" w:rsidSect="00A401D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9E" w:rsidRDefault="0021529E">
      <w:r>
        <w:separator/>
      </w:r>
    </w:p>
  </w:endnote>
  <w:endnote w:type="continuationSeparator" w:id="0">
    <w:p w:rsidR="0021529E" w:rsidRDefault="0021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43" w:rsidRDefault="00383C4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83C43" w:rsidRDefault="00383C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43" w:rsidRPr="00003AD2" w:rsidRDefault="0014046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FB40E9" wp14:editId="23FB40EA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C43">
      <w:rPr>
        <w:sz w:val="16"/>
        <w:szCs w:val="16"/>
      </w:rPr>
      <w:tab/>
    </w:r>
    <w:r w:rsidR="00383C43" w:rsidRPr="009675AE">
      <w:rPr>
        <w:sz w:val="16"/>
        <w:szCs w:val="16"/>
      </w:rPr>
      <w:fldChar w:fldCharType="begin"/>
    </w:r>
    <w:r w:rsidR="00383C43" w:rsidRPr="009675AE">
      <w:rPr>
        <w:sz w:val="16"/>
        <w:szCs w:val="16"/>
      </w:rPr>
      <w:instrText xml:space="preserve"> FILENAME \p </w:instrText>
    </w:r>
    <w:r w:rsidR="00383C43" w:rsidRPr="009675AE">
      <w:rPr>
        <w:sz w:val="16"/>
        <w:szCs w:val="16"/>
      </w:rPr>
      <w:fldChar w:fldCharType="separate"/>
    </w:r>
    <w:r w:rsidR="00A829D3">
      <w:rPr>
        <w:noProof/>
        <w:sz w:val="16"/>
        <w:szCs w:val="16"/>
      </w:rPr>
      <w:t>H:\Administration\projekt\Projekt tillgänglighet\del 2\minnesanteckningar styrgrupp 20150309.docx</w:t>
    </w:r>
    <w:r w:rsidR="00383C43" w:rsidRPr="009675AE">
      <w:rPr>
        <w:sz w:val="16"/>
        <w:szCs w:val="16"/>
      </w:rPr>
      <w:fldChar w:fldCharType="end"/>
    </w:r>
  </w:p>
  <w:p w:rsidR="00383C43" w:rsidRPr="005E61DD" w:rsidRDefault="00383C43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9E" w:rsidRDefault="0021529E">
      <w:r>
        <w:separator/>
      </w:r>
    </w:p>
  </w:footnote>
  <w:footnote w:type="continuationSeparator" w:id="0">
    <w:p w:rsidR="0021529E" w:rsidRDefault="0021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43" w:rsidRDefault="00383C43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83C43" w:rsidRDefault="00383C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383C43" w:rsidTr="00EF5D5D">
      <w:trPr>
        <w:cantSplit/>
        <w:trHeight w:val="254"/>
      </w:trPr>
      <w:tc>
        <w:tcPr>
          <w:tcW w:w="4039" w:type="dxa"/>
          <w:vMerge w:val="restart"/>
        </w:tcPr>
        <w:p w:rsidR="00383C43" w:rsidRDefault="0014046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FB40E5" wp14:editId="23FB40E6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383C43" w:rsidRDefault="00383C43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383C43" w:rsidRDefault="00383C43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383C43" w:rsidTr="00EF5D5D">
      <w:trPr>
        <w:cantSplit/>
        <w:trHeight w:val="253"/>
      </w:trPr>
      <w:tc>
        <w:tcPr>
          <w:tcW w:w="4039" w:type="dxa"/>
          <w:vMerge/>
        </w:tcPr>
        <w:p w:rsidR="00383C43" w:rsidRDefault="00383C43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383C43" w:rsidRDefault="00383C43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383C43" w:rsidTr="00EF5D5D">
      <w:trPr>
        <w:cantSplit/>
        <w:trHeight w:val="739"/>
      </w:trPr>
      <w:tc>
        <w:tcPr>
          <w:tcW w:w="4039" w:type="dxa"/>
          <w:vMerge/>
        </w:tcPr>
        <w:p w:rsidR="00383C43" w:rsidRDefault="00383C43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383C43" w:rsidRDefault="00383C43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383C43" w:rsidTr="00EF5D5D">
      <w:trPr>
        <w:cantSplit/>
        <w:trHeight w:val="162"/>
      </w:trPr>
      <w:tc>
        <w:tcPr>
          <w:tcW w:w="4039" w:type="dxa"/>
        </w:tcPr>
        <w:p w:rsidR="00383C43" w:rsidRDefault="00383C43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383C43" w:rsidRDefault="00383C43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383C43" w:rsidTr="00EF5D5D">
      <w:trPr>
        <w:cantSplit/>
        <w:trHeight w:val="288"/>
      </w:trPr>
      <w:tc>
        <w:tcPr>
          <w:tcW w:w="4039" w:type="dxa"/>
        </w:tcPr>
        <w:p w:rsidR="00383C43" w:rsidRPr="00A35FDF" w:rsidRDefault="00383C43" w:rsidP="00422EC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383C43" w:rsidRDefault="000B29D1" w:rsidP="009A30A7">
          <w:pPr>
            <w:pStyle w:val="Sidhuvud"/>
            <w:rPr>
              <w:rFonts w:cs="Arial"/>
              <w:b/>
              <w:bCs/>
              <w:lang w:val="de-DE"/>
            </w:rPr>
          </w:pPr>
          <w:r>
            <w:t>2019</w:t>
          </w:r>
          <w:r w:rsidR="00616A05">
            <w:t>-</w:t>
          </w:r>
          <w:r w:rsidR="00E02384">
            <w:t>07-17</w:t>
          </w:r>
        </w:p>
      </w:tc>
      <w:tc>
        <w:tcPr>
          <w:tcW w:w="1750" w:type="dxa"/>
        </w:tcPr>
        <w:p w:rsidR="00383C43" w:rsidRDefault="00383C43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:rsidR="00383C43" w:rsidRDefault="00383C43" w:rsidP="005E61DD"/>
  <w:p w:rsidR="00383C43" w:rsidRDefault="00383C43" w:rsidP="005E61DD"/>
  <w:p w:rsidR="00383C43" w:rsidRDefault="00383C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383C43" w:rsidTr="00EF5D5D">
      <w:trPr>
        <w:cantSplit/>
        <w:trHeight w:val="254"/>
      </w:trPr>
      <w:tc>
        <w:tcPr>
          <w:tcW w:w="4039" w:type="dxa"/>
          <w:vMerge w:val="restart"/>
        </w:tcPr>
        <w:p w:rsidR="00383C43" w:rsidRDefault="0014046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3FB40E7" wp14:editId="23FB40E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383C43" w:rsidRDefault="00383C43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383C43" w:rsidRDefault="00383C43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A829D3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383C43" w:rsidTr="00EF5D5D">
      <w:trPr>
        <w:cantSplit/>
        <w:trHeight w:val="253"/>
      </w:trPr>
      <w:tc>
        <w:tcPr>
          <w:tcW w:w="4039" w:type="dxa"/>
          <w:vMerge/>
        </w:tcPr>
        <w:p w:rsidR="00383C43" w:rsidRDefault="00383C43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383C43" w:rsidRDefault="00383C43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383C43" w:rsidTr="005E61DD">
      <w:trPr>
        <w:cantSplit/>
        <w:trHeight w:val="739"/>
      </w:trPr>
      <w:tc>
        <w:tcPr>
          <w:tcW w:w="4039" w:type="dxa"/>
          <w:vMerge/>
        </w:tcPr>
        <w:p w:rsidR="00383C43" w:rsidRDefault="00383C43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383C43" w:rsidRDefault="00383C43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383C43" w:rsidTr="00EF5D5D">
      <w:trPr>
        <w:cantSplit/>
        <w:trHeight w:val="162"/>
      </w:trPr>
      <w:tc>
        <w:tcPr>
          <w:tcW w:w="4039" w:type="dxa"/>
        </w:tcPr>
        <w:p w:rsidR="00383C43" w:rsidRDefault="00383C43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383C43" w:rsidRDefault="00383C43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383C43" w:rsidTr="00EF5D5D">
      <w:trPr>
        <w:cantSplit/>
        <w:trHeight w:val="288"/>
      </w:trPr>
      <w:tc>
        <w:tcPr>
          <w:tcW w:w="4039" w:type="dxa"/>
        </w:tcPr>
        <w:p w:rsidR="00383C43" w:rsidRPr="00A35FDF" w:rsidRDefault="00383C43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383C43" w:rsidRDefault="00383C43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:rsidR="00383C43" w:rsidRDefault="00383C43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:rsidR="00383C43" w:rsidRDefault="00383C43" w:rsidP="005E61DD"/>
  <w:p w:rsidR="00383C43" w:rsidRDefault="00383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0C1CD6B0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3"/>
    <w:rsid w:val="00003AD2"/>
    <w:rsid w:val="00005C2E"/>
    <w:rsid w:val="0001338B"/>
    <w:rsid w:val="00043908"/>
    <w:rsid w:val="00043F84"/>
    <w:rsid w:val="00052CEB"/>
    <w:rsid w:val="000707B7"/>
    <w:rsid w:val="00090898"/>
    <w:rsid w:val="00092826"/>
    <w:rsid w:val="000B0E96"/>
    <w:rsid w:val="000B29D1"/>
    <w:rsid w:val="00140461"/>
    <w:rsid w:val="00142B23"/>
    <w:rsid w:val="00162EBD"/>
    <w:rsid w:val="0018182B"/>
    <w:rsid w:val="001C6A01"/>
    <w:rsid w:val="001D3009"/>
    <w:rsid w:val="001D55C1"/>
    <w:rsid w:val="001E3A16"/>
    <w:rsid w:val="001E6F97"/>
    <w:rsid w:val="001F2096"/>
    <w:rsid w:val="002022A9"/>
    <w:rsid w:val="002030D8"/>
    <w:rsid w:val="002072CC"/>
    <w:rsid w:val="0021079D"/>
    <w:rsid w:val="0021529E"/>
    <w:rsid w:val="00216090"/>
    <w:rsid w:val="00225B04"/>
    <w:rsid w:val="00231C53"/>
    <w:rsid w:val="00236CEC"/>
    <w:rsid w:val="00243F56"/>
    <w:rsid w:val="0027730E"/>
    <w:rsid w:val="00277E9B"/>
    <w:rsid w:val="0028020F"/>
    <w:rsid w:val="00295963"/>
    <w:rsid w:val="002B35C6"/>
    <w:rsid w:val="002C0301"/>
    <w:rsid w:val="002C75DF"/>
    <w:rsid w:val="00303196"/>
    <w:rsid w:val="00315B9F"/>
    <w:rsid w:val="003207B8"/>
    <w:rsid w:val="00336537"/>
    <w:rsid w:val="00337E9F"/>
    <w:rsid w:val="003437BC"/>
    <w:rsid w:val="00350BA0"/>
    <w:rsid w:val="0036197C"/>
    <w:rsid w:val="00366B01"/>
    <w:rsid w:val="00383C43"/>
    <w:rsid w:val="00385954"/>
    <w:rsid w:val="003A1DC0"/>
    <w:rsid w:val="003A2BE5"/>
    <w:rsid w:val="003B64BF"/>
    <w:rsid w:val="003B680E"/>
    <w:rsid w:val="003C631F"/>
    <w:rsid w:val="003C6BD0"/>
    <w:rsid w:val="003F3273"/>
    <w:rsid w:val="00401653"/>
    <w:rsid w:val="00403F7F"/>
    <w:rsid w:val="00422ECE"/>
    <w:rsid w:val="004423FB"/>
    <w:rsid w:val="00453A8D"/>
    <w:rsid w:val="00473B25"/>
    <w:rsid w:val="00483F23"/>
    <w:rsid w:val="004875F2"/>
    <w:rsid w:val="00487A8C"/>
    <w:rsid w:val="00492A21"/>
    <w:rsid w:val="004C105B"/>
    <w:rsid w:val="004C1EDA"/>
    <w:rsid w:val="004C3D62"/>
    <w:rsid w:val="004C5E84"/>
    <w:rsid w:val="0050131B"/>
    <w:rsid w:val="00516D69"/>
    <w:rsid w:val="005225FD"/>
    <w:rsid w:val="005262B0"/>
    <w:rsid w:val="00567C94"/>
    <w:rsid w:val="005740EA"/>
    <w:rsid w:val="00575283"/>
    <w:rsid w:val="005A5C75"/>
    <w:rsid w:val="005A6837"/>
    <w:rsid w:val="005A7252"/>
    <w:rsid w:val="005C2E4F"/>
    <w:rsid w:val="005E61DD"/>
    <w:rsid w:val="005F5C78"/>
    <w:rsid w:val="006063FB"/>
    <w:rsid w:val="00613765"/>
    <w:rsid w:val="00616A05"/>
    <w:rsid w:val="00632E08"/>
    <w:rsid w:val="00645A67"/>
    <w:rsid w:val="0066467B"/>
    <w:rsid w:val="006671ED"/>
    <w:rsid w:val="00667C90"/>
    <w:rsid w:val="006E14E9"/>
    <w:rsid w:val="006F60A5"/>
    <w:rsid w:val="006F6FCA"/>
    <w:rsid w:val="00705F00"/>
    <w:rsid w:val="00741AB1"/>
    <w:rsid w:val="00752FD7"/>
    <w:rsid w:val="0075632C"/>
    <w:rsid w:val="007722F7"/>
    <w:rsid w:val="00792446"/>
    <w:rsid w:val="007E079E"/>
    <w:rsid w:val="007E5A28"/>
    <w:rsid w:val="007F43A6"/>
    <w:rsid w:val="008116AD"/>
    <w:rsid w:val="00820EEF"/>
    <w:rsid w:val="00824E2E"/>
    <w:rsid w:val="008413E9"/>
    <w:rsid w:val="00853E24"/>
    <w:rsid w:val="00853FAD"/>
    <w:rsid w:val="0085427C"/>
    <w:rsid w:val="008552EF"/>
    <w:rsid w:val="00877915"/>
    <w:rsid w:val="00885E67"/>
    <w:rsid w:val="008926CB"/>
    <w:rsid w:val="0089582D"/>
    <w:rsid w:val="008B0B7B"/>
    <w:rsid w:val="008E70B6"/>
    <w:rsid w:val="008E77B0"/>
    <w:rsid w:val="00902A93"/>
    <w:rsid w:val="00921A3D"/>
    <w:rsid w:val="0092454F"/>
    <w:rsid w:val="00933E74"/>
    <w:rsid w:val="00935D9C"/>
    <w:rsid w:val="009574C8"/>
    <w:rsid w:val="009610A8"/>
    <w:rsid w:val="009675AE"/>
    <w:rsid w:val="0097409E"/>
    <w:rsid w:val="009824EE"/>
    <w:rsid w:val="009858FF"/>
    <w:rsid w:val="009A30A7"/>
    <w:rsid w:val="00A200CB"/>
    <w:rsid w:val="00A27D0C"/>
    <w:rsid w:val="00A401DA"/>
    <w:rsid w:val="00A4669F"/>
    <w:rsid w:val="00A47228"/>
    <w:rsid w:val="00A51936"/>
    <w:rsid w:val="00A51BC4"/>
    <w:rsid w:val="00A629F5"/>
    <w:rsid w:val="00A829D3"/>
    <w:rsid w:val="00A907D5"/>
    <w:rsid w:val="00A92B87"/>
    <w:rsid w:val="00A97FA6"/>
    <w:rsid w:val="00AD2B07"/>
    <w:rsid w:val="00AD3C50"/>
    <w:rsid w:val="00AD7D69"/>
    <w:rsid w:val="00AF6C8B"/>
    <w:rsid w:val="00B1071F"/>
    <w:rsid w:val="00B533ED"/>
    <w:rsid w:val="00B53624"/>
    <w:rsid w:val="00B65ECC"/>
    <w:rsid w:val="00B94D2A"/>
    <w:rsid w:val="00B94E5D"/>
    <w:rsid w:val="00BA7C62"/>
    <w:rsid w:val="00BB31FE"/>
    <w:rsid w:val="00BD68F2"/>
    <w:rsid w:val="00C11865"/>
    <w:rsid w:val="00C25C32"/>
    <w:rsid w:val="00C3154B"/>
    <w:rsid w:val="00C55A5A"/>
    <w:rsid w:val="00C610BF"/>
    <w:rsid w:val="00C61D0E"/>
    <w:rsid w:val="00C6522B"/>
    <w:rsid w:val="00C70E8A"/>
    <w:rsid w:val="00C861FF"/>
    <w:rsid w:val="00C94F6B"/>
    <w:rsid w:val="00CA4B71"/>
    <w:rsid w:val="00CB5956"/>
    <w:rsid w:val="00CC4E06"/>
    <w:rsid w:val="00CE740F"/>
    <w:rsid w:val="00CF51FC"/>
    <w:rsid w:val="00D266F2"/>
    <w:rsid w:val="00D44970"/>
    <w:rsid w:val="00D50C20"/>
    <w:rsid w:val="00D720DA"/>
    <w:rsid w:val="00D956BD"/>
    <w:rsid w:val="00DA5C54"/>
    <w:rsid w:val="00DB4265"/>
    <w:rsid w:val="00DC27E2"/>
    <w:rsid w:val="00DC35DC"/>
    <w:rsid w:val="00DD5A20"/>
    <w:rsid w:val="00DF5BFA"/>
    <w:rsid w:val="00E02384"/>
    <w:rsid w:val="00E17CAD"/>
    <w:rsid w:val="00E30D09"/>
    <w:rsid w:val="00E35D9D"/>
    <w:rsid w:val="00E77C52"/>
    <w:rsid w:val="00E85B86"/>
    <w:rsid w:val="00E8649D"/>
    <w:rsid w:val="00EB1AD1"/>
    <w:rsid w:val="00ED23BA"/>
    <w:rsid w:val="00ED4718"/>
    <w:rsid w:val="00EE2BB6"/>
    <w:rsid w:val="00EF2413"/>
    <w:rsid w:val="00EF5D5D"/>
    <w:rsid w:val="00F25FE6"/>
    <w:rsid w:val="00F26C56"/>
    <w:rsid w:val="00F32DC1"/>
    <w:rsid w:val="00F42D92"/>
    <w:rsid w:val="00F61A3A"/>
    <w:rsid w:val="00F81DD2"/>
    <w:rsid w:val="00F97432"/>
    <w:rsid w:val="00FA0DD9"/>
    <w:rsid w:val="00FC178E"/>
    <w:rsid w:val="00FC6631"/>
    <w:rsid w:val="00FC75C6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22B43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öten" ma:contentTypeID="0x010100A9506C5AA4F94F1B996C082D41B9F892007D53CBFA88731A449848ADA86B3D4EE5" ma:contentTypeVersion="1" ma:contentTypeDescription="Innehållstyp för Möten" ma:contentTypeScope="" ma:versionID="67195774cddfcc8801a5965653b849be">
  <xsd:schema xmlns:xsd="http://www.w3.org/2001/XMLSchema" xmlns:xs="http://www.w3.org/2001/XMLSchema" xmlns:p="http://schemas.microsoft.com/office/2006/metadata/properties" xmlns:ns2="http://schemas.microsoft.com/sharepoint/v4" xmlns:ns3="58d7c0f1-7e90-4c67-8a49-22dc9e863673" targetNamespace="http://schemas.microsoft.com/office/2006/metadata/properties" ma:root="true" ma:fieldsID="b4992b1eafc0c8aad8fdd43c5efcb0e3" ns2:_="" ns3:_="">
    <xsd:import namespace="http://schemas.microsoft.com/sharepoint/v4"/>
    <xsd:import namespace="58d7c0f1-7e90-4c67-8a49-22dc9e863673"/>
    <xsd:element name="properties">
      <xsd:complexType>
        <xsd:sequence>
          <xsd:element name="documentManagement">
            <xsd:complexType>
              <xsd:all>
                <xsd:element ref="ns2:RHI_Team_DocumentTypeMeeting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Meeting" ma:index="8" ma:displayName="Dokumenttyp" ma:format="Dropdown" ma:internalName="RHI_Team_DocumentTypeMeeting">
      <xsd:simpleType>
        <xsd:restriction base="dms:Choice">
          <xsd:enumeration value="Dagordning"/>
          <xsd:enumeration value="Dagordning APT"/>
          <xsd:enumeration value="Minnesanteckningar"/>
          <xsd:enumeration value="Minnesanteckningar A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c0f1-7e90-4c67-8a49-22dc9e86367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Team_DocumentTypeMeeting xmlns="http://schemas.microsoft.com/sharepoint/v4">Minnesanteckningar</RHI_Team_DocumentTypeMeeting>
    <_dlc_DocId xmlns="58d7c0f1-7e90-4c67-8a49-22dc9e863673">4QWDAFUEH3U5-6-1</_dlc_DocId>
    <_dlc_DocIdUrl xmlns="58d7c0f1-7e90-4c67-8a49-22dc9e863673">
      <Url>https://intra.regionhalland.se/webbplatser/tib/_layouts/DocIdRedir.aspx?ID=4QWDAFUEH3U5-6-1</Url>
      <Description>4QWDAFUEH3U5-6-1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4798-95DD-4C1B-8E93-C0E8446D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58d7c0f1-7e90-4c67-8a49-22dc9e86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8d7c0f1-7e90-4c67-8a49-22dc9e863673"/>
  </ds:schemaRefs>
</ds:datastoreItem>
</file>

<file path=customXml/itemProps3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7BA11-9344-4B87-B854-38204B8ABB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7ACAF1-F425-441B-89EC-379A0B3E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395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Lidman Katarina RK STAB</cp:lastModifiedBy>
  <cp:revision>5</cp:revision>
  <cp:lastPrinted>2015-03-16T11:36:00Z</cp:lastPrinted>
  <dcterms:created xsi:type="dcterms:W3CDTF">2019-07-17T10:42:00Z</dcterms:created>
  <dcterms:modified xsi:type="dcterms:W3CDTF">2019-07-17T13:38:00Z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0x010100A9506C5AA4F94F1B996C082D41B9F892007D53CBFA88731A449848ADA86B3D4EE5</vt:lpwstr>
  </property>
  <property fmtid="{D5CDD505-2E9C-101B-9397-08002B2CF9AE}" pid="3" name="_dlc_DocIdItemGuid">
    <vt:lpwstr>7298c419-800d-41ac-9f9d-775ed43b83d4</vt:lpwstr>
  </property>
</Properties>
</file>