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919" w:rsidP="00EC4919" w:rsidRDefault="00EC4919" w14:paraId="352F0699" w14:textId="77777777">
      <w:pPr>
        <w:pStyle w:val="Rubrik"/>
        <w:rPr>
          <w:sz w:val="28"/>
          <w:szCs w:val="28"/>
        </w:rPr>
      </w:pPr>
      <w:r>
        <w:t>Besökande, medföljande och gruppverksamhet i Region Halland vid ökad smittrisk</w:t>
      </w:r>
    </w:p>
    <w:p w:rsidR="00EA3323" w:rsidP="00EA3323" w:rsidRDefault="00EA3323" w14:paraId="2B316CB8" w14:textId="77777777"/>
    <w:p w:rsidR="008160E0" w:rsidP="00EA3323" w:rsidRDefault="008160E0" w14:paraId="22248FBC"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FAADE4F" w14:textId="77777777">
      <w:pPr>
        <w:rPr>
          <w:b/>
        </w:rPr>
      </w:pPr>
    </w:p>
    <w:p w:rsidR="008160E0" w:rsidP="00EA3323" w:rsidRDefault="008160E0" w14:paraId="091F73B0" w14:textId="77777777">
      <w:pPr>
        <w:rPr>
          <w:b/>
        </w:rPr>
      </w:pPr>
      <w:r>
        <w:rPr>
          <w:b/>
        </w:rPr>
        <w:t>Hitta i dokumentet</w:t>
      </w:r>
    </w:p>
    <w:p w:rsidR="008160E0" w:rsidP="00EA3323" w:rsidRDefault="008160E0" w14:paraId="16A5EB80" w14:textId="77777777">
      <w:pPr>
        <w:rPr>
          <w:b/>
        </w:rPr>
      </w:pPr>
    </w:p>
    <w:p w:rsidR="008160E0" w:rsidP="00EA3323" w:rsidRDefault="008160E0" w14:paraId="764848B1" w14:textId="77777777">
      <w:pPr>
        <w:rPr>
          <w:b/>
        </w:rPr>
        <w:sectPr w:rsidR="008160E0" w:rsidSect="006F5846">
          <w:pgSz w:w="11906" w:h="16838" w:code="9"/>
          <w:pgMar w:top="1758" w:right="1418" w:bottom="1701" w:left="1418" w:header="567" w:footer="964" w:gutter="0"/>
          <w:cols w:space="720"/>
          <w:docGrid w:linePitch="299"/>
          <w:headerReference w:type="even" r:id="Rf86c52f3b0ba4848"/>
          <w:headerReference w:type="default" r:id="R6b6bb952452b493d"/>
          <w:headerReference w:type="first" r:id="Rebcfe4a9786042a3"/>
          <w:footerReference w:type="even" r:id="R9b92d71605b648da"/>
          <w:footerReference w:type="default" r:id="R4e4ddd1864304cc2"/>
          <w:footerReference w:type="first" r:id="R67ed6d16912d43b5"/>
        </w:sectPr>
      </w:pPr>
    </w:p>
    <w:p w:rsidR="00DE40F1" w:rsidRDefault="008160E0" w14:paraId="59CCC83E" w14:textId="13C0B9E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02053405">
        <w:r w:rsidRPr="00A0063D" w:rsidR="00DE40F1">
          <w:rPr>
            <w:rStyle w:val="Hyperlnk"/>
          </w:rPr>
          <w:t>Syfte</w:t>
        </w:r>
      </w:hyperlink>
    </w:p>
    <w:p w:rsidR="00DE40F1" w:rsidRDefault="00EC4919" w14:paraId="202AD85A" w14:textId="53D6BB40">
      <w:pPr>
        <w:pStyle w:val="Innehll1"/>
        <w:rPr>
          <w:rFonts w:asciiTheme="minorHAnsi" w:hAnsiTheme="minorHAnsi" w:eastAsiaTheme="minorEastAsia" w:cstheme="minorBidi"/>
          <w:color w:val="auto"/>
          <w:sz w:val="22"/>
          <w:szCs w:val="22"/>
          <w:u w:val="none"/>
        </w:rPr>
      </w:pPr>
      <w:hyperlink w:history="1" w:anchor="_Toc102053406">
        <w:r w:rsidRPr="00A0063D" w:rsidR="00DE40F1">
          <w:rPr>
            <w:rStyle w:val="Hyperlnk"/>
          </w:rPr>
          <w:t>Bakgrund</w:t>
        </w:r>
      </w:hyperlink>
    </w:p>
    <w:p w:rsidR="00DE40F1" w:rsidRDefault="00EC4919" w14:paraId="26BAC8C4" w14:textId="281AFEBA">
      <w:pPr>
        <w:pStyle w:val="Innehll1"/>
        <w:rPr>
          <w:rFonts w:asciiTheme="minorHAnsi" w:hAnsiTheme="minorHAnsi" w:eastAsiaTheme="minorEastAsia" w:cstheme="minorBidi"/>
          <w:color w:val="auto"/>
          <w:sz w:val="22"/>
          <w:szCs w:val="22"/>
          <w:u w:val="none"/>
        </w:rPr>
      </w:pPr>
      <w:hyperlink w:history="1" w:anchor="_Toc102053407">
        <w:r w:rsidRPr="00A0063D" w:rsidR="00DE40F1">
          <w:rPr>
            <w:rStyle w:val="Hyperlnk"/>
          </w:rPr>
          <w:t>Rekommendationer om besökande och medföljande</w:t>
        </w:r>
      </w:hyperlink>
    </w:p>
    <w:p w:rsidR="00DE40F1" w:rsidRDefault="00EC4919" w14:paraId="66B4D966" w14:textId="6EB3CC3B">
      <w:pPr>
        <w:pStyle w:val="Innehll1"/>
        <w:rPr>
          <w:rFonts w:asciiTheme="minorHAnsi" w:hAnsiTheme="minorHAnsi" w:eastAsiaTheme="minorEastAsia" w:cstheme="minorBidi"/>
          <w:color w:val="auto"/>
          <w:sz w:val="22"/>
          <w:szCs w:val="22"/>
          <w:u w:val="none"/>
        </w:rPr>
      </w:pPr>
      <w:hyperlink w:history="1" w:anchor="_Toc102053408">
        <w:r w:rsidRPr="00A0063D" w:rsidR="00DE40F1">
          <w:rPr>
            <w:rStyle w:val="Hyperlnk"/>
          </w:rPr>
          <w:t>Rekommendationer om gruppverksamhet</w:t>
        </w:r>
      </w:hyperlink>
    </w:p>
    <w:p w:rsidR="00DE40F1" w:rsidRDefault="00EC4919" w14:paraId="430501DC" w14:textId="0B66D5BE">
      <w:pPr>
        <w:pStyle w:val="Innehll1"/>
        <w:rPr>
          <w:rFonts w:asciiTheme="minorHAnsi" w:hAnsiTheme="minorHAnsi" w:eastAsiaTheme="minorEastAsia" w:cstheme="minorBidi"/>
          <w:color w:val="auto"/>
          <w:sz w:val="22"/>
          <w:szCs w:val="22"/>
          <w:u w:val="none"/>
        </w:rPr>
      </w:pPr>
      <w:hyperlink w:history="1" w:anchor="_Toc102053409">
        <w:r w:rsidRPr="00A0063D" w:rsidR="00DE40F1">
          <w:rPr>
            <w:rStyle w:val="Hyperlnk"/>
          </w:rPr>
          <w:t>Uppdaterat från föregående version</w:t>
        </w:r>
      </w:hyperlink>
    </w:p>
    <w:p w:rsidR="008160E0" w:rsidP="008160E0" w:rsidRDefault="008160E0" w14:paraId="617C2DBF" w14:textId="32252CAA">
      <w:pPr>
        <w:pStyle w:val="Innehll1"/>
      </w:pPr>
      <w:r>
        <w:fldChar w:fldCharType="end"/>
      </w:r>
    </w:p>
    <w:p w:rsidR="008160E0" w:rsidP="008160E0" w:rsidRDefault="008160E0" w14:paraId="73F3E8C7"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6F3605D0" w14:textId="77777777">
      <w:pPr>
        <w:rPr>
          <w:b/>
        </w:rPr>
      </w:pPr>
      <w:r>
        <w:rPr>
          <w:b/>
          <w:noProof/>
        </w:rPr>
        <mc:AlternateContent>
          <mc:Choice Requires="wps">
            <w:drawing>
              <wp:anchor distT="0" distB="0" distL="114300" distR="114300" simplePos="0" relativeHeight="251659264" behindDoc="0" locked="0" layoutInCell="1" allowOverlap="1" wp14:editId="1EA52A0A" wp14:anchorId="2261D7E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801E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0689EF95" w14:textId="77777777"/>
    <w:p w:rsidRPr="00332D94" w:rsidR="00EC4919" w:rsidP="00EC4919" w:rsidRDefault="00EC4919" w14:paraId="72A1404D" w14:textId="77777777">
      <w:pPr>
        <w:pStyle w:val="Rubrik1"/>
      </w:pPr>
      <w:bookmarkStart w:name="_Toc338760454" w:id="3"/>
      <w:bookmarkStart w:name="_Toc338760518" w:id="4"/>
      <w:bookmarkStart w:name="_Toc338760584" w:id="5"/>
      <w:bookmarkStart w:name="_Toc338760600" w:id="6"/>
      <w:bookmarkStart w:name="_Toc338760609" w:id="7"/>
      <w:bookmarkStart w:name="_Toc358181225" w:id="8"/>
      <w:bookmarkStart w:name="_Toc82423123" w:id="9"/>
      <w:bookmarkStart w:name="_Toc102053405" w:id="10"/>
      <w:r w:rsidRPr="00332D94">
        <w:t>Syfte</w:t>
      </w:r>
      <w:bookmarkEnd w:id="3"/>
      <w:bookmarkEnd w:id="4"/>
      <w:bookmarkEnd w:id="5"/>
      <w:bookmarkEnd w:id="6"/>
      <w:bookmarkEnd w:id="7"/>
      <w:bookmarkEnd w:id="8"/>
      <w:bookmarkEnd w:id="9"/>
      <w:bookmarkEnd w:id="10"/>
    </w:p>
    <w:p w:rsidRPr="00CF1537" w:rsidR="00EC4919" w:rsidP="00EC4919" w:rsidRDefault="00EC4919" w14:paraId="2F2CD1AB" w14:textId="77777777">
      <w:r>
        <w:t>Ge rekommendationer om besökande, medföljande och gruppverksamhet i Region Hallands vårdverksamheter i situationer när det finns ökad generell smittrisk i vården, som lokala utbrott, epidemier eller pandemier.</w:t>
      </w:r>
    </w:p>
    <w:p w:rsidR="00EC4919" w:rsidP="00EC4919" w:rsidRDefault="00EC4919" w14:paraId="65746529" w14:textId="77777777"/>
    <w:p w:rsidR="00EC4919" w:rsidP="00EC4919" w:rsidRDefault="00EC4919" w14:paraId="3D59C025" w14:textId="77777777">
      <w:pPr>
        <w:pStyle w:val="Rubrik1"/>
      </w:pPr>
      <w:bookmarkStart w:name="_Toc82423124" w:id="11"/>
      <w:bookmarkStart w:name="_Toc102053406" w:id="12"/>
      <w:r w:rsidRPr="00EC5D5C">
        <w:t>Bakgrund</w:t>
      </w:r>
      <w:bookmarkEnd w:id="11"/>
      <w:bookmarkEnd w:id="12"/>
      <w:r w:rsidRPr="00CD2DA0">
        <w:t xml:space="preserve"> </w:t>
      </w:r>
    </w:p>
    <w:p w:rsidR="00EC4919" w:rsidP="00EC4919" w:rsidRDefault="00EC4919" w14:paraId="372D14A6" w14:textId="77777777">
      <w:r>
        <w:t>Besökande och medföljande har en viktig roll i vården. De kan bland annat bidra till att ge och ta emot information och förbättrar patienters inflytande över sin vård. Samtidigt finns vissa miljöer där utsatta patienter vårdas. Det gäller främst de som har kraftigt nedsatt immunförsvar eller svår sjukdom som minskar motståndskraften mot infektion. I vården samlas många personer med sådan ökad känslighet.</w:t>
      </w:r>
    </w:p>
    <w:p w:rsidR="00EC4919" w:rsidP="00EC4919" w:rsidRDefault="00EC4919" w14:paraId="577DE98A" w14:textId="77777777"/>
    <w:p w:rsidR="00EC4919" w:rsidP="00EC4919" w:rsidRDefault="00EC4919" w14:paraId="147526AE" w14:textId="77777777">
      <w:r w:rsidRPr="003F1A73">
        <w:t>Verksamhetschefen, som har ansvar för vårdens kvalitet och medarbetarnas arbetsmiljö, utformar verksamheten så att både intressen ur patientens, personalens och vårdgivarens perspektiv tillvaratas. Detta inkluderar lokal riskbedömning och anpassade beslut om hur medverkan av besökande och medföljande och även gruppverksamhet ska utformas. Olika åtgärder kan ha olika stor effekt beroende på lokala omständigheter. Tag hjälp av Vårdhygien Halland för rådgivning om vad som hjälper bäst i respektive verksamhet.</w:t>
      </w:r>
      <w:r>
        <w:t xml:space="preserve"/>
      </w:r>
      <w:r w:rsidRPr="003F1A73">
        <w:t xml:space="preserve"/>
      </w:r>
      <w:r>
        <w:t xml:space="preserve"/>
      </w:r>
      <w:r w:rsidRPr="003F1A73">
        <w:t/>
      </w:r>
      <w:r>
        <w:t/>
      </w:r>
      <w:r w:rsidRPr="003F1A73">
        <w:t xml:space="preserve"/>
      </w:r>
      <w:r>
        <w:t/>
      </w:r>
      <w:r w:rsidRPr="003F1A73">
        <w:t xml:space="preserve"/>
      </w:r>
      <w:r>
        <w:t/>
      </w:r>
      <w:r w:rsidRPr="00EA54A0">
        <w:t xml:space="preserve"/>
      </w:r>
      <w:r>
        <w:t xml:space="preserve"/>
      </w:r>
      <w:r w:rsidRPr="00EA54A0">
        <w:t xml:space="preserve"/>
      </w:r>
      <w:r>
        <w:t/>
      </w:r>
    </w:p>
    <w:p w:rsidR="00EC4919" w:rsidP="00EC4919" w:rsidRDefault="00EC4919" w14:paraId="6D59A8FD" w14:textId="77777777"/>
    <w:p w:rsidR="00EC4919" w:rsidP="00EC4919" w:rsidRDefault="00EC4919" w14:paraId="23B4F290" w14:textId="77777777">
      <w:r>
        <w:t xml:space="preserve">Basala hygienrutiner, vaccination, skyddsutrustning, att hålla avstånd, att helt undvika kontakter med andra vid sjukdomssymtom och råd om att använda source control (munskydd för att skydda andra från smitta) är exempel på effektiva sätt som används inom vården enligt särskilda rekommendationer för att skydda alla från smitta.</w:t>
      </w:r>
      <w:proofErr w:type="spellStart"/>
      <w:r>
        <w:t/>
      </w:r>
      <w:proofErr w:type="spellEnd"/>
      <w:r>
        <w:t xml:space="preserve"/>
      </w:r>
    </w:p>
    <w:p w:rsidR="00EC4919" w:rsidP="00EC4919" w:rsidRDefault="00EC4919" w14:paraId="6FCA5381" w14:textId="77777777"/>
    <w:p w:rsidRPr="003F1A73" w:rsidR="00EC4919" w:rsidP="00EC4919" w:rsidRDefault="00EC4919" w14:paraId="3FF269DC" w14:textId="77777777">
      <w:r>
        <w:t>För patienter med påvisad smitta gäller särskilda rekommendationer.</w:t>
      </w:r>
    </w:p>
    <w:p w:rsidR="00EC4919" w:rsidP="00EC4919" w:rsidRDefault="00EC4919" w14:paraId="51D3E946" w14:textId="77777777"/>
    <w:p w:rsidR="00EC4919" w:rsidP="00EC4919" w:rsidRDefault="00EC4919" w14:paraId="49A8FFCA" w14:textId="77777777"/>
    <w:p w:rsidR="00EC4919" w:rsidP="00EC4919" w:rsidRDefault="00EC4919" w14:paraId="7369CEA8" w14:textId="77777777"/>
    <w:p w:rsidR="00EC4919" w:rsidP="00EC4919" w:rsidRDefault="00EC4919" w14:paraId="3D2A00E9" w14:textId="77777777"/>
    <w:p w:rsidRPr="00EC5D5C" w:rsidR="00EC4919" w:rsidP="00EC4919" w:rsidRDefault="00EC4919" w14:paraId="0F71CA7B" w14:textId="77777777">
      <w:pPr>
        <w:rPr>
          <w:color w:val="000000" w:themeColor="text1"/>
        </w:rPr>
      </w:pPr>
    </w:p>
    <w:p w:rsidR="00EC4919" w:rsidP="00EC4919" w:rsidRDefault="00EC4919" w14:paraId="1B719060" w14:textId="77777777">
      <w:pPr>
        <w:rPr>
          <w:rFonts w:eastAsia="Calibri"/>
          <w:b/>
          <w:sz w:val="26"/>
          <w:szCs w:val="28"/>
          <w:lang w:eastAsia="en-US"/>
        </w:rPr>
      </w:pPr>
      <w:r>
        <w:br w:type="page"/>
      </w:r>
    </w:p>
    <w:p w:rsidR="00EC4919" w:rsidP="00EC4919" w:rsidRDefault="00EC4919" w14:paraId="6EBC757C" w14:textId="77777777">
      <w:pPr>
        <w:pStyle w:val="Rubrik1"/>
      </w:pPr>
      <w:bookmarkStart w:name="_Toc82423125" w:id="13"/>
      <w:bookmarkStart w:name="_Toc102053407" w:id="14"/>
      <w:r>
        <w:lastRenderedPageBreak/>
        <w:t>Rekommendationer om besökande och medföljande</w:t>
      </w:r>
      <w:bookmarkEnd w:id="13"/>
      <w:bookmarkEnd w:id="14"/>
    </w:p>
    <w:p w:rsidRPr="00870387" w:rsidR="00EC4919" w:rsidP="00EC4919" w:rsidRDefault="00EC4919" w14:paraId="4EF4023E" w14:textId="77777777">
      <w:r w:rsidRPr="00B05B08">
        <w:t>Dessa rekommendationer gäller generellt. Anpassningar kan göras i verksamheter där man har hög förekomst av personer med ökad risk för allvarlig sjukdom vid smitta.</w:t>
      </w:r>
      <w:r>
        <w:t/>
      </w:r>
    </w:p>
    <w:p w:rsidRPr="00870387" w:rsidR="00EC4919" w:rsidP="00EC4919" w:rsidRDefault="00EC4919" w14:paraId="0206E975" w14:textId="77777777">
      <w:r w:rsidRPr="00870387">
        <w:t> </w:t>
      </w:r>
    </w:p>
    <w:p w:rsidR="00EC4919" w:rsidP="00EC4919" w:rsidRDefault="00EC4919" w14:paraId="5E36D451" w14:textId="77777777">
      <w:r w:rsidRPr="003F1A73">
        <w:t xml:space="preserve">Med besökande och medföljande i dessa rekommendationer avses i första hand närstående. </w:t>
      </w:r>
      <w:r>
        <w:t xml:space="preserve"/>
      </w:r>
    </w:p>
    <w:p w:rsidR="00EC4919" w:rsidP="00EC4919" w:rsidRDefault="00EC4919" w14:paraId="787C04B6" w14:textId="77777777"/>
    <w:p w:rsidR="00EC4919" w:rsidP="00EC4919" w:rsidRDefault="00EC4919" w14:paraId="48CDB06E" w14:textId="77777777">
      <w:r w:rsidRPr="00870387">
        <w:t>I vissa situationer är det särskilt viktigt att kunna bereda möjlighet för medföljande och besök. Det gäller generellt vid akut sjukdom och särskilt för minderåriga patienters båda vårdnadshavare och gravid patients partner vid hälso- och sjukvård som rör graviditeten (utifrån barnets rätt till båda vårdnadshavarna). Även de som stödjer patienter med nedsatt autonomi och närstående till patienter i sent palliativt skede har en tydlig roll i vården.</w:t>
      </w:r>
      <w:r>
        <w:t xml:space="preserve"/>
      </w:r>
      <w:r w:rsidRPr="00870387">
        <w:t xml:space="preserve"/>
      </w:r>
      <w:proofErr w:type="spellStart"/>
      <w:r w:rsidRPr="00870387">
        <w:t/>
      </w:r>
      <w:proofErr w:type="spellEnd"/>
      <w:r w:rsidRPr="00870387">
        <w:t xml:space="preserve"/>
      </w:r>
    </w:p>
    <w:p w:rsidRPr="003F1A73" w:rsidR="00EC4919" w:rsidP="00EC4919" w:rsidRDefault="00EC4919" w14:paraId="15F63E9C" w14:textId="77777777"/>
    <w:p w:rsidR="00EC4919" w:rsidP="00EC4919" w:rsidRDefault="00EC4919" w14:paraId="22CCA790" w14:textId="77777777">
      <w:pPr>
        <w:pStyle w:val="Liststycke"/>
        <w:numPr>
          <w:ilvl w:val="0"/>
          <w:numId w:val="13"/>
        </w:numPr>
        <w:spacing w:after="200" w:line="245" w:lineRule="auto"/>
      </w:pPr>
      <w:r>
        <w:t>Besökande och medföljande får</w:t>
      </w:r>
      <w:r w:rsidRPr="003F1A73">
        <w:t xml:space="preserve"> </w:t>
      </w:r>
      <w:r>
        <w:t>inte ha symtom på smittsam sjukdom</w:t>
      </w:r>
    </w:p>
    <w:p w:rsidR="00EC4919" w:rsidP="00EC4919" w:rsidRDefault="00EC4919" w14:paraId="2044FE54" w14:textId="77777777">
      <w:pPr>
        <w:pStyle w:val="Liststycke"/>
        <w:numPr>
          <w:ilvl w:val="0"/>
          <w:numId w:val="13"/>
        </w:numPr>
        <w:spacing w:after="200" w:line="245" w:lineRule="auto"/>
      </w:pPr>
      <w:r>
        <w:t>Eventuella särskilda riktlinjer om smittbegränsande åtgärder för personal, patienter, medföljande och besökande ska följas</w:t>
      </w:r>
    </w:p>
    <w:p w:rsidRPr="003F1A73" w:rsidR="00EC4919" w:rsidP="00EC4919" w:rsidRDefault="00EC4919" w14:paraId="11DDAD24" w14:textId="77777777">
      <w:pPr>
        <w:pStyle w:val="Liststycke"/>
        <w:numPr>
          <w:ilvl w:val="0"/>
          <w:numId w:val="13"/>
        </w:numPr>
        <w:spacing w:after="200" w:line="245" w:lineRule="auto"/>
      </w:pPr>
      <w:r>
        <w:t>Allmänna rekommendationer i samhället ska följas</w:t>
      </w:r>
    </w:p>
    <w:p w:rsidRPr="003F1A73" w:rsidR="00EC4919" w:rsidP="00EC4919" w:rsidRDefault="00EC4919" w14:paraId="004802A4" w14:textId="77777777">
      <w:pPr>
        <w:pStyle w:val="Liststycke"/>
        <w:numPr>
          <w:ilvl w:val="0"/>
          <w:numId w:val="13"/>
        </w:numPr>
        <w:spacing w:after="200" w:line="245" w:lineRule="auto"/>
      </w:pPr>
      <w:r w:rsidRPr="003F1A73">
        <w:t>Besök och medföljandes medverkan i vården ska alltid så långt möjligt ske avskilt från andra patienter</w:t>
      </w:r>
    </w:p>
    <w:p w:rsidR="00EC4919" w:rsidP="00EC4919" w:rsidRDefault="00EC4919" w14:paraId="659A08C5" w14:textId="77777777">
      <w:pPr>
        <w:pStyle w:val="Liststycke"/>
        <w:numPr>
          <w:ilvl w:val="0"/>
          <w:numId w:val="13"/>
        </w:numPr>
        <w:spacing w:after="200" w:line="245" w:lineRule="auto"/>
      </w:pPr>
      <w:r w:rsidRPr="003F1A73">
        <w:t>Värdera om alternativa kontaktvägar med närstående kan användas (ex videosamtal) som komplement till fysisk närvaro</w:t>
      </w:r>
    </w:p>
    <w:p w:rsidRPr="00F4228F" w:rsidR="00EC4919" w:rsidP="00EC4919" w:rsidRDefault="00EC4919" w14:paraId="614F5A70" w14:textId="77777777">
      <w:pPr>
        <w:pStyle w:val="Rubrik2"/>
      </w:pPr>
      <w:r>
        <w:t>Anpassningar i slutenvården vid ökad smittrisk</w:t>
      </w:r>
      <w:r w:rsidRPr="00F4228F">
        <w:t xml:space="preserve"/>
      </w:r>
      <w:r>
        <w:t xml:space="preserve"/>
      </w:r>
    </w:p>
    <w:p w:rsidRPr="00154F8B" w:rsidR="00EC4919" w:rsidP="00EC4919" w:rsidRDefault="00EC4919" w14:paraId="3C4D5FFE" w14:textId="77777777">
      <w:pPr>
        <w:pStyle w:val="Liststycke"/>
        <w:numPr>
          <w:ilvl w:val="0"/>
          <w:numId w:val="14"/>
        </w:numPr>
      </w:pPr>
      <w:r>
        <w:t>Ge närstående och andra medföljande god möjlighet till medverkan i vården, särskilt vid akut sjukdom. Att fysiskt stänga ute medföljande är sällan effektivt mot smitta och orsakar risker för vårdskador. Antalet personer som kan följa med kan behöva begränsas för att inte orsaka trängsel.</w:t>
      </w:r>
      <w:r w:rsidRPr="00154F8B">
        <w:t/>
      </w:r>
      <w:r>
        <w:t xml:space="preserve"/>
      </w:r>
      <w:r w:rsidRPr="00154F8B">
        <w:t xml:space="preserve"/>
      </w:r>
      <w:proofErr w:type="spellStart"/>
      <w:r w:rsidRPr="00154F8B">
        <w:t/>
      </w:r>
      <w:proofErr w:type="spellEnd"/>
      <w:r w:rsidRPr="00154F8B">
        <w:t/>
      </w:r>
    </w:p>
    <w:p w:rsidRPr="003F1A73" w:rsidR="00EC4919" w:rsidP="00EC4919" w:rsidRDefault="00EC4919" w14:paraId="7F685CED" w14:textId="77777777">
      <w:pPr>
        <w:pStyle w:val="Liststycke"/>
        <w:numPr>
          <w:ilvl w:val="0"/>
          <w:numId w:val="14"/>
        </w:numPr>
        <w:spacing w:after="200" w:line="245" w:lineRule="auto"/>
      </w:pPr>
      <w:r w:rsidRPr="003F1A73">
        <w:t>Tillämpa föranmälda besök.</w:t>
      </w:r>
    </w:p>
    <w:p w:rsidRPr="003F1A73" w:rsidR="00EC4919" w:rsidP="00EC4919" w:rsidRDefault="00EC4919" w14:paraId="61C1DF24" w14:textId="77777777">
      <w:pPr>
        <w:pStyle w:val="Liststycke"/>
        <w:numPr>
          <w:ilvl w:val="0"/>
          <w:numId w:val="14"/>
        </w:numPr>
        <w:spacing w:after="200" w:line="245" w:lineRule="auto"/>
      </w:pPr>
      <w:r w:rsidRPr="003F1A73">
        <w:t xml:space="preserve">Sprid ut besök tidsmässigt för att undvika trängsel och möjliggöra smittsäkra anpassningar.</w:t>
      </w:r>
      <w:proofErr w:type="spellStart"/>
      <w:r w:rsidRPr="003F1A73">
        <w:t/>
      </w:r>
      <w:proofErr w:type="spellEnd"/>
      <w:r w:rsidRPr="003F1A73">
        <w:t xml:space="preserve"/>
      </w:r>
    </w:p>
    <w:p w:rsidRPr="003F1A73" w:rsidR="00EC4919" w:rsidP="00EC4919" w:rsidRDefault="00EC4919" w14:paraId="659A4968" w14:textId="77777777">
      <w:pPr>
        <w:pStyle w:val="Liststycke"/>
        <w:numPr>
          <w:ilvl w:val="0"/>
          <w:numId w:val="14"/>
        </w:numPr>
        <w:spacing w:after="200" w:line="245" w:lineRule="auto"/>
      </w:pPr>
      <w:r w:rsidRPr="003F1A73">
        <w:t xml:space="preserve">Om besök på flersal är möjligt bör inte dessa ske samtidigt till olika patienter.</w:t>
      </w:r>
      <w:proofErr w:type="spellStart"/>
      <w:r w:rsidRPr="003F1A73">
        <w:t/>
      </w:r>
      <w:proofErr w:type="spellEnd"/>
      <w:r w:rsidRPr="003F1A73">
        <w:t xml:space="preserve"/>
      </w:r>
      <w:r>
        <w:t xml:space="preserve"/>
      </w:r>
      <w:r w:rsidRPr="003F1A73">
        <w:t/>
      </w:r>
    </w:p>
    <w:p w:rsidRPr="003F1A73" w:rsidR="00EC4919" w:rsidP="00EC4919" w:rsidRDefault="00EC4919" w14:paraId="6AFF191C" w14:textId="77777777">
      <w:pPr>
        <w:pStyle w:val="Liststycke"/>
        <w:numPr>
          <w:ilvl w:val="0"/>
          <w:numId w:val="14"/>
        </w:numPr>
        <w:spacing w:after="200" w:line="245" w:lineRule="auto"/>
      </w:pPr>
      <w:r w:rsidRPr="003F1A73">
        <w:t>Normalt max 2 anhöriga/besökare samtidigt.</w:t>
      </w:r>
    </w:p>
    <w:p w:rsidRPr="00F4228F" w:rsidR="00EC4919" w:rsidP="00EC4919" w:rsidRDefault="00EC4919" w14:paraId="57732A73" w14:textId="77777777">
      <w:pPr>
        <w:pStyle w:val="Rubrik2"/>
      </w:pPr>
      <w:r>
        <w:t>Anpassningar i öppenvården vid ökad smittrisk</w:t>
      </w:r>
      <w:r w:rsidRPr="00F4228F">
        <w:t xml:space="preserve"/>
      </w:r>
      <w:r>
        <w:t xml:space="preserve"/>
      </w:r>
    </w:p>
    <w:p w:rsidR="00EC4919" w:rsidP="00EC4919" w:rsidRDefault="00EC4919" w14:paraId="7830718A" w14:textId="77777777">
      <w:pPr>
        <w:pStyle w:val="Liststycke"/>
        <w:numPr>
          <w:ilvl w:val="0"/>
          <w:numId w:val="14"/>
        </w:numPr>
        <w:spacing w:after="200" w:line="245" w:lineRule="auto"/>
      </w:pPr>
      <w:r>
        <w:t>En medföljande när det av något skäl är nödvändigt för patientens vård. Patientens egen bedömning av behovet ska tillmätas stor vikt.</w:t>
      </w:r>
      <w:r w:rsidRPr="003F1A73">
        <w:t xml:space="preserve"/>
      </w:r>
      <w:r>
        <w:t/>
      </w:r>
      <w:r w:rsidRPr="003F1A73">
        <w:t xml:space="preserve"/>
      </w:r>
      <w:r>
        <w:t xml:space="preserve"> </w:t>
      </w:r>
      <w:r w:rsidRPr="003F1A73">
        <w:t>Barn får ha med båda vårdnadshavarna.</w:t>
      </w:r>
      <w:r>
        <w:t/>
      </w:r>
    </w:p>
    <w:p w:rsidRPr="003F1A73" w:rsidR="00EC4919" w:rsidP="00EC4919" w:rsidRDefault="00EC4919" w14:paraId="7580AD52" w14:textId="77777777">
      <w:pPr>
        <w:pStyle w:val="Liststycke"/>
        <w:numPr>
          <w:ilvl w:val="0"/>
          <w:numId w:val="14"/>
        </w:numPr>
        <w:spacing w:after="200" w:line="245" w:lineRule="auto"/>
      </w:pPr>
      <w:r>
        <w:t xml:space="preserve">Syskon till barn som har hälso- och sjukvårdsbesök bör inte medfölja, undantag om besöket annars ej kan genomföras på grund av avsaknad av omsorg för syskon.</w:t>
      </w:r>
      <w:proofErr w:type="spellStart"/>
      <w:r>
        <w:t/>
      </w:r>
      <w:proofErr w:type="spellEnd"/>
      <w:r>
        <w:t xml:space="preserve"/>
      </w:r>
    </w:p>
    <w:p w:rsidRPr="00F4228F" w:rsidR="00EC4919" w:rsidP="00EC4919" w:rsidRDefault="00EC4919" w14:paraId="64861C19" w14:textId="77777777">
      <w:pPr>
        <w:pStyle w:val="Rubrik1"/>
      </w:pPr>
      <w:bookmarkStart w:name="_Toc82423126" w:id="15"/>
      <w:bookmarkStart w:name="_Toc102053408" w:id="16"/>
      <w:r>
        <w:t>Rekommendationer om gruppverksamhet</w:t>
      </w:r>
      <w:r w:rsidRPr="00F4228F">
        <w:t/>
      </w:r>
      <w:bookmarkEnd w:id="15"/>
      <w:bookmarkEnd w:id="16"/>
    </w:p>
    <w:p w:rsidR="00EC4919" w:rsidP="00EC4919" w:rsidRDefault="00EC4919" w14:paraId="07F0C7EC" w14:textId="77777777">
      <w:pPr>
        <w:pStyle w:val="Liststycke"/>
        <w:numPr>
          <w:ilvl w:val="0"/>
          <w:numId w:val="14"/>
        </w:numPr>
        <w:spacing w:after="200" w:line="245" w:lineRule="auto"/>
      </w:pPr>
      <w:r>
        <w:t xml:space="preserve">Värdera utifrån smittläge och rekommendationer, gruppens sammansättning, lokalförutsättningar etc om verksamheten kan fortsätta. Vid behov och om möjligt genomför gruppverksamheten digitalt via video.</w:t>
      </w:r>
      <w:proofErr w:type="spellStart"/>
      <w:r>
        <w:t/>
      </w:r>
      <w:proofErr w:type="spellEnd"/>
      <w:r>
        <w:t xml:space="preserve"/>
      </w:r>
    </w:p>
    <w:p w:rsidR="00EC4919" w:rsidP="00EC4919" w:rsidRDefault="00EC4919" w14:paraId="3B325E3C" w14:textId="77777777">
      <w:r>
        <w:t>Personer som inte kan medverka ska erbjudas likvärdigt alternativ.</w:t>
      </w:r>
    </w:p>
    <w:p w:rsidR="00EC4919" w:rsidP="00EC4919" w:rsidRDefault="00EC4919" w14:paraId="1655F1C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EC4919" w:rsidTr="0091711E" w14:paraId="2C32E958"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7B7E29" w:rsidR="00EC4919" w:rsidP="0091711E" w:rsidRDefault="00EC4919" w14:paraId="7A29FC51" w14:textId="77777777">
            <w:pPr>
              <w:pStyle w:val="Rubrik1"/>
            </w:pPr>
            <w:r w:rsidRPr="007B7E29">
              <w:t>Uppdaterat från föregående version</w:t>
            </w:r>
          </w:p>
          <w:p w:rsidRPr="00EC4919" w:rsidR="00EC4919" w:rsidP="0091711E" w:rsidRDefault="00EC4919" w14:paraId="37C1AE21" w14:textId="74F59A40">
            <w:pPr>
              <w:rPr>
                <w:color w:val="000000" w:themeColor="text1"/>
              </w:rPr>
            </w:pPr>
            <w:r w:rsidRPr="00EC4919">
              <w:rPr>
                <w:color w:val="000000" w:themeColor="text1"/>
                <w:lang w:eastAsia="en-US"/>
              </w:rPr>
              <w:t xml:space="preserve">2022-12-14 Ny vårdriktlinje, ersätter tidigare ”Besökande, medföljande och gruppverksamhet under covid-19-pandemin”.</w:t>
            </w:r>
            <w:r w:rsidRPr="00EC4919">
              <w:rPr>
                <w:color w:val="000000" w:themeColor="text1"/>
              </w:rPr>
              <w:t/>
            </w:r>
          </w:p>
          <w:p w:rsidRPr="009D5FFA" w:rsidR="00EC4919" w:rsidP="0091711E" w:rsidRDefault="00EC4919" w14:paraId="1C4207D3" w14:textId="77777777"/>
        </w:tc>
      </w:tr>
    </w:tbl>
    <w:p w:rsidRPr="00935541" w:rsidR="006C4A08" w:rsidP="00181282" w:rsidRDefault="006C4A08" w14:paraId="2C5DB7D3" w14:textId="77777777"/>
    <w:sectPr w:rsidRPr="00935541" w:rsidR="006C4A08" w:rsidSect="006F5846">
      <w:type w:val="continuous"/>
      <w:pgSz w:w="11906" w:h="16838" w:code="9"/>
      <w:pgMar w:top="1758" w:right="1418" w:bottom="1701" w:left="1418" w:header="567" w:footer="964" w:gutter="0"/>
      <w:cols w:space="720"/>
      <w:docGrid w:linePitch="272"/>
      <w:headerReference w:type="even" r:id="R0ad2b9d258c24a6a"/>
      <w:headerReference w:type="default" r:id="R27cc83d8b3cf4b36"/>
      <w:headerReference w:type="first" r:id="Rbe12c9deba1d4af9"/>
      <w:footerReference w:type="even" r:id="Rf427ef84972943dc"/>
      <w:footerReference w:type="default" r:id="R147c5db83dec4f74"/>
      <w:footerReference w:type="first" r:id="Rc5248e450bfd4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F6B6" w14:textId="77777777" w:rsidR="00D31E02" w:rsidRDefault="00D31E02" w:rsidP="00332D94">
      <w:r>
        <w:separator/>
      </w:r>
    </w:p>
  </w:endnote>
  <w:endnote w:type="continuationSeparator" w:id="0">
    <w:p w14:paraId="165AE112" w14:textId="77777777" w:rsidR="00D31E02" w:rsidRDefault="00D31E0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4D1" w:rsidRDefault="00AE14D1" w14:paraId="3099FE90"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4D1" w:rsidRDefault="00AE14D1" w14:paraId="6B93EDA7"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4D1" w:rsidRDefault="00AE14D1" w14:paraId="719AD37B"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846" w:rsidRDefault="006F5846" w14:paraId="32A31CDF"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Besökande, medföljande och gruppverksamhet i Region Halland under covid-19-pandemin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2022-12-15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Besökande, medföljande och gruppverksamhet i Region Halland under covid-19-pandemin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2022-12-15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Besökande, medföljande och gruppverksamhet i Region Halland under covid-19-pandemin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2022-12-15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Besökande, medföljande och gruppverksamhet i Region Halland under covid-19-pandemin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2022-12-15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Åkvist Anders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890A" w14:textId="77777777" w:rsidR="00D31E02" w:rsidRDefault="00D31E02" w:rsidP="00332D94">
      <w:r>
        <w:separator/>
      </w:r>
    </w:p>
  </w:footnote>
  <w:footnote w:type="continuationSeparator" w:id="0">
    <w:p w14:paraId="12CE32C7" w14:textId="77777777" w:rsidR="00D31E02" w:rsidRDefault="00D31E0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4D1" w:rsidRDefault="00AE14D1" w14:paraId="3BF3B121"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C9DB329" w14:textId="77777777">
    <w:pPr>
      <w:pStyle w:val="Sidhuvud"/>
    </w:pPr>
    <w:r>
      <w:rPr>
        <w:noProof/>
      </w:rPr>
      <mc:AlternateContent>
        <mc:Choice Requires="wps">
          <w:drawing>
            <wp:anchor distT="0" distB="0" distL="114300" distR="114300" simplePos="0" relativeHeight="251658752" behindDoc="0" locked="0" layoutInCell="1" allowOverlap="1" wp14:editId="35BC747C" wp14:anchorId="4E9142CC">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E1DA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19A2268F"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7EAE3E74" wp14:anchorId="19CD93DD">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788D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7CADFEA2" w14:textId="77777777">
    <w:pPr>
      <w:pStyle w:val="Sidhuvud"/>
    </w:pPr>
  </w:p>
  <w:p w:rsidR="002E0A96" w:rsidP="00332D94" w:rsidRDefault="002E0A96" w14:paraId="3A0E8004" w14:textId="77777777">
    <w:pPr>
      <w:pStyle w:val="Sidhuvud"/>
    </w:pPr>
  </w:p>
  <w:p w:rsidR="002E0A96" w:rsidP="00332D94" w:rsidRDefault="002E0A96" w14:paraId="5951FA56"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846" w:rsidP="00332D94" w:rsidRDefault="006F5846" w14:paraId="0B0E30C4" w14:textId="77777777">
    <w:pPr>
      <w:pStyle w:val="Sidhuvud"/>
    </w:pPr>
    <w:r>
      <w:rPr>
        <w:noProof/>
      </w:rPr>
      <mc:AlternateContent>
        <mc:Choice Requires="wps">
          <w:drawing>
            <wp:anchor distT="0" distB="0" distL="114300" distR="114300" simplePos="0" relativeHeight="251660800" behindDoc="0" locked="0" layoutInCell="1" allowOverlap="1" wp14:editId="51EB84D2" wp14:anchorId="7D9ED8AE">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EA6F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B448B8"/>
    <w:multiLevelType w:val="hybridMultilevel"/>
    <w:tmpl w:val="F91EA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645064A"/>
    <w:multiLevelType w:val="hybridMultilevel"/>
    <w:tmpl w:val="F0D6E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759016932">
    <w:abstractNumId w:val="10"/>
  </w:num>
  <w:num w:numId="2" w16cid:durableId="366175969">
    <w:abstractNumId w:val="13"/>
  </w:num>
  <w:num w:numId="3" w16cid:durableId="724181358">
    <w:abstractNumId w:val="11"/>
  </w:num>
  <w:num w:numId="4" w16cid:durableId="1202136487">
    <w:abstractNumId w:val="3"/>
  </w:num>
  <w:num w:numId="5" w16cid:durableId="1505899788">
    <w:abstractNumId w:val="5"/>
  </w:num>
  <w:num w:numId="6" w16cid:durableId="1921792026">
    <w:abstractNumId w:val="8"/>
  </w:num>
  <w:num w:numId="7" w16cid:durableId="1165240530">
    <w:abstractNumId w:val="1"/>
  </w:num>
  <w:num w:numId="8" w16cid:durableId="1886480858">
    <w:abstractNumId w:val="6"/>
  </w:num>
  <w:num w:numId="9" w16cid:durableId="2059666344">
    <w:abstractNumId w:val="7"/>
  </w:num>
  <w:num w:numId="10" w16cid:durableId="1827167433">
    <w:abstractNumId w:val="4"/>
  </w:num>
  <w:num w:numId="11" w16cid:durableId="126120768">
    <w:abstractNumId w:val="0"/>
  </w:num>
  <w:num w:numId="12" w16cid:durableId="1602835391">
    <w:abstractNumId w:val="9"/>
  </w:num>
  <w:num w:numId="13" w16cid:durableId="1286544414">
    <w:abstractNumId w:val="12"/>
  </w:num>
  <w:num w:numId="14" w16cid:durableId="93062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58CA"/>
    <w:rsid w:val="00BA0B3B"/>
    <w:rsid w:val="00BD0566"/>
    <w:rsid w:val="00BD31C6"/>
    <w:rsid w:val="00C1580D"/>
    <w:rsid w:val="00C17F9A"/>
    <w:rsid w:val="00C43323"/>
    <w:rsid w:val="00CB1C26"/>
    <w:rsid w:val="00CB3BB1"/>
    <w:rsid w:val="00D31E02"/>
    <w:rsid w:val="00D67040"/>
    <w:rsid w:val="00DD12E6"/>
    <w:rsid w:val="00DD7799"/>
    <w:rsid w:val="00DE2267"/>
    <w:rsid w:val="00DE40F1"/>
    <w:rsid w:val="00E03E34"/>
    <w:rsid w:val="00E60A15"/>
    <w:rsid w:val="00E71832"/>
    <w:rsid w:val="00EA3323"/>
    <w:rsid w:val="00EC4919"/>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96BE98"/>
  <w15:docId w15:val="{C0F0AC4B-44B6-4167-A6F4-E92BEC77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D31E02"/>
    <w:rPr>
      <w:rFonts w:ascii="Arial" w:hAnsi="Arial" w:eastAsia="Calibri" w:cs="Arial"/>
      <w:b/>
      <w:sz w:val="26"/>
      <w:szCs w:val="28"/>
      <w:lang w:eastAsia="en-US"/>
    </w:rPr>
  </w:style>
  <w:style w:type="character" w:styleId="Rubrik2Char" w:customStyle="1">
    <w:name w:val="Rubrik 2 Char"/>
    <w:basedOn w:val="Standardstycketeckensnitt"/>
    <w:link w:val="Rubrik2"/>
    <w:rsid w:val="00D31E02"/>
    <w:rPr>
      <w:rFonts w:ascii="Arial" w:hAnsi="Arial" w:cs="Arial"/>
      <w:b/>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theme" Target="theme/theme1.xml" Id="rId22"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f86c52f3b0ba4848" /><Relationship Type="http://schemas.openxmlformats.org/officeDocument/2006/relationships/header" Target="/word/header6.xml" Id="R6b6bb952452b493d" /><Relationship Type="http://schemas.openxmlformats.org/officeDocument/2006/relationships/header" Target="/word/header7.xml" Id="Rebcfe4a9786042a3" /><Relationship Type="http://schemas.openxmlformats.org/officeDocument/2006/relationships/footer" Target="/word/footer5.xml" Id="R9b92d71605b648da" /><Relationship Type="http://schemas.openxmlformats.org/officeDocument/2006/relationships/footer" Target="/word/footer6.xml" Id="R4e4ddd1864304cc2" /><Relationship Type="http://schemas.openxmlformats.org/officeDocument/2006/relationships/footer" Target="/word/footer7.xml" Id="R67ed6d16912d43b5" /><Relationship Type="http://schemas.openxmlformats.org/officeDocument/2006/relationships/header" Target="/word/header8.xml" Id="R0ad2b9d258c24a6a" /><Relationship Type="http://schemas.openxmlformats.org/officeDocument/2006/relationships/header" Target="/word/header9.xml" Id="R27cc83d8b3cf4b36" /><Relationship Type="http://schemas.openxmlformats.org/officeDocument/2006/relationships/header" Target="/word/header10.xml" Id="Rbe12c9deba1d4af9" /><Relationship Type="http://schemas.openxmlformats.org/officeDocument/2006/relationships/footer" Target="/word/footer8.xml" Id="Rf427ef84972943dc" /><Relationship Type="http://schemas.openxmlformats.org/officeDocument/2006/relationships/footer" Target="/word/footer9.xml" Id="R147c5db83dec4f74" /><Relationship Type="http://schemas.openxmlformats.org/officeDocument/2006/relationships/footer" Target="/word/footer10.xml" Id="Rc5248e450bfd4580"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TaxCatchAll xmlns="d7020d13-187d-4fc8-9816-bd01783b86ee">
      <Value>13</Value>
      <Value>97</Value>
      <Value>60</Value>
      <Value>5</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Åkvist Anders RK HÄLSO- OCH SJUKVÅRD</DisplayName>
        <AccountId>84</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2022-12-14T23:00:00+00:00</RHI_ApprovedDate>
    <FSCD_Source xmlns="d7020d13-187d-4fc8-9816-bd01783b86ee">92a44bcc-de74-480a-987b-0f08d5337d44#e79df2dc-2a29-408a-a817-2f5ed3f46219</FSCD_Source>
    <FSCD_DocumentEdition xmlns="d7020d13-187d-4fc8-9816-bd01783b86ee">4</FSCD_DocumentEdition>
    <FSCD_ApprovedBy xmlns="d7020d13-187d-4fc8-9816-bd01783b86ee">
      <UserInfo>
        <DisplayName/>
        <AccountId>21</AccountId>
        <AccountType/>
      </UserInfo>
    </FSCD_ApprovedBy>
    <FSCD_DocumentId xmlns="d7020d13-187d-4fc8-9816-bd01783b86ee">2848a761-11e7-4960-8dfd-25d6a491e6bd</FSCD_DocumentId>
    <FSCD_IsPublished xmlns="d7020d13-187d-4fc8-9816-bd01783b86ee">4.0</FSCD_IsPublished>
    <RHI_ApprovedDate_Temp xmlns="a97f9b0c-1ea2-4ed0-8c65-79406306dd43">2022-12-14T23:00:00+00:00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4</FSCD_DocumentEdition_Temp>
    <FSCD_DocumentId_Temp xmlns="a97f9b0c-1ea2-4ed0-8c65-79406306dd43">2848a761-11e7-4960-8dfd-25d6a491e6bd</FSCD_DocumentId_Temp>
    <FSCD_ReviewReminder xmlns="d7020d13-187d-4fc8-9816-bd01783b86ee">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656CEF20-2394-49A8-81CF-82AEF72BF26F}">
  <ds:schemaRefs>
    <ds:schemaRef ds:uri="http://schemas.openxmlformats.org/officeDocument/2006/bibliography"/>
  </ds:schemaRefs>
</ds:datastoreItem>
</file>

<file path=customXml/itemProps3.xml><?xml version="1.0" encoding="utf-8"?>
<ds:datastoreItem xmlns:ds="http://schemas.openxmlformats.org/officeDocument/2006/customXml" ds:itemID="{BC8C2180-7F29-49C9-9C9B-33CD8683D86B}"/>
</file>

<file path=customXml/itemProps4.xml><?xml version="1.0" encoding="utf-8"?>
<ds:datastoreItem xmlns:ds="http://schemas.openxmlformats.org/officeDocument/2006/customXml" ds:itemID="{EE6C9C85-52D4-451C-B76F-3750E2A7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E32ADC-FC0C-4D61-9357-CBE2C6BF5CF4}">
  <ds:schemaRefs>
    <ds:schemaRef ds:uri="http://schemas.microsoft.com/office/2006/metadata/customXsn"/>
  </ds:schemaRefs>
</ds:datastoreItem>
</file>

<file path=customXml/itemProps6.xml><?xml version="1.0" encoding="utf-8"?>
<ds:datastoreItem xmlns:ds="http://schemas.openxmlformats.org/officeDocument/2006/customXml" ds:itemID="{73C6A869-F032-41F2-B112-37A19C979E2F}">
  <ds:schemaRefs>
    <ds:schemaRef ds:uri="f831ce70-251b-42d3-aaa2-4e71365cad12"/>
    <ds:schemaRef ds:uri="http://schemas.microsoft.com/office/2006/metadata/properties"/>
    <ds:schemaRef ds:uri="http://www.w3.org/XML/1998/namespace"/>
    <ds:schemaRef ds:uri="http://schemas.microsoft.com/office/infopath/2007/PartnerControls"/>
    <ds:schemaRef ds:uri="http://schemas.microsoft.com/sharepoint/v3"/>
    <ds:schemaRef ds:uri="e79df2dc-2a29-408a-a817-2f5ed3f46219"/>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3880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Besökande, medföljande och gruppverksamhet i Region Halland under covid-19-pandemin</dc:title>
  <dc:creator>Sinkjaer Sköld Edna RK STAB</dc:creator>
  <cp:lastModifiedBy>Andersson Petra RK HÄLSO- OCH SJUKVÅRD</cp:lastModifiedBy>
  <cp:revision>3</cp:revision>
  <cp:lastPrinted>2013-06-04T11:54:00Z</cp:lastPrinted>
  <dcterms:created xsi:type="dcterms:W3CDTF">2021-09-13T12:16:00Z</dcterms:created>
  <dcterms:modified xsi:type="dcterms:W3CDTF">2022-12-14T10:27:00Z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5;#Vårdriktlinje|5b1a4777-d19f-4f91-a020-c43668b3d63f</vt:lpwstr>
  </property>
  <property fmtid="{D5CDD505-2E9C-101B-9397-08002B2CF9AE}" pid="4" name="_dlc_DocIdItemGuid">
    <vt:lpwstr>2848a761-11e7-4960-8dfd-25d6a491e6bd</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97;#Corona, Covid-19|361c0ff3-0237-4953-bc71-d03882da2df6;#60;#Vårdgivarwebben|a3a2876a-cae2-4a49-a05e-c2d615d2551b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