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57" w:rsidP="00F93857" w:rsidRDefault="00F93857" w14:paraId="4363526C" w14:textId="77777777">
      <w:pPr>
        <w:pStyle w:val="Rubrik"/>
        <w:rPr>
          <w:sz w:val="28"/>
          <w:szCs w:val="28"/>
        </w:rPr>
      </w:pPr>
      <w:r>
        <w:t xml:space="preserve">Elektronisk förhandsbedömning </w:t>
      </w:r>
    </w:p>
    <w:p w:rsidR="00EA3323" w:rsidP="00EA3323" w:rsidRDefault="00EA3323" w14:paraId="545DDB64" w14:textId="77777777">
      <w:bookmarkStart w:name="_GoBack" w:id="0"/>
      <w:bookmarkEnd w:id="0"/>
    </w:p>
    <w:p w:rsidR="008160E0" w:rsidP="00EA3323" w:rsidRDefault="008160E0" w14:paraId="2FB66338" w14:textId="77777777">
      <w:pPr>
        <w:pBdr>
          <w:bottom w:val="single" w:color="auto" w:sz="6" w:space="1"/>
        </w:pBdr>
        <w:rPr>
          <w:b/>
        </w:rPr>
      </w:pPr>
      <w:bookmarkStart w:name="_Toc328994705" w:id="1"/>
      <w:bookmarkStart w:name="_Toc338760453" w:id="2"/>
      <w:bookmarkStart w:name="_Toc338760517" w:id="3"/>
    </w:p>
    <w:p w:rsidR="008160E0" w:rsidP="00EA3323" w:rsidRDefault="008160E0" w14:paraId="030937A9" w14:textId="77777777">
      <w:pPr>
        <w:rPr>
          <w:b/>
        </w:rPr>
      </w:pPr>
    </w:p>
    <w:p w:rsidR="008160E0" w:rsidP="00EA3323" w:rsidRDefault="008160E0" w14:paraId="13A8F97B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5477A82B" w14:textId="77777777">
      <w:pPr>
        <w:rPr>
          <w:b/>
        </w:rPr>
      </w:pPr>
    </w:p>
    <w:p w:rsidR="008160E0" w:rsidP="00EA3323" w:rsidRDefault="008160E0" w14:paraId="0D7B6B37" w14:textId="77777777">
      <w:pPr>
        <w:rPr>
          <w:b/>
        </w:rPr>
        <w:sectPr w:rsidR="008160E0" w:rsidSect="000636E3">
          <w:pgSz w:w="11906" w:h="16838" w:code="9"/>
          <w:pgMar w:top="1758" w:right="1418" w:bottom="1701" w:left="1418" w:header="567" w:footer="964" w:gutter="0"/>
          <w:cols w:space="720"/>
          <w:docGrid w:linePitch="299"/>
          <w:headerReference w:type="even" r:id="R5b12c4df6c374ffd"/>
          <w:headerReference w:type="default" r:id="R2f8a66ecef514052"/>
          <w:headerReference w:type="first" r:id="Rc2d4fe5fb7684f80"/>
          <w:footerReference w:type="even" r:id="Rcb9d7a6ed7b74f4b"/>
          <w:footerReference w:type="default" r:id="R47dc1b9382ed4abd"/>
          <w:footerReference w:type="first" r:id="R16c0919aa28b49fd"/>
        </w:sectPr>
      </w:pPr>
    </w:p>
    <w:p w:rsidR="00F93857" w:rsidRDefault="008160E0" w14:paraId="52CCDE8B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66366484">
        <w:r w:rsidRPr="005F37CB" w:rsidR="00F93857">
          <w:rPr>
            <w:rStyle w:val="Hyperlnk"/>
          </w:rPr>
          <w:t>Syfte</w:t>
        </w:r>
      </w:hyperlink>
    </w:p>
    <w:p w:rsidR="00F93857" w:rsidRDefault="00F93857" w14:paraId="188251DD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6366485">
        <w:r w:rsidRPr="005F37CB">
          <w:rPr>
            <w:rStyle w:val="Hyperlnk"/>
          </w:rPr>
          <w:t>Bakgrund</w:t>
        </w:r>
      </w:hyperlink>
    </w:p>
    <w:p w:rsidR="00F93857" w:rsidRDefault="00F93857" w14:paraId="5A8B5D2E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6366486">
        <w:r w:rsidRPr="005F37CB">
          <w:rPr>
            <w:rStyle w:val="Hyperlnk"/>
          </w:rPr>
          <w:t>Genomförande</w:t>
        </w:r>
      </w:hyperlink>
    </w:p>
    <w:p w:rsidR="00F93857" w:rsidRDefault="00F93857" w14:paraId="2F829C02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6366487">
        <w:r w:rsidRPr="005F37CB">
          <w:rPr>
            <w:rStyle w:val="Hyperlnk"/>
          </w:rPr>
          <w:t>Dokumentation</w:t>
        </w:r>
      </w:hyperlink>
    </w:p>
    <w:p w:rsidR="00F93857" w:rsidRDefault="00F93857" w14:paraId="40A7BA97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66366488">
        <w:r w:rsidRPr="005F37CB">
          <w:rPr>
            <w:rStyle w:val="Hyperlnk"/>
          </w:rPr>
          <w:t>Uppdaterat från föregående version</w:t>
        </w:r>
      </w:hyperlink>
    </w:p>
    <w:p w:rsidR="008160E0" w:rsidP="008160E0" w:rsidRDefault="008160E0" w14:paraId="7DADFFBA" w14:textId="77777777">
      <w:pPr>
        <w:pStyle w:val="Innehll1"/>
      </w:pPr>
      <w:r>
        <w:fldChar w:fldCharType="end"/>
      </w:r>
    </w:p>
    <w:p w:rsidR="008160E0" w:rsidP="008160E0" w:rsidRDefault="008160E0" w14:paraId="173890B6" w14:textId="77777777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70145F9F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CCAB0E0" wp14:anchorId="33408212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5F75FB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1"/>
    <w:bookmarkEnd w:id="2"/>
    <w:bookmarkEnd w:id="3"/>
    <w:p w:rsidR="00EA3323" w:rsidP="00EA3323" w:rsidRDefault="00EA3323" w14:paraId="58A537DE" w14:textId="77777777"/>
    <w:p w:rsidR="00F93857" w:rsidP="00F93857" w:rsidRDefault="00F93857" w14:paraId="555D2912" w14:textId="77777777">
      <w:pPr>
        <w:pStyle w:val="Rubrik1"/>
      </w:pPr>
      <w:bookmarkStart w:name="_Toc66366484" w:id="4"/>
      <w:r w:rsidRPr="00332D94">
        <w:t>Syfte</w:t>
      </w:r>
      <w:bookmarkEnd w:id="4"/>
    </w:p>
    <w:p w:rsidRPr="00F93857" w:rsidR="00F93857" w:rsidP="00F93857" w:rsidRDefault="00F93857" w14:paraId="71FD872E" w14:textId="77777777">
      <w:r w:rsidRPr="00BF471F">
        <w:t>Rutinen avser att på ett effektivt och patientsäkert sätt inom S-N-F-tandvård utföra elektronisk förhandsbedömning(eFhb).</w:t>
      </w:r>
      <w:proofErr w:type="spellStart"/>
      <w:r w:rsidRPr="00BF471F">
        <w:t/>
      </w:r>
      <w:proofErr w:type="spellEnd"/>
      <w:r w:rsidRPr="00BF471F">
        <w:t/>
      </w:r>
    </w:p>
    <w:p w:rsidRPr="00BF471F" w:rsidR="00F93857" w:rsidP="00F93857" w:rsidRDefault="00F93857" w14:paraId="2637E247" w14:textId="77777777">
      <w:r w:rsidRPr="00BF471F">
        <w:t xml:space="preserve">För Specialisttandvården gäller vid N- och F- tandvård att bastandvård som överstiger 20 000kronor(bruttokostnad) skall eFhb utföras. Delprotesbehandling och fast protetik inom N-tandvård skall eFhb. För F-tandvård ersätts ej fast protetik och delprotesbehandling kräver eFhb</w:t>
      </w:r>
      <w:proofErr w:type="spellStart"/>
      <w:r w:rsidRPr="00BF471F">
        <w:t/>
      </w:r>
      <w:proofErr w:type="spellEnd"/>
      <w:r w:rsidRPr="00BF471F">
        <w:t xml:space="preserve"/>
      </w:r>
      <w:proofErr w:type="spellStart"/>
      <w:r w:rsidRPr="00BF471F">
        <w:t/>
      </w:r>
      <w:proofErr w:type="spellEnd"/>
      <w:r w:rsidRPr="00BF471F">
        <w:t xml:space="preserve"/>
      </w:r>
      <w:proofErr w:type="spellStart"/>
      <w:r w:rsidRPr="00BF471F">
        <w:t/>
      </w:r>
      <w:proofErr w:type="spellEnd"/>
    </w:p>
    <w:p w:rsidRPr="00BF471F" w:rsidR="00F93857" w:rsidP="00F93857" w:rsidRDefault="00F93857" w14:paraId="48F08D4B" w14:textId="77777777">
      <w:r w:rsidRPr="00BF471F">
        <w:t xml:space="preserve">S-tandvård kräver eFhb förutom kategori S4-S7,S9 där läkarremiss inskickas. Om tandvårdskostnaden överstiger 20 000kronor skall eFhb utföras. </w:t>
      </w:r>
      <w:proofErr w:type="spellStart"/>
      <w:r w:rsidRPr="00BF471F">
        <w:t/>
      </w:r>
      <w:proofErr w:type="spellEnd"/>
      <w:r w:rsidRPr="00BF471F">
        <w:t xml:space="preserve"/>
      </w:r>
      <w:proofErr w:type="spellStart"/>
      <w:r w:rsidRPr="00BF471F">
        <w:t/>
      </w:r>
      <w:proofErr w:type="spellEnd"/>
      <w:r w:rsidRPr="00BF471F">
        <w:t xml:space="preserve"/>
      </w:r>
    </w:p>
    <w:p w:rsidR="00F93857" w:rsidP="00F93857" w:rsidRDefault="00F93857" w14:paraId="4F69455F" w14:textId="77777777">
      <w:r w:rsidRPr="00BF471F">
        <w:t xml:space="preserve">För allmäntandvården gäller vid N- och F- tandvård att bastandvård som överstiger 20 000kronor(bruttokostnad) skall eFhb utföras. Delprotesbehandling och fast protetik inom N-tandvård skall eFHB. För F-tandvård ersätts ej fast protetik och delprotesbehandling skall eFhb. All S-tandvård kräver eFhb.</w:t>
      </w:r>
      <w:proofErr w:type="spellStart"/>
      <w:r w:rsidRPr="00BF471F">
        <w:t/>
      </w:r>
      <w:proofErr w:type="spellEnd"/>
      <w:r w:rsidRPr="00BF471F">
        <w:t xml:space="preserve"/>
      </w:r>
      <w:proofErr w:type="spellStart"/>
      <w:r w:rsidRPr="00BF471F">
        <w:t/>
      </w:r>
      <w:proofErr w:type="spellEnd"/>
      <w:r w:rsidRPr="00BF471F">
        <w:t xml:space="preserve"/>
      </w:r>
      <w:proofErr w:type="spellStart"/>
      <w:r w:rsidRPr="00BF471F">
        <w:t/>
      </w:r>
      <w:proofErr w:type="spellEnd"/>
      <w:r w:rsidRPr="00BF471F">
        <w:t xml:space="preserve"/>
      </w:r>
      <w:proofErr w:type="spellStart"/>
      <w:r w:rsidRPr="00BF471F">
        <w:t/>
      </w:r>
      <w:proofErr w:type="spellEnd"/>
      <w:r>
        <w:t/>
      </w:r>
    </w:p>
    <w:p w:rsidRPr="00317F70" w:rsidR="00F93857" w:rsidP="00F93857" w:rsidRDefault="00F93857" w14:paraId="14972029" w14:textId="77777777">
      <w:pPr>
        <w:rPr>
          <w:lang w:eastAsia="en-US"/>
        </w:rPr>
      </w:pPr>
      <w:r w:rsidRPr="00317F70">
        <w:rPr>
          <w:lang w:eastAsia="en-US"/>
        </w:rPr>
        <w:t xml:space="preserve"> </w:t>
      </w:r>
    </w:p>
    <w:p w:rsidR="00F93857" w:rsidP="00F93857" w:rsidRDefault="00F93857" w14:paraId="04B985C9" w14:textId="77777777">
      <w:pPr>
        <w:rPr>
          <w:color w:val="FF0000"/>
          <w:lang w:eastAsia="en-US"/>
        </w:rPr>
      </w:pPr>
    </w:p>
    <w:p w:rsidRPr="00CF18E1" w:rsidR="00F93857" w:rsidP="00F93857" w:rsidRDefault="00F93857" w14:paraId="5C4E2F08" w14:textId="77777777">
      <w:pPr>
        <w:rPr>
          <w:lang w:eastAsia="en-US"/>
        </w:rPr>
      </w:pPr>
      <w:r w:rsidRPr="00CF18E1">
        <w:rPr>
          <w:lang w:eastAsia="en-US"/>
        </w:rPr>
        <w:t xml:space="preserve">Länk till manual. </w:t>
      </w:r>
    </w:p>
    <w:p w:rsidR="00F93857" w:rsidP="00F93857" w:rsidRDefault="00F93857" w14:paraId="3E6F3CE5" w14:textId="77777777">
      <w:pPr>
        <w:rPr>
          <w:lang w:eastAsia="en-US"/>
        </w:rPr>
      </w:pPr>
      <w:hyperlink w:history="1" r:id="rId19">
        <w:r w:rsidRPr="00463FB4">
          <w:rPr>
            <w:rStyle w:val="Hyperlnk"/>
            <w:lang w:eastAsia="en-US"/>
          </w:rPr>
          <w:t>https://vardgivare.regionhalland.se/app/uploads/2020/10/Manual_eFHB.pdf</w:t>
        </w:r>
      </w:hyperlink>
    </w:p>
    <w:p w:rsidRPr="003F69AA" w:rsidR="00F93857" w:rsidP="00F93857" w:rsidRDefault="00F93857" w14:paraId="4C7FE1C0" w14:textId="77777777">
      <w:pPr>
        <w:rPr>
          <w:lang w:eastAsia="en-US"/>
        </w:rPr>
      </w:pPr>
    </w:p>
    <w:p w:rsidR="00F93857" w:rsidP="00F93857" w:rsidRDefault="00F93857" w14:paraId="6104644E" w14:textId="77777777"/>
    <w:p w:rsidR="00F93857" w:rsidP="00F93857" w:rsidRDefault="00F93857" w14:paraId="0088F136" w14:textId="77777777">
      <w:pPr>
        <w:pStyle w:val="Rubrik1"/>
      </w:pPr>
      <w:bookmarkStart w:name="_Toc66366485" w:id="5"/>
      <w:r>
        <w:t>Bakgrund</w:t>
      </w:r>
      <w:r w:rsidRPr="00EC5D5C">
        <w:t/>
      </w:r>
      <w:bookmarkEnd w:id="5"/>
      <w:r w:rsidRPr="00CD2DA0">
        <w:t xml:space="preserve"> </w:t>
      </w:r>
    </w:p>
    <w:p w:rsidR="00F93857" w:rsidP="00F93857" w:rsidRDefault="00F93857" w14:paraId="209A552C" w14:textId="77777777">
      <w:pPr>
        <w:rPr>
          <w:lang w:eastAsia="en-US"/>
        </w:rPr>
      </w:pPr>
      <w:r>
        <w:rPr>
          <w:lang w:eastAsia="en-US"/>
        </w:rPr>
        <w:t xml:space="preserve">Den elektroniska förhandsapplikationen har utformats för att samla alla förhandsbedömningar för såväl allmäntandvården som specialisttandvården i ett elektroniskt system. Inloggning sker med SITHs- kort vilket innebär en ökad patientsäkerhet. </w:t>
      </w:r>
      <w:proofErr w:type="spellStart"/>
      <w:r>
        <w:rPr>
          <w:lang w:eastAsia="en-US"/>
        </w:rPr>
        <w:t/>
      </w:r>
      <w:proofErr w:type="spellEnd"/>
      <w:r>
        <w:rPr>
          <w:lang w:eastAsia="en-US"/>
        </w:rPr>
        <w:t xml:space="preserve"/>
      </w:r>
    </w:p>
    <w:p w:rsidR="00F93857" w:rsidP="00F93857" w:rsidRDefault="00F93857" w14:paraId="5BC2476F" w14:textId="77777777">
      <w:pPr>
        <w:rPr>
          <w:lang w:eastAsia="en-US"/>
        </w:rPr>
      </w:pPr>
    </w:p>
    <w:p w:rsidRPr="00BD5811" w:rsidR="00F93857" w:rsidP="00F93857" w:rsidRDefault="00F93857" w14:paraId="473B597C" w14:textId="77777777">
      <w:pPr>
        <w:rPr>
          <w:lang w:eastAsia="en-US"/>
        </w:rPr>
      </w:pPr>
    </w:p>
    <w:p w:rsidR="00F93857" w:rsidP="00F93857" w:rsidRDefault="00F93857" w14:paraId="4AE4B846" w14:textId="77777777">
      <w:pPr>
        <w:pStyle w:val="Rubrik1"/>
        <w:rPr>
          <w:color w:val="000000" w:themeColor="text1"/>
        </w:rPr>
      </w:pPr>
      <w:bookmarkStart w:name="_Toc66366486" w:id="6"/>
      <w:r w:rsidRPr="00EC5D5C">
        <w:rPr>
          <w:color w:val="000000" w:themeColor="text1"/>
        </w:rPr>
        <w:t>Genomförande</w:t>
      </w:r>
      <w:bookmarkEnd w:id="6"/>
    </w:p>
    <w:p w:rsidR="00F93857" w:rsidP="00F93857" w:rsidRDefault="00F93857" w14:paraId="437E212F" w14:textId="77777777">
      <w:pPr>
        <w:rPr>
          <w:lang w:eastAsia="en-US"/>
        </w:rPr>
      </w:pPr>
      <w:r>
        <w:rPr>
          <w:lang w:eastAsia="en-US"/>
        </w:rPr>
        <w:t>Förhandsbedömd vård skall utföras inom ett år från beslutet.</w:t>
      </w:r>
    </w:p>
    <w:p w:rsidRPr="0096759B" w:rsidR="00F93857" w:rsidP="00F93857" w:rsidRDefault="00F93857" w14:paraId="58CBD40D" w14:textId="77777777">
      <w:pPr>
        <w:rPr>
          <w:color w:val="FF0000"/>
          <w:lang w:eastAsia="en-US"/>
        </w:rPr>
      </w:pPr>
      <w:r>
        <w:rPr>
          <w:lang w:eastAsia="en-US"/>
        </w:rPr>
        <w:t xml:space="preserve">I annat fall skall en ny förhandsbedömning göras om inte annat överenskommits. Det skall då framgå varför behandlingsplanen inte kunnat följas. </w:t>
      </w:r>
    </w:p>
    <w:p w:rsidRPr="0096759B" w:rsidR="00F93857" w:rsidP="00F93857" w:rsidRDefault="00F93857" w14:paraId="1E92D79B" w14:textId="77777777">
      <w:pPr>
        <w:rPr>
          <w:color w:val="FF0000"/>
          <w:lang w:eastAsia="en-US"/>
        </w:rPr>
      </w:pPr>
      <w:r>
        <w:rPr>
          <w:lang w:eastAsia="en-US"/>
        </w:rPr>
        <w:t>Utförd vård skall faktureras omgående.</w:t>
      </w:r>
    </w:p>
    <w:p w:rsidR="00F93857" w:rsidP="00F93857" w:rsidRDefault="00F93857" w14:paraId="026629D5" w14:textId="77777777">
      <w:pPr>
        <w:rPr>
          <w:lang w:eastAsia="en-US"/>
        </w:rPr>
      </w:pPr>
    </w:p>
    <w:p w:rsidRPr="00EC5D5C" w:rsidR="00F93857" w:rsidP="00F93857" w:rsidRDefault="00F93857" w14:paraId="245F7FA9" w14:textId="77777777">
      <w:pPr>
        <w:rPr>
          <w:color w:val="000000" w:themeColor="text1"/>
        </w:rPr>
      </w:pPr>
    </w:p>
    <w:p w:rsidR="00F93857" w:rsidP="00F93857" w:rsidRDefault="00F93857" w14:paraId="7EB14179" w14:textId="77777777">
      <w:pPr>
        <w:pStyle w:val="Rubrik1"/>
        <w:rPr>
          <w:color w:val="000000" w:themeColor="text1"/>
        </w:rPr>
      </w:pPr>
      <w:bookmarkStart w:name="_Toc66366487" w:id="7"/>
      <w:r w:rsidRPr="00EC5D5C">
        <w:rPr>
          <w:color w:val="000000" w:themeColor="text1"/>
        </w:rPr>
        <w:t>Dokumentation</w:t>
      </w:r>
      <w:bookmarkEnd w:id="7"/>
    </w:p>
    <w:p w:rsidRPr="00F00C63" w:rsidR="00F93857" w:rsidP="00F93857" w:rsidRDefault="00F93857" w14:paraId="7129AFF2" w14:textId="77777777">
      <w:pPr>
        <w:rPr>
          <w:b/>
          <w:lang w:eastAsia="en-US"/>
        </w:rPr>
      </w:pPr>
      <w:r w:rsidRPr="00F00C63">
        <w:rPr>
          <w:b/>
          <w:lang w:eastAsia="en-US"/>
        </w:rPr>
        <w:t>Alla ansökningar skall innehålla :</w:t>
      </w:r>
    </w:p>
    <w:p w:rsidRPr="00317F70" w:rsidR="00F93857" w:rsidP="00F93857" w:rsidRDefault="00F93857" w14:paraId="674FD3D1" w14:textId="77777777">
      <w:pPr>
        <w:pStyle w:val="Liststycke"/>
        <w:numPr>
          <w:ilvl w:val="0"/>
          <w:numId w:val="13"/>
        </w:numPr>
      </w:pPr>
      <w:r w:rsidRPr="00317F70">
        <w:t>Specificerad kostnadsberäkning</w:t>
      </w:r>
    </w:p>
    <w:p w:rsidR="00F93857" w:rsidP="00F93857" w:rsidRDefault="00F93857" w14:paraId="7C7DF155" w14:textId="77777777">
      <w:pPr>
        <w:pStyle w:val="Liststycke"/>
        <w:numPr>
          <w:ilvl w:val="0"/>
          <w:numId w:val="13"/>
        </w:numPr>
      </w:pPr>
      <w:r>
        <w:t xml:space="preserve">Medicinsk och odontologisk anamnes </w:t>
      </w:r>
    </w:p>
    <w:p w:rsidR="00F93857" w:rsidP="00F93857" w:rsidRDefault="00F93857" w14:paraId="06A0461D" w14:textId="77777777">
      <w:pPr>
        <w:pStyle w:val="Liststycke"/>
        <w:numPr>
          <w:ilvl w:val="0"/>
          <w:numId w:val="13"/>
        </w:numPr>
      </w:pPr>
      <w:r>
        <w:t>Diagnos</w:t>
      </w:r>
    </w:p>
    <w:p w:rsidR="00F93857" w:rsidP="00F93857" w:rsidRDefault="00F93857" w14:paraId="4DAE804E" w14:textId="77777777">
      <w:pPr>
        <w:pStyle w:val="Liststycke"/>
        <w:numPr>
          <w:ilvl w:val="0"/>
          <w:numId w:val="13"/>
        </w:numPr>
      </w:pPr>
      <w:r>
        <w:t xml:space="preserve">Behandlingsplan </w:t>
      </w:r>
    </w:p>
    <w:p w:rsidR="00F93857" w:rsidP="00F93857" w:rsidRDefault="00F93857" w14:paraId="3A7D0BE6" w14:textId="77777777">
      <w:pPr>
        <w:pStyle w:val="Liststycke"/>
        <w:numPr>
          <w:ilvl w:val="0"/>
          <w:numId w:val="13"/>
        </w:numPr>
      </w:pPr>
      <w:r>
        <w:t>Indikationer  och motivering till den föreslagna vården</w:t>
      </w:r>
    </w:p>
    <w:p w:rsidR="00F93857" w:rsidP="00F93857" w:rsidRDefault="00F93857" w14:paraId="6A3E4F0B" w14:textId="77777777">
      <w:pPr>
        <w:pStyle w:val="Liststycke"/>
        <w:numPr>
          <w:ilvl w:val="0"/>
          <w:numId w:val="13"/>
        </w:numPr>
        <w:shd w:val="clear" w:color="auto" w:fill="FFFFFF"/>
        <w:spacing w:before="100" w:beforeAutospacing="1" w:after="100" w:afterAutospacing="1" w:line="340" w:lineRule="atLeast"/>
        <w:rPr>
          <w:rFonts w:cs="Arial"/>
          <w:color w:val="494746"/>
        </w:rPr>
      </w:pPr>
      <w:r>
        <w:lastRenderedPageBreak/>
        <w:t>Prognos</w:t>
      </w:r>
      <w:r w:rsidRPr="00EE086D">
        <w:rPr>
          <w:rFonts w:cs="Arial"/>
          <w:color w:val="494746"/>
        </w:rPr>
        <w:t>.</w:t>
      </w:r>
    </w:p>
    <w:p w:rsidRPr="00EE086D" w:rsidR="00F93857" w:rsidP="00F93857" w:rsidRDefault="00F93857" w14:paraId="736B46B0" w14:textId="77777777">
      <w:pPr>
        <w:pStyle w:val="Liststycke"/>
        <w:numPr>
          <w:ilvl w:val="0"/>
          <w:numId w:val="13"/>
        </w:numPr>
        <w:shd w:val="clear" w:color="auto" w:fill="FFFFFF"/>
        <w:spacing w:before="100" w:beforeAutospacing="1" w:after="100" w:afterAutospacing="1" w:line="340" w:lineRule="atLeast"/>
        <w:rPr>
          <w:rFonts w:cs="Arial"/>
          <w:color w:val="494746"/>
        </w:rPr>
      </w:pPr>
      <w:r>
        <w:t>Relevanta röntgenbilder –vid protetisk behandling krävs röntgen av angränsande tänder och motsatt käke.</w:t>
      </w:r>
    </w:p>
    <w:p w:rsidRPr="00EE086D" w:rsidR="00F93857" w:rsidP="00F93857" w:rsidRDefault="00F93857" w14:paraId="7583CB24" w14:textId="77777777">
      <w:pPr>
        <w:pStyle w:val="Liststycke"/>
        <w:numPr>
          <w:ilvl w:val="0"/>
          <w:numId w:val="13"/>
        </w:numPr>
        <w:shd w:val="clear" w:color="auto" w:fill="FFFFFF"/>
        <w:spacing w:before="100" w:beforeAutospacing="1" w:after="100" w:afterAutospacing="1" w:line="340" w:lineRule="atLeast"/>
        <w:rPr>
          <w:rFonts w:cs="Arial"/>
          <w:color w:val="494746"/>
        </w:rPr>
      </w:pPr>
      <w:r>
        <w:t xml:space="preserve">Vid omfattande behandling krävs helstatus och/eller OPG</w:t>
      </w:r>
      <w:proofErr w:type="spellStart"/>
      <w:r>
        <w:t/>
      </w:r>
      <w:proofErr w:type="spellEnd"/>
      <w:r>
        <w:t xml:space="preserve"/>
      </w:r>
    </w:p>
    <w:p w:rsidRPr="00EE086D" w:rsidR="00F93857" w:rsidP="00F93857" w:rsidRDefault="00F93857" w14:paraId="5C1511FF" w14:textId="77777777">
      <w:pPr>
        <w:pStyle w:val="Liststycke"/>
        <w:numPr>
          <w:ilvl w:val="0"/>
          <w:numId w:val="13"/>
        </w:numPr>
        <w:shd w:val="clear" w:color="auto" w:fill="FFFFFF"/>
        <w:spacing w:before="100" w:beforeAutospacing="1" w:after="100" w:afterAutospacing="1" w:line="340" w:lineRule="atLeast"/>
        <w:rPr>
          <w:rFonts w:cs="Arial"/>
          <w:color w:val="494746"/>
        </w:rPr>
      </w:pPr>
      <w:r>
        <w:t>Kliniska foton och/eller studiemodeller.</w:t>
      </w:r>
    </w:p>
    <w:p w:rsidRPr="00317F70" w:rsidR="00F93857" w:rsidP="00F93857" w:rsidRDefault="00F93857" w14:paraId="2F604F76" w14:textId="77777777">
      <w:pPr>
        <w:pStyle w:val="Liststycke"/>
        <w:numPr>
          <w:ilvl w:val="0"/>
          <w:numId w:val="13"/>
        </w:numPr>
        <w:shd w:val="clear" w:color="auto" w:fill="FFFFFF"/>
        <w:spacing w:before="100" w:beforeAutospacing="1" w:after="100" w:afterAutospacing="1" w:line="340" w:lineRule="atLeast"/>
        <w:rPr>
          <w:rFonts w:cs="Arial"/>
        </w:rPr>
      </w:pPr>
      <w:r w:rsidRPr="00317F70">
        <w:t>Kostnadsförslag</w:t>
      </w:r>
    </w:p>
    <w:p w:rsidR="008160E0" w:rsidP="00F93857" w:rsidRDefault="00F93857" w14:paraId="1CD523F5" w14:textId="77777777">
      <w:r w:rsidRPr="00317F70">
        <w:t>För specialisttandvården skall datum när läkarremissen är utfärdad och datum för aktuella röntgenbilder stå i ansökan så att beställarenheten kan kontrollera detta i Vas journalen</w:t>
      </w:r>
    </w:p>
    <w:p w:rsidR="006C4A08" w:rsidP="00332D94" w:rsidRDefault="006C4A08" w14:paraId="37D1296C" w14:textId="77777777"/>
    <w:p w:rsidRPr="005B17E9" w:rsidR="006C4A08" w:rsidP="006C4A08" w:rsidRDefault="006C4A08" w14:paraId="6E2EEFA5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6C4A08" w:rsidTr="006C4A08" w14:paraId="03C665DA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903BFD" w:rsidR="006C4A08" w:rsidP="004B5342" w:rsidRDefault="006C4A08" w14:paraId="19AC7DDC" w14:textId="77777777">
            <w:pPr>
              <w:pStyle w:val="Rubrik1"/>
            </w:pPr>
            <w:bookmarkStart w:name="_Toc338760458" w:id="8"/>
            <w:bookmarkStart w:name="_Toc338760522" w:id="9"/>
            <w:bookmarkStart w:name="_Toc338760588" w:id="10"/>
            <w:bookmarkStart w:name="_Toc338760604" w:id="11"/>
            <w:bookmarkStart w:name="_Toc66366488" w:id="12"/>
            <w:r w:rsidRPr="00903BFD">
              <w:t>Uppdaterat från föregående version</w:t>
            </w:r>
            <w:bookmarkEnd w:id="8"/>
            <w:bookmarkEnd w:id="9"/>
            <w:bookmarkEnd w:id="10"/>
            <w:bookmarkEnd w:id="11"/>
            <w:bookmarkEnd w:id="12"/>
          </w:p>
          <w:p w:rsidRPr="00903BFD" w:rsidR="006C4A08" w:rsidP="006C4A08" w:rsidRDefault="006C4A08" w14:paraId="09653093" w14:textId="77777777"/>
          <w:p w:rsidRPr="005B17E9" w:rsidR="006C4A08" w:rsidP="006C4A08" w:rsidRDefault="00F93857" w14:paraId="0A052E1B" w14:textId="77777777">
            <w:r>
              <w:t>Ny rutin</w:t>
            </w:r>
          </w:p>
        </w:tc>
      </w:tr>
    </w:tbl>
    <w:p w:rsidRPr="005B17E9" w:rsidR="00FA256E" w:rsidP="00332D94" w:rsidRDefault="00FA256E" w14:paraId="6D3E1DD4" w14:textId="77777777"/>
    <w:sectPr w:rsidRPr="005B17E9" w:rsidR="00FA256E" w:rsidSect="000636E3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35eae3d55f14413e"/>
      <w:headerReference w:type="default" r:id="R12ea324d57eb4bd5"/>
      <w:headerReference w:type="first" r:id="R2cfd8a4d8dca4fcf"/>
      <w:footerReference w:type="even" r:id="Red787717b1c14fe5"/>
      <w:footerReference w:type="default" r:id="Rd752793ad58c4106"/>
      <w:footerReference w:type="first" r:id="R13d67502f0c9471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DD6A9" w14:textId="77777777" w:rsidR="00F93857" w:rsidRDefault="00F93857" w:rsidP="00332D94">
      <w:r>
        <w:separator/>
      </w:r>
    </w:p>
  </w:endnote>
  <w:endnote w:type="continuationSeparator" w:id="0">
    <w:p w14:paraId="4CB7856F" w14:textId="77777777" w:rsidR="00F93857" w:rsidRDefault="00F93857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B9" w:rsidRDefault="00197CB9" w14:paraId="1F44E903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B9" w:rsidRDefault="00197CB9" w14:paraId="281A5AED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B9" w:rsidRDefault="00197CB9" w14:paraId="09572305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Elektronisk förhandsbedömning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2021-03-24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Laurizohn Christer HS ODO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Elektronisk förhandsbedömning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2021-03-24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Laurizohn Christer HS ODO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Elektronisk förhandsbedömning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2021-03-24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Laurizohn Christer HS ODO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Elektronisk förhandsbedömning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2021-03-24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Laurizohn Christer HS ODO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04E08" w14:textId="77777777" w:rsidR="00F93857" w:rsidRDefault="00F93857" w:rsidP="00332D94">
      <w:r>
        <w:separator/>
      </w:r>
    </w:p>
  </w:footnote>
  <w:footnote w:type="continuationSeparator" w:id="0">
    <w:p w14:paraId="1C83F94E" w14:textId="77777777" w:rsidR="00F93857" w:rsidRDefault="00F93857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B9" w:rsidRDefault="00197CB9" w14:paraId="476B8D99" w14:textId="77777777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7228B850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E4D22E0" wp14:anchorId="1F41E724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0EC27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3CF0472F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17D713AA" wp14:anchorId="303FBA33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6036CC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68E7AEF0" w14:textId="77777777">
    <w:pPr>
      <w:pStyle w:val="Sidhuvud"/>
    </w:pPr>
  </w:p>
  <w:p w:rsidR="002E0A96" w:rsidP="00332D94" w:rsidRDefault="002E0A96" w14:paraId="1B2F175D" w14:textId="77777777">
    <w:pPr>
      <w:pStyle w:val="Sidhuvud"/>
    </w:pPr>
  </w:p>
  <w:p w:rsidR="002E0A96" w:rsidP="00332D94" w:rsidRDefault="002E0A96" w14:paraId="78A00D05" w14:textId="77777777">
    <w:pPr>
      <w:pStyle w:val="Sidhuvud"/>
    </w:pPr>
  </w:p>
</w:hdr>
</file>

<file path=word/header4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6E" w:rsidP="00332D94" w:rsidRDefault="00FA256E" w14:paraId="342BFDFB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7E84249B" wp14:anchorId="3D298FF3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692BDF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4A9D"/>
    <w:multiLevelType w:val="hybridMultilevel"/>
    <w:tmpl w:val="4BB25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3447"/>
    <w:rsid w:val="000636E3"/>
    <w:rsid w:val="00071C4D"/>
    <w:rsid w:val="00087B68"/>
    <w:rsid w:val="000B0C89"/>
    <w:rsid w:val="00167844"/>
    <w:rsid w:val="0018206E"/>
    <w:rsid w:val="00197CB9"/>
    <w:rsid w:val="00225E0B"/>
    <w:rsid w:val="00246F62"/>
    <w:rsid w:val="00255BDE"/>
    <w:rsid w:val="00271080"/>
    <w:rsid w:val="002C3828"/>
    <w:rsid w:val="002D0241"/>
    <w:rsid w:val="002D4416"/>
    <w:rsid w:val="002D4C8B"/>
    <w:rsid w:val="002E0A96"/>
    <w:rsid w:val="00332D94"/>
    <w:rsid w:val="003A2FF6"/>
    <w:rsid w:val="003C5B41"/>
    <w:rsid w:val="003D2710"/>
    <w:rsid w:val="003E537C"/>
    <w:rsid w:val="00406C20"/>
    <w:rsid w:val="004223A0"/>
    <w:rsid w:val="004625ED"/>
    <w:rsid w:val="004A1A87"/>
    <w:rsid w:val="004A4717"/>
    <w:rsid w:val="004B5342"/>
    <w:rsid w:val="004F7569"/>
    <w:rsid w:val="005140DE"/>
    <w:rsid w:val="0052253F"/>
    <w:rsid w:val="005A6C22"/>
    <w:rsid w:val="005B17E9"/>
    <w:rsid w:val="005D151B"/>
    <w:rsid w:val="005F0205"/>
    <w:rsid w:val="0061059F"/>
    <w:rsid w:val="00614116"/>
    <w:rsid w:val="006258B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8071F"/>
    <w:rsid w:val="00782835"/>
    <w:rsid w:val="007A671E"/>
    <w:rsid w:val="007B5193"/>
    <w:rsid w:val="007C5C37"/>
    <w:rsid w:val="008018BE"/>
    <w:rsid w:val="008160E0"/>
    <w:rsid w:val="008520E1"/>
    <w:rsid w:val="00903BFD"/>
    <w:rsid w:val="00910FDD"/>
    <w:rsid w:val="00916858"/>
    <w:rsid w:val="00931333"/>
    <w:rsid w:val="00935632"/>
    <w:rsid w:val="00940ED2"/>
    <w:rsid w:val="00976C47"/>
    <w:rsid w:val="009806F9"/>
    <w:rsid w:val="00980B6C"/>
    <w:rsid w:val="009872EE"/>
    <w:rsid w:val="009D5FFA"/>
    <w:rsid w:val="009F76CD"/>
    <w:rsid w:val="00A33719"/>
    <w:rsid w:val="00AB0079"/>
    <w:rsid w:val="00AB14D2"/>
    <w:rsid w:val="00AC09E7"/>
    <w:rsid w:val="00B2523E"/>
    <w:rsid w:val="00B676F4"/>
    <w:rsid w:val="00B91D99"/>
    <w:rsid w:val="00BD0566"/>
    <w:rsid w:val="00BD31C6"/>
    <w:rsid w:val="00C1580D"/>
    <w:rsid w:val="00C17F9A"/>
    <w:rsid w:val="00C43323"/>
    <w:rsid w:val="00CA74D0"/>
    <w:rsid w:val="00CB3BB1"/>
    <w:rsid w:val="00CC0153"/>
    <w:rsid w:val="00CD2DA0"/>
    <w:rsid w:val="00CE5E00"/>
    <w:rsid w:val="00D550AD"/>
    <w:rsid w:val="00D67040"/>
    <w:rsid w:val="00DD12E6"/>
    <w:rsid w:val="00DD2DDE"/>
    <w:rsid w:val="00E03E34"/>
    <w:rsid w:val="00E521D7"/>
    <w:rsid w:val="00E71832"/>
    <w:rsid w:val="00E83A80"/>
    <w:rsid w:val="00EA3323"/>
    <w:rsid w:val="00EB4FF9"/>
    <w:rsid w:val="00EC5D5C"/>
    <w:rsid w:val="00F01D75"/>
    <w:rsid w:val="00F93857"/>
    <w:rsid w:val="00FA256E"/>
    <w:rsid w:val="00FD1BCE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1A3222"/>
  <w15:docId w15:val="{4B5A7774-5105-4D43-9CB4-399A1F6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4A1A87"/>
    <w:rPr>
      <w:rFonts w:ascii="Arial" w:hAnsi="Arial" w:eastAsia="Calibri" w:cs="Arial"/>
      <w:b/>
      <w:sz w:val="26"/>
      <w:szCs w:val="28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header" Target="header4.xml" Id="rId20" /><Relationship Type="http://schemas.openxmlformats.org/officeDocument/2006/relationships/footnotes" Target="footnotes.xml" Id="rId11" /><Relationship Type="http://schemas.openxmlformats.org/officeDocument/2006/relationships/customXml" Target="../customXml/item6.xml" Id="rId6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hyperlink" Target="https://vardgivare.regionhalland.se/app/uploads/2020/10/Manual_eFHB.pdf" TargetMode="Externa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theme" Target="theme/theme1.xml" Id="rId22" /><Relationship Type="http://schemas.openxmlformats.org/officeDocument/2006/relationships/header" Target="/word/header5.xml" Id="R5b12c4df6c374ffd" /><Relationship Type="http://schemas.openxmlformats.org/officeDocument/2006/relationships/header" Target="/word/header6.xml" Id="R2f8a66ecef514052" /><Relationship Type="http://schemas.openxmlformats.org/officeDocument/2006/relationships/header" Target="/word/header7.xml" Id="Rc2d4fe5fb7684f80" /><Relationship Type="http://schemas.openxmlformats.org/officeDocument/2006/relationships/footer" Target="/word/footer4.xml" Id="Rcb9d7a6ed7b74f4b" /><Relationship Type="http://schemas.openxmlformats.org/officeDocument/2006/relationships/footer" Target="/word/footer5.xml" Id="R47dc1b9382ed4abd" /><Relationship Type="http://schemas.openxmlformats.org/officeDocument/2006/relationships/footer" Target="/word/footer6.xml" Id="R16c0919aa28b49fd" /><Relationship Type="http://schemas.openxmlformats.org/officeDocument/2006/relationships/header" Target="/word/header8.xml" Id="R35eae3d55f14413e" /><Relationship Type="http://schemas.openxmlformats.org/officeDocument/2006/relationships/header" Target="/word/header9.xml" Id="R12ea324d57eb4bd5" /><Relationship Type="http://schemas.openxmlformats.org/officeDocument/2006/relationships/header" Target="/word/header10.xml" Id="R2cfd8a4d8dca4fcf" /><Relationship Type="http://schemas.openxmlformats.org/officeDocument/2006/relationships/footer" Target="/word/footer7.xml" Id="Red787717b1c14fe5" /><Relationship Type="http://schemas.openxmlformats.org/officeDocument/2006/relationships/footer" Target="/word/footer8.xml" Id="Rd752793ad58c4106" /><Relationship Type="http://schemas.openxmlformats.org/officeDocument/2006/relationships/footer" Target="/word/footer9.xml" Id="R13d67502f0c9471f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9</Value>
      <Value>161</Value>
      <Value>160</Value>
      <Value>60</Value>
      <Value>4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  <TermInfo xmlns="http://schemas.microsoft.com/office/infopath/2007/PartnerControls">
          <TermName xmlns="http://schemas.microsoft.com/office/infopath/2007/PartnerControls">Tandvård</TermName>
          <TermId xmlns="http://schemas.microsoft.com/office/infopath/2007/PartnerControls">e3046f41-f7cc-4f7d-bb6b-2c3237981d33</TermId>
        </TermInfo>
      </Terms>
    </h6ab2a5abff6404c9593f35621273eff>
    <kf1301b668f444f7a4ebe1a6240553c9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Tandvård</TermName>
          <TermId xmlns="http://schemas.microsoft.com/office/infopath/2007/PartnerControls">50e44458-c899-4664-8315-cd5638b6bcd6</TermId>
        </TermInfo>
      </Terms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>77</DisplayName>
        <AccountId>77</AccountId>
        <AccountType/>
      </UserInfo>
    </RHI_ReviewersMulti>
    <FSCD_DocumentIssuer xmlns="d7020d13-187d-4fc8-9816-bd01783b86ee">
      <UserInfo>
        <DisplayName>Laurizohn Christer HS ODO</DisplayName>
        <AccountId>198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2021-03-23T23:00:00+00:00</RHI_ApprovedDate>
    <FSCD_Source xmlns="d7020d13-187d-4fc8-9816-bd01783b86ee">92a44bcc-de74-480a-987b-0f08d5337d44#e79df2dc-2a29-408a-a817-2f5ed3f46219</FSCD_Source>
    <FSCD_DocumentEdition xmlns="d7020d13-187d-4fc8-9816-bd01783b86ee">1</FSCD_DocumentEdition>
    <FSCD_ApprovedBy xmlns="d7020d13-187d-4fc8-9816-bd01783b86ee">
      <UserInfo>
        <DisplayName/>
        <AccountId>41</AccountId>
        <AccountType/>
      </UserInfo>
    </FSCD_ApprovedBy>
    <FSCD_DocumentId xmlns="d7020d13-187d-4fc8-9816-bd01783b86ee">65f3a712-beeb-4d84-904a-981cc9482e18</FSCD_DocumentId>
    <FSCD_IsPublished xmlns="d7020d13-187d-4fc8-9816-bd01783b86ee">1.0</FSCD_IsPublished>
    <RHI_ApprovedDate_Temp xmlns="a97f9b0c-1ea2-4ed0-8c65-79406306dd43">2021-03-23T23:00:00+00:00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1</FSCD_DocumentEdition_Temp>
    <FSCD_DocumentId_Temp xmlns="a97f9b0c-1ea2-4ed0-8c65-79406306dd43">65f3a712-beeb-4d84-904a-981cc9482e18</FSCD_DocumentId_Temp>
    <FSCD_ReviewReminder xmlns="d7020d13-187d-4fc8-9816-bd01783b86ee">12</FSCD_ReviewRemin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E3BF-18BD-4E3D-88D9-9B96D3CDB0C5}"/>
</file>

<file path=customXml/itemProps2.xml><?xml version="1.0" encoding="utf-8"?>
<ds:datastoreItem xmlns:ds="http://schemas.openxmlformats.org/officeDocument/2006/customXml" ds:itemID="{8947740E-8917-4265-AD61-198982296B30}"/>
</file>

<file path=customXml/itemProps3.xml><?xml version="1.0" encoding="utf-8"?>
<ds:datastoreItem xmlns:ds="http://schemas.openxmlformats.org/officeDocument/2006/customXml" ds:itemID="{2F557AC0-F559-4E00-A0D5-FBBEBF9DAA7B}"/>
</file>

<file path=customXml/itemProps4.xml><?xml version="1.0" encoding="utf-8"?>
<ds:datastoreItem xmlns:ds="http://schemas.openxmlformats.org/officeDocument/2006/customXml" ds:itemID="{CD720D38-0625-4D1B-AE78-193D47B43A22}"/>
</file>

<file path=customXml/itemProps5.xml><?xml version="1.0" encoding="utf-8"?>
<ds:datastoreItem xmlns:ds="http://schemas.openxmlformats.org/officeDocument/2006/customXml" ds:itemID="{73C6A869-F032-41F2-B112-37A19C979E2F}"/>
</file>

<file path=customXml/itemProps6.xml><?xml version="1.0" encoding="utf-8"?>
<ds:datastoreItem xmlns:ds="http://schemas.openxmlformats.org/officeDocument/2006/customXml" ds:itemID="{83937F2B-A37A-4AE7-B9F3-B6DA4F2C9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</vt:lpstr>
      <vt:lpstr>Innehållsmall styrda dokument (grunddokument)</vt:lpstr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Elektronisk förhandsbedömning</dc:title>
  <dc:creator>Sinkjaer Sköld Edna RK STAB</dc:creator>
  <cp:lastModifiedBy>Sinkjaer Sköld Edna RK STAB</cp:lastModifiedBy>
  <cp:revision>1</cp:revision>
  <cp:lastPrinted>2016-02-02T09:39:00Z</cp:lastPrinted>
  <dcterms:created xsi:type="dcterms:W3CDTF">2021-03-11T13:44:00Z</dcterms:created>
  <dcterms:modified xsi:type="dcterms:W3CDTF">2021-03-11T13:49:00Z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_dlc_DocIdItemGuid">
    <vt:lpwstr>65f3a712-beeb-4d84-904a-981cc9482e18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>161;#Tandvård|50e44458-c899-4664-8315-cd5638b6bcd6</vt:lpwstr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60;#Vårdgivarwebben|a3a2876a-cae2-4a49-a05e-c2d615d2551b;#160;#Tandvård|e3046f41-f7cc-4f7d-bb6b-2c3237981d33</vt:lpwstr>
  </property>
  <property fmtid="{D5CDD505-2E9C-101B-9397-08002B2CF9AE}" pid="9" name="RHI_ApprovedRole">
    <vt:lpwstr>4;#Hälso- och sjukvårdsdirektör|88a42f71-2423-4191-94cd-48b5a933efeb</vt:lpwstr>
  </property>
  <property fmtid="{D5CDD505-2E9C-101B-9397-08002B2CF9AE}" pid="10" name="URL">
    <vt:lpwstr/>
  </property>
</Properties>
</file>