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E00" w:rsidP="00CE5E00" w:rsidRDefault="007A413F" w14:paraId="7A31E052" w14:textId="77777777">
      <w:pPr>
        <w:pStyle w:val="Rubrik"/>
        <w:rPr>
          <w:sz w:val="28"/>
          <w:szCs w:val="28"/>
        </w:rPr>
      </w:pPr>
      <w:r>
        <w:t>Kommunala akutläkemedelsförråd, Beställningsrutin</w:t>
      </w:r>
    </w:p>
    <w:p w:rsidR="00EA3323" w:rsidP="00EA3323" w:rsidRDefault="00EA3323" w14:paraId="667796BC" w14:textId="77777777">
      <w:pPr>
        <w:pBdr>
          <w:bottom w:val="single" w:color="auto" w:sz="6" w:space="1"/>
        </w:pBdr>
      </w:pPr>
    </w:p>
    <w:p w:rsidR="00A51294" w:rsidP="00EA3323" w:rsidRDefault="00A51294" w14:paraId="14DE8856" w14:textId="77777777">
      <w:pPr>
        <w:pBdr>
          <w:bottom w:val="single" w:color="auto" w:sz="6" w:space="1"/>
        </w:pBdr>
      </w:pPr>
    </w:p>
    <w:p w:rsidR="00A51294" w:rsidP="00EA3323" w:rsidRDefault="00A51294" w14:paraId="3820FD25" w14:textId="77777777"/>
    <w:p w:rsidR="00A51294" w:rsidP="00A51294" w:rsidRDefault="00A51294" w14:paraId="649C4D3B" w14:textId="77777777">
      <w:pPr>
        <w:rPr>
          <w:b/>
        </w:rPr>
      </w:pPr>
      <w:r>
        <w:rPr>
          <w:b/>
        </w:rPr>
        <w:t>Hitta i dokumentet</w:t>
      </w:r>
    </w:p>
    <w:p w:rsidR="00A51294" w:rsidP="00A51294" w:rsidRDefault="00A51294" w14:paraId="5B4BB3A3" w14:textId="77777777">
      <w:pPr>
        <w:rPr>
          <w:b/>
        </w:rPr>
      </w:pPr>
    </w:p>
    <w:p w:rsidR="00A51294" w:rsidP="00A51294" w:rsidRDefault="00A51294" w14:paraId="023760F1" w14:textId="77777777">
      <w:pPr>
        <w:rPr>
          <w:b/>
        </w:rPr>
        <w:sectPr w:rsidR="00A51294" w:rsidSect="00A51294">
          <w:type w:val="continuous"/>
          <w:pgSz w:w="11906" w:h="16838" w:code="9"/>
          <w:pgMar w:top="1758" w:right="1418" w:bottom="1701" w:left="1418" w:header="567" w:footer="964" w:gutter="0"/>
          <w:cols w:space="720"/>
          <w:docGrid w:linePitch="299"/>
          <w:headerReference w:type="even" r:id="Rf063739edd924fce"/>
          <w:headerReference w:type="default" r:id="R649c0cf6e6254d21"/>
          <w:headerReference w:type="first" r:id="R9835e7c66b0748bb"/>
          <w:footerReference w:type="even" r:id="Rab9d2cc7065d4e47"/>
          <w:footerReference w:type="default" r:id="R5e310d6340db4487"/>
          <w:footerReference w:type="first" r:id="R53aacbd50a3346c2"/>
        </w:sectPr>
      </w:pPr>
    </w:p>
    <w:p w:rsidR="00D41DFB" w:rsidRDefault="00A51294" w14:paraId="46A11247" w14:textId="394AF3B5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20807856">
        <w:r w:rsidRPr="008F266D" w:rsidR="00D41DFB">
          <w:rPr>
            <w:rStyle w:val="Hyperlnk"/>
          </w:rPr>
          <w:t>Syfte</w:t>
        </w:r>
      </w:hyperlink>
    </w:p>
    <w:p w:rsidR="00D41DFB" w:rsidRDefault="00D41DFB" w14:paraId="2C470948" w14:textId="0394734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57">
        <w:r w:rsidRPr="008F266D">
          <w:rPr>
            <w:rStyle w:val="Hyperlnk"/>
          </w:rPr>
          <w:t>Målgrupp</w:t>
        </w:r>
      </w:hyperlink>
    </w:p>
    <w:p w:rsidR="00D41DFB" w:rsidRDefault="00D41DFB" w14:paraId="3C3BE0AE" w14:textId="1E615535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58">
        <w:r w:rsidRPr="008F266D">
          <w:rPr>
            <w:rStyle w:val="Hyperlnk"/>
          </w:rPr>
          <w:t>Ansvar</w:t>
        </w:r>
      </w:hyperlink>
    </w:p>
    <w:p w:rsidR="00D41DFB" w:rsidRDefault="00D41DFB" w14:paraId="60273EA9" w14:textId="253E10D0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59">
        <w:r w:rsidRPr="008F266D">
          <w:rPr>
            <w:rStyle w:val="Hyperlnk"/>
          </w:rPr>
          <w:t>Information om rutiner, aktuella sortimentslistor och blanketter</w:t>
        </w:r>
      </w:hyperlink>
    </w:p>
    <w:p w:rsidR="00D41DFB" w:rsidRDefault="00D41DFB" w14:paraId="5C9BD639" w14:textId="7DEA958F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60">
        <w:r w:rsidRPr="008F266D">
          <w:rPr>
            <w:rStyle w:val="Hyperlnk"/>
          </w:rPr>
          <w:t>Sortiment</w:t>
        </w:r>
      </w:hyperlink>
    </w:p>
    <w:p w:rsidR="00D41DFB" w:rsidRDefault="00D41DFB" w14:paraId="61763A12" w14:textId="499D2DFC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61">
        <w:r w:rsidRPr="008F266D">
          <w:rPr>
            <w:rStyle w:val="Hyperlnk"/>
          </w:rPr>
          <w:t>Förvaring</w:t>
        </w:r>
      </w:hyperlink>
    </w:p>
    <w:p w:rsidR="00D41DFB" w:rsidRDefault="00D41DFB" w14:paraId="0F9EBDED" w14:textId="6B708E7C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62">
        <w:r w:rsidRPr="008F266D">
          <w:rPr>
            <w:rStyle w:val="Hyperlnk"/>
          </w:rPr>
          <w:t>Beställning och leverans av läkemedel</w:t>
        </w:r>
      </w:hyperlink>
    </w:p>
    <w:p w:rsidR="00D41DFB" w:rsidRDefault="00D41DFB" w14:paraId="57E8EA76" w14:textId="0A8177D5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63">
        <w:r w:rsidRPr="008F266D">
          <w:rPr>
            <w:rStyle w:val="Hyperlnk"/>
          </w:rPr>
          <w:t>Narkotikaklassat läkemedel</w:t>
        </w:r>
      </w:hyperlink>
    </w:p>
    <w:p w:rsidR="00D41DFB" w:rsidRDefault="00D41DFB" w14:paraId="1D77A801" w14:textId="38808AE9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64">
        <w:r w:rsidRPr="008F266D">
          <w:rPr>
            <w:rStyle w:val="Hyperlnk"/>
          </w:rPr>
          <w:t>Kasserade läkemedel</w:t>
        </w:r>
      </w:hyperlink>
    </w:p>
    <w:p w:rsidR="00D41DFB" w:rsidRDefault="00D41DFB" w14:paraId="127500DD" w14:textId="4AEFD9C3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65">
        <w:r w:rsidRPr="008F266D">
          <w:rPr>
            <w:rStyle w:val="Hyperlnk"/>
          </w:rPr>
          <w:t>Avvikelsehantering</w:t>
        </w:r>
      </w:hyperlink>
    </w:p>
    <w:p w:rsidR="00D41DFB" w:rsidRDefault="00D41DFB" w14:paraId="2DAED13D" w14:textId="09A7641E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66">
        <w:r w:rsidRPr="008F266D">
          <w:rPr>
            <w:rStyle w:val="Hyperlnk"/>
          </w:rPr>
          <w:t>Bilagor</w:t>
        </w:r>
      </w:hyperlink>
    </w:p>
    <w:p w:rsidR="00D41DFB" w:rsidRDefault="00D41DFB" w14:paraId="269DD86B" w14:textId="44441452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120807867">
        <w:r w:rsidRPr="008F266D">
          <w:rPr>
            <w:rStyle w:val="Hyperlnk"/>
          </w:rPr>
          <w:t>Uppdaterat från föregående version</w:t>
        </w:r>
      </w:hyperlink>
    </w:p>
    <w:p w:rsidR="00A51294" w:rsidP="00A51294" w:rsidRDefault="00A51294" w14:paraId="5A7D6F71" w14:textId="108450BF">
      <w:pPr>
        <w:pStyle w:val="Innehll1"/>
      </w:pPr>
      <w:r>
        <w:fldChar w:fldCharType="end"/>
      </w:r>
    </w:p>
    <w:p w:rsidR="00A51294" w:rsidP="00A51294" w:rsidRDefault="00A51294" w14:paraId="192917D9" w14:textId="77777777">
      <w:pPr>
        <w:sectPr w:rsidR="00A51294" w:rsidSect="00DD6CE5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A51294" w:rsidP="00A51294" w:rsidRDefault="00A51294" w14:paraId="5884927B" w14:textId="77777777">
      <w:pPr>
        <w:pBdr>
          <w:bottom w:val="single" w:color="auto" w:sz="6" w:space="1"/>
        </w:pBdr>
      </w:pPr>
    </w:p>
    <w:p w:rsidR="00A51294" w:rsidP="00CE5E00" w:rsidRDefault="00A51294" w14:paraId="70F470CA" w14:textId="77777777"/>
    <w:p w:rsidRPr="00F57E75" w:rsidR="007A413F" w:rsidP="007A413F" w:rsidRDefault="007A413F" w14:paraId="6C97FC1A" w14:textId="77777777">
      <w:pPr>
        <w:pStyle w:val="Rubrik1"/>
      </w:pPr>
      <w:bookmarkStart w:name="_Toc433811082" w:id="0"/>
      <w:bookmarkStart w:name="_Toc120807856" w:id="1"/>
      <w:r w:rsidRPr="00F57E75">
        <w:t>Syfte</w:t>
      </w:r>
      <w:bookmarkEnd w:id="0"/>
      <w:bookmarkEnd w:id="1"/>
      <w:r w:rsidRPr="00F57E75">
        <w:t xml:space="preserve"> </w:t>
      </w:r>
    </w:p>
    <w:p w:rsidRPr="00F57E75" w:rsidR="00950609" w:rsidP="00950609" w:rsidRDefault="00950609" w14:paraId="6E0D6EDE" w14:textId="77777777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>Dokumentet beskriver hantering och beställning av läkemedel i kommunala akutläkemedelsförråd.</w:t>
      </w:r>
      <w:r>
        <w:rPr>
          <w:color w:val="000000"/>
          <w:sz w:val="23"/>
          <w:szCs w:val="23"/>
        </w:rPr>
        <w:t/>
      </w:r>
      <w:r w:rsidRPr="00F57E75">
        <w:rPr>
          <w:color w:val="000000"/>
          <w:sz w:val="23"/>
          <w:szCs w:val="23"/>
        </w:rPr>
        <w:t xml:space="preserve"> </w:t>
      </w:r>
    </w:p>
    <w:p w:rsidRPr="00F57E75" w:rsidR="00950609" w:rsidP="00950609" w:rsidRDefault="00950609" w14:paraId="146338D5" w14:textId="77777777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Pr="00F57E75" w:rsidR="00950609" w:rsidP="00950609" w:rsidRDefault="00950609" w14:paraId="3D87F25C" w14:textId="77777777">
      <w:pPr>
        <w:pStyle w:val="Rubrik1"/>
      </w:pPr>
      <w:bookmarkStart w:name="_Toc433811083" w:id="2"/>
      <w:bookmarkStart w:name="_Toc120807857" w:id="3"/>
      <w:r w:rsidRPr="00F57E75">
        <w:t>Målgrupp</w:t>
      </w:r>
      <w:bookmarkEnd w:id="2"/>
      <w:bookmarkEnd w:id="3"/>
      <w:r w:rsidRPr="00F57E75">
        <w:t xml:space="preserve"> </w:t>
      </w:r>
    </w:p>
    <w:p w:rsidRPr="00944AD3" w:rsidR="00950609" w:rsidP="00950609" w:rsidRDefault="00950609" w14:paraId="236988FE" w14:textId="77777777">
      <w:pPr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>Medicinskt ansvariga sjuksköterskor (MAS), Enhetschef inom kommunen, Läkemedelsenheten Halland. Läkemedelsansvariga sjuksköterskor i kommunerna, läkare i Vårdval Halland närsjukvård samt sjuksköterskor i kommunal hälso- och sjukvård.</w:t>
      </w:r>
      <w:r>
        <w:rPr>
          <w:color w:val="000000"/>
          <w:sz w:val="23"/>
          <w:szCs w:val="23"/>
        </w:rPr>
        <w:t xml:space="preserve"/>
      </w:r>
      <w:r w:rsidRPr="00F57E75">
        <w:rPr>
          <w:color w:val="000000"/>
          <w:sz w:val="23"/>
          <w:szCs w:val="23"/>
        </w:rPr>
        <w:t/>
      </w:r>
      <w:r>
        <w:rPr>
          <w:color w:val="000000"/>
          <w:sz w:val="23"/>
          <w:szCs w:val="23"/>
        </w:rPr>
        <w:t xml:space="preserve"/>
      </w:r>
      <w:r w:rsidRPr="00944AD3">
        <w:rPr>
          <w:color w:val="000000"/>
          <w:sz w:val="23"/>
          <w:szCs w:val="23"/>
        </w:rPr>
        <w:t xml:space="preserve"/>
      </w:r>
      <w:r>
        <w:rPr>
          <w:color w:val="000000"/>
          <w:sz w:val="23"/>
          <w:szCs w:val="23"/>
        </w:rPr>
        <w:t xml:space="preserve"/>
      </w:r>
      <w:r w:rsidRPr="00944AD3">
        <w:rPr>
          <w:color w:val="000000"/>
          <w:sz w:val="23"/>
          <w:szCs w:val="23"/>
        </w:rPr>
        <w:t xml:space="preserve"/>
      </w:r>
      <w:proofErr w:type="spellStart"/>
      <w:r w:rsidRPr="00944AD3">
        <w:rPr>
          <w:color w:val="000000"/>
          <w:sz w:val="23"/>
          <w:szCs w:val="23"/>
        </w:rPr>
        <w:t/>
      </w:r>
      <w:proofErr w:type="spellEnd"/>
      <w:r w:rsidRPr="00944AD3">
        <w:rPr>
          <w:color w:val="000000"/>
          <w:sz w:val="23"/>
          <w:szCs w:val="23"/>
        </w:rPr>
        <w:t xml:space="preserve"/>
      </w:r>
      <w:r>
        <w:rPr>
          <w:color w:val="000000"/>
          <w:sz w:val="23"/>
          <w:szCs w:val="23"/>
        </w:rPr>
        <w:t/>
      </w:r>
    </w:p>
    <w:p w:rsidRPr="00F57E75" w:rsidR="00950609" w:rsidP="00950609" w:rsidRDefault="00950609" w14:paraId="22B93C63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Pr="00F57E75" w:rsidR="00950609" w:rsidP="00950609" w:rsidRDefault="00950609" w14:paraId="374E59B6" w14:textId="77777777">
      <w:pPr>
        <w:pStyle w:val="Rubrik1"/>
      </w:pPr>
      <w:bookmarkStart w:name="_Toc433811084" w:id="4"/>
      <w:bookmarkStart w:name="_Toc120807858" w:id="5"/>
      <w:r w:rsidRPr="00F57E75">
        <w:t>Ansvar</w:t>
      </w:r>
      <w:bookmarkEnd w:id="4"/>
      <w:bookmarkEnd w:id="5"/>
    </w:p>
    <w:p w:rsidRPr="00F57E75" w:rsidR="00950609" w:rsidP="00950609" w:rsidRDefault="00950609" w14:paraId="53D47A5A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 xml:space="preserve">Endast behörig </w:t>
      </w:r>
      <w:proofErr w:type="spellStart"/>
      <w:r w:rsidRPr="00F57E75">
        <w:rPr>
          <w:color w:val="000000"/>
          <w:sz w:val="23"/>
          <w:szCs w:val="23"/>
        </w:rPr>
        <w:t>hälso-</w:t>
      </w:r>
      <w:proofErr w:type="spellEnd"/>
      <w:r w:rsidRPr="00F57E75">
        <w:rPr>
          <w:color w:val="000000"/>
          <w:sz w:val="23"/>
          <w:szCs w:val="23"/>
        </w:rPr>
        <w:t xml:space="preserve"> och sjukvårdspersonal ska ha tillgång till </w:t>
      </w:r>
      <w:r w:rsidRPr="007A413F">
        <w:rPr>
          <w:sz w:val="23"/>
          <w:szCs w:val="23"/>
        </w:rPr>
        <w:t>läkemedelsförrådet</w:t>
      </w:r>
      <w:r w:rsidRPr="00EE5095">
        <w:rPr>
          <w:color w:val="FF0000"/>
          <w:sz w:val="23"/>
          <w:szCs w:val="23"/>
        </w:rPr>
        <w:t xml:space="preserve">. </w:t>
      </w:r>
      <w:r w:rsidRPr="00F57E75">
        <w:rPr>
          <w:color w:val="000000"/>
          <w:sz w:val="23"/>
          <w:szCs w:val="23"/>
        </w:rPr>
        <w:t xml:space="preserve">För förrådet ska det finnas en läkemedelsansvarig sjuksköterska enligt blanketten </w:t>
      </w:r>
      <w:hyperlink w:history="1" r:id="rId19">
        <w:r w:rsidRPr="00087B6A">
          <w:rPr>
            <w:rStyle w:val="Hyperlnk"/>
            <w:sz w:val="23"/>
            <w:szCs w:val="23"/>
          </w:rPr>
          <w:t>Kommunala akutläkemedelsförråd, beställningsrutin, Bilaga 1, Ansvarsfördelning</w:t>
        </w:r>
      </w:hyperlink>
      <w:r>
        <w:rPr>
          <w:color w:val="000000"/>
          <w:sz w:val="23"/>
          <w:szCs w:val="23"/>
        </w:rPr>
        <w:t xml:space="preserve"> </w:t>
      </w:r>
      <w:r w:rsidRPr="00F57E75">
        <w:rPr>
          <w:color w:val="000000"/>
          <w:sz w:val="23"/>
          <w:szCs w:val="23"/>
        </w:rPr>
        <w:t xml:space="preserve">samt en sjuksköterska som ansvarar för narkotikakontroll. Blanketten bifogas enhetens läkemedelshanteringsrutiner och kopia skickas till Läkemedelsenheten, Hallands sjukhus Varberg. Medicinskt ansvarig sjuksköterska fastställer rutiner och ansvarar för läkemedelshanteringen. </w:t>
      </w:r>
    </w:p>
    <w:p w:rsidRPr="00F57E75" w:rsidR="00950609" w:rsidP="00950609" w:rsidRDefault="00950609" w14:paraId="1966A35E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Pr="00F57E75" w:rsidR="00950609" w:rsidP="00950609" w:rsidRDefault="00950609" w14:paraId="11960A5E" w14:textId="77777777">
      <w:pPr>
        <w:pStyle w:val="Rubrik1"/>
      </w:pPr>
      <w:bookmarkStart w:name="_Toc433811085" w:id="6"/>
      <w:bookmarkStart w:name="_Toc120807859" w:id="7"/>
      <w:r w:rsidRPr="00F57E75">
        <w:t>Information om rutiner, aktuella sortimentslistor och blanketter</w:t>
      </w:r>
      <w:bookmarkEnd w:id="6"/>
      <w:bookmarkEnd w:id="7"/>
      <w:r w:rsidRPr="00F57E75">
        <w:t xml:space="preserve"> </w:t>
      </w:r>
    </w:p>
    <w:p w:rsidRPr="00EE5095" w:rsidR="00950609" w:rsidP="00950609" w:rsidRDefault="00950609" w14:paraId="44187AFC" w14:textId="77777777">
      <w:pPr>
        <w:autoSpaceDE w:val="0"/>
        <w:autoSpaceDN w:val="0"/>
        <w:adjustRightInd w:val="0"/>
        <w:rPr>
          <w:bCs/>
          <w:color w:val="FF0000"/>
          <w:sz w:val="23"/>
          <w:szCs w:val="23"/>
        </w:rPr>
      </w:pPr>
      <w:r w:rsidRPr="00F57E75">
        <w:rPr>
          <w:bCs/>
          <w:color w:val="000000"/>
          <w:sz w:val="23"/>
          <w:szCs w:val="23"/>
        </w:rPr>
        <w:t>Rutiner, generella</w:t>
      </w:r>
      <w:r w:rsidRPr="00EE5095">
        <w:rPr>
          <w:bCs/>
          <w:color w:val="FF0000"/>
          <w:sz w:val="23"/>
          <w:szCs w:val="23"/>
        </w:rPr>
        <w:t xml:space="preserve"> </w:t>
      </w:r>
      <w:r w:rsidRPr="007A413F">
        <w:rPr>
          <w:bCs/>
          <w:sz w:val="23"/>
          <w:szCs w:val="23"/>
        </w:rPr>
        <w:t xml:space="preserve">direktiv, aktuella sortimentslistor och blanketter finns på Region Hallands </w:t>
      </w:r>
      <w:r w:rsidRPr="00F57E75">
        <w:rPr>
          <w:bCs/>
          <w:color w:val="000000"/>
          <w:sz w:val="23"/>
          <w:szCs w:val="23"/>
        </w:rPr>
        <w:t xml:space="preserve"/>
      </w:r>
      <w:r w:rsidRPr="00650DE1">
        <w:rPr>
          <w:bCs/>
          <w:color w:val="000000"/>
          <w:sz w:val="23"/>
          <w:szCs w:val="23"/>
        </w:rPr>
        <w:t xml:space="preserve"/>
      </w:r>
      <w:hyperlink w:history="1" r:id="rId20">
        <w:r w:rsidRPr="00087B6A">
          <w:rPr>
            <w:rStyle w:val="Hyperlnk"/>
            <w:bCs/>
            <w:sz w:val="23"/>
            <w:szCs w:val="23"/>
          </w:rPr>
          <w:t>webb för vårdgivare</w:t>
        </w:r>
      </w:hyperlink>
      <w:r w:rsidRPr="00650DE1">
        <w:rPr>
          <w:bCs/>
          <w:color w:val="000000"/>
          <w:sz w:val="23"/>
          <w:szCs w:val="23"/>
        </w:rPr>
        <w:t>.</w:t>
      </w:r>
      <w:r w:rsidRPr="00F57E75">
        <w:rPr>
          <w:bCs/>
          <w:color w:val="000000"/>
          <w:sz w:val="23"/>
          <w:szCs w:val="23"/>
        </w:rPr>
        <w:t xml:space="preserve"> </w:t>
      </w:r>
      <w:r w:rsidRPr="007A413F">
        <w:rPr>
          <w:bCs/>
          <w:sz w:val="23"/>
          <w:szCs w:val="23"/>
        </w:rPr>
        <w:t xml:space="preserve">Ansvarig för ledningssystemet vid Närsjukvården publicerar dokumenten på extranätet. Läkemedelsenheten informerar Medicinskt ansvarig sjuksköterska (MAS) förändringarna via mejl. </w:t>
      </w:r>
      <w:r w:rsidRPr="007A413F">
        <w:rPr>
          <w:sz w:val="23"/>
          <w:szCs w:val="23"/>
        </w:rPr>
        <w:t/>
      </w:r>
      <w:r w:rsidRPr="007A413F">
        <w:rPr>
          <w:bCs/>
          <w:sz w:val="23"/>
          <w:szCs w:val="23"/>
        </w:rPr>
        <w:t/>
      </w:r>
      <w:r>
        <w:rPr>
          <w:bCs/>
          <w:sz w:val="23"/>
          <w:szCs w:val="23"/>
        </w:rPr>
        <w:t xml:space="preserve"/>
      </w:r>
      <w:r w:rsidRPr="007A413F">
        <w:rPr>
          <w:bCs/>
          <w:sz w:val="23"/>
          <w:szCs w:val="23"/>
        </w:rPr>
        <w:t xml:space="preserve"/>
      </w:r>
    </w:p>
    <w:p w:rsidRPr="00EE5095" w:rsidR="00950609" w:rsidP="00950609" w:rsidRDefault="00950609" w14:paraId="7A32F048" w14:textId="77777777">
      <w:pPr>
        <w:autoSpaceDE w:val="0"/>
        <w:autoSpaceDN w:val="0"/>
        <w:adjustRightInd w:val="0"/>
        <w:rPr>
          <w:b/>
          <w:bCs/>
          <w:color w:val="FF0000"/>
          <w:sz w:val="23"/>
          <w:szCs w:val="23"/>
        </w:rPr>
      </w:pPr>
    </w:p>
    <w:p w:rsidRPr="00F57E75" w:rsidR="00950609" w:rsidP="00950609" w:rsidRDefault="00950609" w14:paraId="0F38F917" w14:textId="77777777">
      <w:pPr>
        <w:pStyle w:val="Rubrik1"/>
      </w:pPr>
      <w:bookmarkStart w:name="_Toc433811086" w:id="8"/>
      <w:bookmarkStart w:name="_Toc120807860" w:id="9"/>
      <w:r w:rsidRPr="00F57E75">
        <w:t>Sortiment</w:t>
      </w:r>
      <w:bookmarkEnd w:id="8"/>
      <w:bookmarkEnd w:id="9"/>
      <w:r w:rsidRPr="00F57E75">
        <w:t xml:space="preserve"> </w:t>
      </w:r>
    </w:p>
    <w:p w:rsidRPr="00A25CE2" w:rsidR="00950609" w:rsidP="00950609" w:rsidRDefault="00950609" w14:paraId="17B88F72" w14:textId="77777777">
      <w:pPr>
        <w:autoSpaceDE w:val="0"/>
        <w:autoSpaceDN w:val="0"/>
        <w:adjustRightInd w:val="0"/>
        <w:rPr>
          <w:bCs/>
          <w:color w:val="000000"/>
          <w:sz w:val="23"/>
          <w:szCs w:val="23"/>
        </w:rPr>
      </w:pPr>
      <w:r w:rsidRPr="00F57E75">
        <w:rPr>
          <w:bCs/>
          <w:color w:val="000000"/>
          <w:sz w:val="23"/>
          <w:szCs w:val="23"/>
        </w:rPr>
        <w:t xml:space="preserve">En gemensam sortimentslista finns för samtliga Kommunala akutförråd i Halland; </w:t>
      </w:r>
      <w:hyperlink w:history="1" r:id="rId21">
        <w:r w:rsidRPr="00087B6A">
          <w:rPr>
            <w:rStyle w:val="Hyperlnk"/>
            <w:bCs/>
            <w:sz w:val="23"/>
            <w:szCs w:val="23"/>
          </w:rPr>
          <w:t>Fast beställningslista</w:t>
        </w:r>
      </w:hyperlink>
      <w:r w:rsidRPr="00F57E75">
        <w:rPr>
          <w:bCs/>
          <w:color w:val="000000"/>
          <w:sz w:val="23"/>
          <w:szCs w:val="23"/>
        </w:rPr>
        <w:t xml:space="preserve">. Sortimentslistan innehåller de läkemedel som ska finnas i samtliga akutförråd och återfinns i </w:t>
      </w:r>
      <w:r>
        <w:rPr>
          <w:bCs/>
          <w:color w:val="000000"/>
          <w:sz w:val="23"/>
          <w:szCs w:val="23"/>
        </w:rPr>
        <w:t/>
      </w:r>
      <w:r w:rsidRPr="00F57E75">
        <w:rPr>
          <w:bCs/>
          <w:color w:val="000000"/>
          <w:sz w:val="23"/>
          <w:szCs w:val="23"/>
        </w:rPr>
        <w:t xml:space="preserve"/>
      </w:r>
      <w:hyperlink w:history="1" r:id="rId22">
        <w:r w:rsidRPr="00087B6A">
          <w:rPr>
            <w:rStyle w:val="Hyperlnk"/>
            <w:bCs/>
            <w:sz w:val="23"/>
            <w:szCs w:val="23"/>
          </w:rPr>
          <w:t>Rutin – Kommunala akutläkemedelsförråd</w:t>
        </w:r>
      </w:hyperlink>
      <w:r w:rsidRPr="00F57E75">
        <w:rPr>
          <w:bCs/>
          <w:color w:val="000000"/>
          <w:sz w:val="23"/>
          <w:szCs w:val="23"/>
        </w:rPr>
        <w:t xml:space="preserve">. När sortimentslistan förändras informeras Medicinskt ansvarig sjuksköterska via mejl för vidarebefordran till berörda chefer och sjuksköterskor i kommunerna.</w:t>
      </w:r>
      <w:r w:rsidRPr="00F57E75">
        <w:rPr>
          <w:color w:val="000000"/>
          <w:sz w:val="23"/>
          <w:szCs w:val="23"/>
        </w:rPr>
        <w:t/>
      </w:r>
      <w:r>
        <w:rPr>
          <w:bCs/>
          <w:color w:val="000000"/>
          <w:sz w:val="23"/>
          <w:szCs w:val="23"/>
        </w:rPr>
        <w:t xml:space="preserve"/>
      </w:r>
      <w:r w:rsidRPr="00F57E75">
        <w:rPr>
          <w:bCs/>
          <w:color w:val="000000"/>
          <w:sz w:val="23"/>
          <w:szCs w:val="23"/>
        </w:rPr>
        <w:t/>
      </w:r>
    </w:p>
    <w:p w:rsidRPr="00F57E75" w:rsidR="00950609" w:rsidP="00950609" w:rsidRDefault="00950609" w14:paraId="1E63C2B6" w14:textId="77777777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Pr="00F57E75" w:rsidR="00950609" w:rsidP="00950609" w:rsidRDefault="00950609" w14:paraId="74317FBA" w14:textId="77777777">
      <w:pPr>
        <w:pStyle w:val="Rubrik1"/>
      </w:pPr>
      <w:bookmarkStart w:name="_Toc433811087" w:id="10"/>
      <w:bookmarkStart w:name="_Toc120807861" w:id="11"/>
      <w:r w:rsidRPr="00F57E75">
        <w:t>Förvaring</w:t>
      </w:r>
      <w:bookmarkEnd w:id="10"/>
      <w:bookmarkEnd w:id="11"/>
      <w:r w:rsidRPr="00F57E75">
        <w:t xml:space="preserve"> </w:t>
      </w:r>
    </w:p>
    <w:p w:rsidRPr="00F57E75" w:rsidR="00950609" w:rsidP="00950609" w:rsidRDefault="00950609" w14:paraId="29FE0AF1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lastRenderedPageBreak/>
        <w:t>Läkemedlen ska förvaras enligt tillverkarens anvisningar, i ett särskilt låsbart rum alternativt</w:t>
      </w:r>
      <w:r w:rsidRPr="00EE5095">
        <w:rPr>
          <w:color w:val="FF0000"/>
          <w:sz w:val="23"/>
          <w:szCs w:val="23"/>
        </w:rPr>
        <w:t xml:space="preserve"> </w:t>
      </w:r>
      <w:r w:rsidRPr="007A413F">
        <w:rPr>
          <w:sz w:val="23"/>
          <w:szCs w:val="23"/>
        </w:rPr>
        <w:t xml:space="preserve">låst skåp. Läkemedlen ska förvaras oåtkomliga för obehöriga. Läkemedel som ingår i sortimentet ska förvaras så att förväxlingsrisk minimeras. </w:t>
      </w:r>
      <w:r w:rsidRPr="00F57E75">
        <w:rPr>
          <w:color w:val="000000"/>
          <w:sz w:val="23"/>
          <w:szCs w:val="23"/>
        </w:rPr>
        <w:t xml:space="preserve"/>
      </w:r>
    </w:p>
    <w:p w:rsidRPr="00F57E75" w:rsidR="00950609" w:rsidP="00950609" w:rsidRDefault="00950609" w14:paraId="11F68982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950609" w:rsidP="00950609" w:rsidRDefault="00950609" w14:paraId="3A05FE6B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 xml:space="preserve">Kylskåpstemperaturen ska mätas och dokumenteras enligt respektive kommuns rutiner för läkemedelshantering. </w:t>
      </w:r>
    </w:p>
    <w:p w:rsidRPr="00A25CE2" w:rsidR="00950609" w:rsidP="00950609" w:rsidRDefault="00950609" w14:paraId="12FE1F92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Pr="00F57E75" w:rsidR="00950609" w:rsidP="00950609" w:rsidRDefault="00950609" w14:paraId="3A0DEF91" w14:textId="77777777">
      <w:pPr>
        <w:pStyle w:val="Rubrik1"/>
      </w:pPr>
      <w:bookmarkStart w:name="_Toc433811088" w:id="12"/>
      <w:bookmarkStart w:name="_Toc120807862" w:id="13"/>
      <w:r w:rsidRPr="00F57E75">
        <w:t>Beställning och leverans av läkemedel</w:t>
      </w:r>
      <w:bookmarkEnd w:id="12"/>
      <w:bookmarkEnd w:id="13"/>
      <w:r w:rsidRPr="00F57E75">
        <w:t xml:space="preserve"> </w:t>
      </w:r>
    </w:p>
    <w:p w:rsidR="00950609" w:rsidP="00950609" w:rsidRDefault="00950609" w14:paraId="43AC6B1D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 xml:space="preserve">Se även manual </w:t>
      </w:r>
      <w:r w:rsidRPr="007A413F">
        <w:rPr>
          <w:i/>
          <w:color w:val="000000"/>
          <w:sz w:val="23"/>
          <w:szCs w:val="23"/>
          <w:u w:val="single"/>
        </w:rPr>
        <w:t>”Beställning av läkemedel – Kommunala förråd i Halland</w:t>
      </w:r>
      <w:r w:rsidRPr="00F57E75">
        <w:rPr>
          <w:color w:val="000000"/>
          <w:sz w:val="23"/>
          <w:szCs w:val="23"/>
        </w:rPr>
        <w:t>”.</w:t>
      </w:r>
      <w:r>
        <w:rPr>
          <w:color w:val="000000"/>
          <w:sz w:val="23"/>
          <w:szCs w:val="23"/>
        </w:rPr>
        <w:t/>
      </w:r>
    </w:p>
    <w:p w:rsidRPr="00F57E75" w:rsidR="00950609" w:rsidP="00950609" w:rsidRDefault="00950609" w14:paraId="4895FE6B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Pr="00F57E75" w:rsidR="00950609" w:rsidP="00950609" w:rsidRDefault="00950609" w14:paraId="3D4E2244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 xml:space="preserve">Läkemedel beställs enligt ett fastställt sortiment från Apotekets kundcentrum i Hisingsbacka via beställningssystemet Webbabest. Ansökan om behörighet görs via särskild blankett</w:t>
      </w:r>
      <w:r w:rsidRPr="007A413F">
        <w:rPr>
          <w:sz w:val="23"/>
          <w:szCs w:val="23"/>
        </w:rPr>
        <w:t xml:space="preserve"/>
      </w:r>
      <w:r w:rsidRPr="00F57E75">
        <w:rPr>
          <w:color w:val="000000"/>
          <w:sz w:val="23"/>
          <w:szCs w:val="23"/>
        </w:rPr>
        <w:t xml:space="preserve"/>
      </w:r>
      <w:proofErr w:type="spellStart"/>
      <w:r w:rsidRPr="00F57E75">
        <w:rPr>
          <w:color w:val="000000"/>
          <w:sz w:val="23"/>
          <w:szCs w:val="23"/>
        </w:rPr>
        <w:t/>
      </w:r>
      <w:proofErr w:type="spellEnd"/>
      <w:r w:rsidRPr="00F57E75">
        <w:rPr>
          <w:color w:val="000000"/>
          <w:sz w:val="23"/>
          <w:szCs w:val="23"/>
        </w:rPr>
        <w:t/>
      </w:r>
      <w:r>
        <w:rPr>
          <w:color w:val="000000"/>
          <w:sz w:val="23"/>
          <w:szCs w:val="23"/>
        </w:rPr>
        <w:t xml:space="preserve"> </w:t>
      </w:r>
      <w:hyperlink w:history="1" r:id="rId23">
        <w:r w:rsidRPr="00087B6A">
          <w:rPr>
            <w:rStyle w:val="Hyperlnk"/>
            <w:sz w:val="23"/>
            <w:szCs w:val="23"/>
          </w:rPr>
          <w:t>Kommunala akutläkemedelsförråd, beställningsrutin – Bilaga 2, Behörighet WebbAbest</w:t>
        </w:r>
      </w:hyperlink>
      <w:r w:rsidRPr="00F57E75">
        <w:rPr>
          <w:color w:val="000000"/>
          <w:sz w:val="23"/>
          <w:szCs w:val="23"/>
        </w:rPr>
        <w:t xml:space="preserve">. Blanketten skickas till Läkemedelsenheten via E-post: </w:t>
      </w:r>
      <w:r>
        <w:rPr>
          <w:color w:val="000000"/>
          <w:sz w:val="23"/>
          <w:szCs w:val="23"/>
        </w:rPr>
        <w:t/>
      </w:r>
      <w:r w:rsidRPr="00F57E75">
        <w:rPr>
          <w:color w:val="000000"/>
          <w:sz w:val="23"/>
          <w:szCs w:val="23"/>
        </w:rPr>
        <w:t xml:space="preserve"/>
      </w:r>
      <w:hyperlink w:history="1" r:id="rId24">
        <w:r w:rsidRPr="007E14E0">
          <w:rPr>
            <w:rStyle w:val="Hyperlnk"/>
            <w:sz w:val="23"/>
            <w:szCs w:val="23"/>
          </w:rPr>
          <w:t>HSH.lakemedelsenheten@regionhalland.se</w:t>
        </w:r>
      </w:hyperlink>
      <w:r>
        <w:t xml:space="preserve"> </w:t>
      </w:r>
      <w:r w:rsidRPr="00F57E75">
        <w:rPr>
          <w:color w:val="000000"/>
          <w:sz w:val="23"/>
          <w:szCs w:val="23"/>
        </w:rPr>
        <w:t xml:space="preserve">Behörighetsuppgifter återkopplas till användaren via mejl</w:t>
      </w:r>
      <w:r>
        <w:rPr>
          <w:color w:val="000000"/>
          <w:sz w:val="23"/>
          <w:szCs w:val="23"/>
        </w:rPr>
        <w:t/>
      </w:r>
    </w:p>
    <w:p w:rsidRPr="00F57E75" w:rsidR="00950609" w:rsidP="00950609" w:rsidRDefault="00950609" w14:paraId="79856AE8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Pr="00F57E75" w:rsidR="00950609" w:rsidP="00950609" w:rsidRDefault="00950609" w14:paraId="0E634F2E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>Beställning till kommuna</w:t>
      </w:r>
      <w:r>
        <w:rPr>
          <w:color w:val="000000"/>
          <w:sz w:val="23"/>
          <w:szCs w:val="23"/>
        </w:rPr>
        <w:t xml:space="preserve">la akutläkemedelsförråden ska </w:t>
      </w:r>
      <w:r w:rsidRPr="00F57E75">
        <w:rPr>
          <w:color w:val="000000"/>
          <w:sz w:val="23"/>
          <w:szCs w:val="23"/>
        </w:rPr>
        <w:t xml:space="preserve">genomföras på fastställd beställningsdag innan </w:t>
      </w:r>
      <w:r w:rsidRPr="00F57E75">
        <w:rPr>
          <w:b/>
          <w:color w:val="000000"/>
          <w:sz w:val="23"/>
          <w:szCs w:val="23"/>
        </w:rPr>
        <w:t>klockan 10.00.</w:t>
      </w:r>
    </w:p>
    <w:p w:rsidRPr="00F57E75" w:rsidR="00950609" w:rsidP="00950609" w:rsidRDefault="00950609" w14:paraId="12E145CB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Pr="00F57E75" w:rsidR="00950609" w:rsidP="00950609" w:rsidRDefault="00950609" w14:paraId="673F4B6B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>Leverans till akutläkemedelsförråd sker med engångsemballage från Apotekets kundcentrum på enhetens fasta leveransdag, i normal fallet nästkommande vardag efter beställningsdag.</w:t>
      </w:r>
      <w:r w:rsidRPr="007A413F">
        <w:rPr>
          <w:sz w:val="23"/>
          <w:szCs w:val="23"/>
        </w:rPr>
        <w:t xml:space="preserve"/>
      </w:r>
      <w:r w:rsidRPr="00F57E75">
        <w:rPr>
          <w:color w:val="000000"/>
          <w:sz w:val="23"/>
          <w:szCs w:val="23"/>
        </w:rPr>
        <w:t/>
      </w:r>
    </w:p>
    <w:p w:rsidRPr="00F57E75" w:rsidR="00950609" w:rsidP="00950609" w:rsidRDefault="00950609" w14:paraId="023D3D70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Pr="00A25CE2" w:rsidR="00950609" w:rsidP="00950609" w:rsidRDefault="00950609" w14:paraId="026AA4F1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>Leveransen ska alltid kontrolleras av sjuksköterska mot följesedel och originalbeställning (finns under funktionen orderstatus i Webbabest). Följesedlar ska sparas i tre månader för eventuell kontroll mot faktura.</w:t>
      </w:r>
      <w:r>
        <w:rPr>
          <w:color w:val="000000"/>
          <w:sz w:val="23"/>
          <w:szCs w:val="23"/>
        </w:rPr>
        <w:t xml:space="preserve"/>
      </w:r>
      <w:proofErr w:type="spellStart"/>
      <w:r>
        <w:rPr>
          <w:color w:val="000000"/>
          <w:sz w:val="23"/>
          <w:szCs w:val="23"/>
        </w:rPr>
        <w:t/>
      </w:r>
      <w:proofErr w:type="spellEnd"/>
      <w:r>
        <w:rPr>
          <w:color w:val="000000"/>
          <w:sz w:val="23"/>
          <w:szCs w:val="23"/>
        </w:rPr>
        <w:t/>
      </w:r>
      <w:r w:rsidRPr="00F57E75">
        <w:rPr>
          <w:color w:val="000000"/>
          <w:sz w:val="23"/>
          <w:szCs w:val="23"/>
        </w:rPr>
        <w:t xml:space="preserve"/>
      </w:r>
    </w:p>
    <w:p w:rsidRPr="00F57E75" w:rsidR="00950609" w:rsidP="00950609" w:rsidRDefault="00950609" w14:paraId="50466E52" w14:textId="77777777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Pr="00950609" w:rsidR="00950609" w:rsidP="00950609" w:rsidRDefault="00950609" w14:paraId="3903162D" w14:textId="77777777">
      <w:pPr>
        <w:autoSpaceDE w:val="0"/>
        <w:autoSpaceDN w:val="0"/>
        <w:adjustRightInd w:val="0"/>
        <w:rPr>
          <w:sz w:val="23"/>
          <w:szCs w:val="23"/>
        </w:rPr>
      </w:pPr>
      <w:bookmarkStart w:name="_Toc433811089" w:id="14"/>
      <w:bookmarkStart w:name="_Toc120807863" w:id="15"/>
      <w:r w:rsidRPr="00A25CE2">
        <w:rPr>
          <w:rStyle w:val="Rubrik1Char"/>
        </w:rPr>
        <w:t>Narkotikaklassat läkemedel</w:t>
      </w:r>
      <w:bookmarkEnd w:id="14"/>
      <w:bookmarkEnd w:id="15"/>
      <w:r w:rsidRPr="00F57E75">
        <w:rPr>
          <w:b/>
          <w:bCs/>
          <w:color w:val="000000"/>
          <w:sz w:val="23"/>
          <w:szCs w:val="23"/>
        </w:rPr>
        <w:t xml:space="preserve"> </w:t>
      </w:r>
      <w:r w:rsidRPr="00F57E75">
        <w:rPr>
          <w:b/>
          <w:bCs/>
          <w:color w:val="000000"/>
          <w:sz w:val="23"/>
          <w:szCs w:val="23"/>
        </w:rPr>
        <w:br/>
      </w:r>
      <w:r w:rsidRPr="00F57E75">
        <w:rPr>
          <w:color w:val="000000"/>
          <w:sz w:val="23"/>
          <w:szCs w:val="23"/>
        </w:rPr>
        <w:t>Förbrukningsjournal för narkotika ska föras för var och ett av preparaten i narkotikaförteckning II-V och sparas i minst ett år eller tills extern kvalitetsgranskning genomförts. Därefter ska journalerna strimlas. Varje kommun ombesörjer själv tillhandahållande av förbrukningsjournaler för narkotika.</w:t>
      </w:r>
      <w:r>
        <w:rPr>
          <w:color w:val="000000"/>
          <w:sz w:val="23"/>
          <w:szCs w:val="23"/>
        </w:rPr>
        <w:t/>
      </w:r>
      <w:r w:rsidRPr="00F57E75">
        <w:rPr>
          <w:color w:val="000000"/>
          <w:sz w:val="23"/>
          <w:szCs w:val="23"/>
        </w:rPr>
        <w:t xml:space="preserve"/>
      </w:r>
      <w:r>
        <w:rPr>
          <w:color w:val="000000"/>
          <w:sz w:val="23"/>
          <w:szCs w:val="23"/>
        </w:rPr>
        <w:t xml:space="preserve"/>
      </w:r>
      <w:r w:rsidRPr="00F57E75">
        <w:rPr>
          <w:color w:val="000000"/>
          <w:sz w:val="23"/>
          <w:szCs w:val="23"/>
        </w:rPr>
        <w:t/>
      </w:r>
      <w:r>
        <w:rPr>
          <w:color w:val="000000"/>
          <w:sz w:val="23"/>
          <w:szCs w:val="23"/>
        </w:rPr>
        <w:t xml:space="preserve"/>
      </w:r>
      <w:r w:rsidRPr="00950609">
        <w:rPr>
          <w:sz w:val="23"/>
          <w:szCs w:val="23"/>
        </w:rPr>
        <w:t/>
      </w:r>
    </w:p>
    <w:p w:rsidRPr="00950609" w:rsidR="00950609" w:rsidP="00950609" w:rsidRDefault="00950609" w14:paraId="46769F1A" w14:textId="77777777">
      <w:pPr>
        <w:autoSpaceDE w:val="0"/>
        <w:autoSpaceDN w:val="0"/>
        <w:adjustRightInd w:val="0"/>
        <w:rPr>
          <w:sz w:val="23"/>
          <w:szCs w:val="23"/>
        </w:rPr>
      </w:pPr>
    </w:p>
    <w:p w:rsidRPr="00F57E75" w:rsidR="00950609" w:rsidP="00950609" w:rsidRDefault="00950609" w14:paraId="765D218C" w14:textId="77777777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50609" w:rsidP="00950609" w:rsidRDefault="00950609" w14:paraId="6DDCF2AA" w14:textId="77777777">
      <w:pPr>
        <w:pStyle w:val="Rubrik1"/>
      </w:pPr>
      <w:bookmarkStart w:name="_Toc433811090" w:id="16"/>
      <w:bookmarkStart w:name="_Toc120807864" w:id="17"/>
      <w:r w:rsidRPr="00F57E75">
        <w:t>Kasserade läkemedel</w:t>
      </w:r>
      <w:bookmarkEnd w:id="16"/>
      <w:bookmarkEnd w:id="17"/>
      <w:r w:rsidRPr="00F57E75">
        <w:t xml:space="preserve"> </w:t>
      </w:r>
    </w:p>
    <w:p w:rsidRPr="00F57E75" w:rsidR="00950609" w:rsidP="00950609" w:rsidRDefault="00950609" w14:paraId="505658DF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E75">
        <w:rPr>
          <w:color w:val="000000"/>
          <w:sz w:val="23"/>
          <w:szCs w:val="23"/>
        </w:rPr>
        <w:t>Om läkemedlen i kommunala akutläkemedelsförråden blivit för gamla eller av andra skäl behöver kasseras, kasseras dessa tillsammans med riskavfall enligt lokal rutin. Läkemedelsavfall från patient lämnas till lokalt apotek.</w:t>
      </w:r>
      <w:r>
        <w:rPr>
          <w:color w:val="000000"/>
          <w:sz w:val="23"/>
          <w:szCs w:val="23"/>
        </w:rPr>
        <w:t xml:space="preserve"/>
      </w:r>
      <w:r w:rsidRPr="00F57E75">
        <w:rPr>
          <w:color w:val="000000"/>
          <w:sz w:val="23"/>
          <w:szCs w:val="23"/>
        </w:rPr>
        <w:t xml:space="preserve"/>
      </w:r>
    </w:p>
    <w:p w:rsidRPr="00F57E75" w:rsidR="00950609" w:rsidP="00950609" w:rsidRDefault="00950609" w14:paraId="1B9C3942" w14:textId="77777777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50609" w:rsidP="00950609" w:rsidRDefault="00950609" w14:paraId="534D4F13" w14:textId="77777777">
      <w:pPr>
        <w:pStyle w:val="Rubrik1"/>
      </w:pPr>
      <w:bookmarkStart w:name="_Toc433811091" w:id="18"/>
      <w:bookmarkStart w:name="_Toc120807865" w:id="19"/>
      <w:r w:rsidRPr="00F57E75">
        <w:t>Avvikelsehantering</w:t>
      </w:r>
      <w:bookmarkEnd w:id="18"/>
      <w:bookmarkEnd w:id="19"/>
    </w:p>
    <w:p w:rsidRPr="00F57E75" w:rsidR="00950609" w:rsidP="00950609" w:rsidRDefault="00950609" w14:paraId="57DF6B49" w14:textId="777777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Avvikelse ska rapporteras enligt kommunernas egna system. I de fall avvikelsen rör beställning eller transport av läkemedel till kommunala akutläkemedelsförråden återkopplas detta till Läkemedelsenheten via e-post: </w:t>
      </w:r>
      <w:r w:rsidRPr="00F57E75">
        <w:rPr>
          <w:color w:val="000000"/>
          <w:sz w:val="23"/>
          <w:szCs w:val="23"/>
        </w:rPr>
        <w:t xml:space="preserve"/>
      </w:r>
      <w:r>
        <w:rPr>
          <w:color w:val="000000"/>
          <w:sz w:val="23"/>
          <w:szCs w:val="23"/>
        </w:rPr>
        <w:t/>
      </w:r>
      <w:r w:rsidRPr="007A413F">
        <w:rPr>
          <w:sz w:val="23"/>
          <w:szCs w:val="23"/>
        </w:rPr>
        <w:t xml:space="preserve"/>
      </w:r>
      <w:r w:rsidRPr="00F57E75">
        <w:rPr>
          <w:color w:val="000000"/>
          <w:sz w:val="23"/>
          <w:szCs w:val="23"/>
        </w:rPr>
        <w:t/>
      </w:r>
      <w:r>
        <w:rPr>
          <w:color w:val="000000"/>
          <w:sz w:val="23"/>
          <w:szCs w:val="23"/>
        </w:rPr>
        <w:t xml:space="preserve"/>
      </w:r>
      <w:r w:rsidRPr="007A413F">
        <w:rPr>
          <w:sz w:val="23"/>
          <w:szCs w:val="23"/>
        </w:rPr>
        <w:t xml:space="preserve"/>
      </w:r>
      <w:r>
        <w:rPr>
          <w:color w:val="000000"/>
          <w:sz w:val="23"/>
          <w:szCs w:val="23"/>
        </w:rPr>
        <w:t/>
      </w:r>
      <w:r w:rsidRPr="00F57E75">
        <w:rPr>
          <w:color w:val="000000"/>
          <w:sz w:val="23"/>
          <w:szCs w:val="23"/>
        </w:rPr>
        <w:t xml:space="preserve"/>
      </w:r>
      <w:hyperlink w:history="1" r:id="rId25">
        <w:r w:rsidRPr="00E77BBE">
          <w:rPr>
            <w:rStyle w:val="Hyperlnk"/>
            <w:sz w:val="23"/>
            <w:szCs w:val="23"/>
          </w:rPr>
          <w:t>HSH.lakemedelsenheten@regionhalland.se</w:t>
        </w:r>
      </w:hyperlink>
      <w:r w:rsidRPr="00F57E75">
        <w:rPr>
          <w:color w:val="000000"/>
          <w:sz w:val="23"/>
          <w:szCs w:val="23"/>
        </w:rPr>
        <w:t xml:space="preserve">  </w:t>
      </w:r>
    </w:p>
    <w:p w:rsidR="00950609" w:rsidRDefault="00950609" w14:paraId="3123B220" w14:textId="4DBDC5B2">
      <w:pPr>
        <w:rPr>
          <w:rFonts w:eastAsia="Calibri"/>
          <w:b/>
          <w:sz w:val="26"/>
          <w:szCs w:val="28"/>
          <w:lang w:eastAsia="en-US"/>
        </w:rPr>
      </w:pPr>
      <w:bookmarkStart w:name="_Toc433811092" w:id="20"/>
      <w:r>
        <w:br w:type="page"/>
      </w:r>
    </w:p>
    <w:p w:rsidR="00950609" w:rsidP="00950609" w:rsidRDefault="00950609" w14:paraId="04562CA3" w14:textId="77777777">
      <w:pPr>
        <w:pStyle w:val="Rubrik1"/>
      </w:pPr>
    </w:p>
    <w:p w:rsidRPr="00F57E75" w:rsidR="00950609" w:rsidP="00950609" w:rsidRDefault="00950609" w14:paraId="417550F6" w14:textId="77777777">
      <w:pPr>
        <w:pStyle w:val="Rubrik1"/>
      </w:pPr>
      <w:bookmarkStart w:name="_Toc120807866" w:id="21"/>
      <w:r w:rsidRPr="00F57E75">
        <w:t>Bilagor</w:t>
      </w:r>
      <w:bookmarkEnd w:id="20"/>
      <w:bookmarkEnd w:id="21"/>
    </w:p>
    <w:p w:rsidRPr="00F86820" w:rsidR="00950609" w:rsidP="00950609" w:rsidRDefault="00950609" w14:paraId="4CAFD751" w14:textId="77777777">
      <w:pPr>
        <w:rPr>
          <w:rStyle w:val="Hyperlnk"/>
          <w:sz w:val="23"/>
          <w:szCs w:val="23"/>
        </w:rPr>
      </w:pPr>
      <w:r>
        <w:rPr>
          <w:rStyle w:val="Hyperlnk"/>
          <w:sz w:val="23"/>
          <w:szCs w:val="23"/>
          <w:u w:val="none"/>
        </w:rPr>
        <w:fldChar w:fldCharType="begin"/>
      </w:r>
      <w:r>
        <w:rPr>
          <w:rStyle w:val="Hyperlnk"/>
          <w:sz w:val="23"/>
          <w:szCs w:val="23"/>
          <w:u w:val="none"/>
        </w:rPr>
        <w:instrText xml:space="preserve"> HYPERLINK "http://styrdadokument.regionhalland.se/doc/6BA18D6D-3581-4F63-9823-D8E823E0472B" </w:instrText>
      </w:r>
      <w:r>
        <w:rPr>
          <w:rStyle w:val="Hyperlnk"/>
          <w:sz w:val="23"/>
          <w:szCs w:val="23"/>
          <w:u w:val="none"/>
        </w:rPr>
      </w:r>
      <w:r>
        <w:rPr>
          <w:rStyle w:val="Hyperlnk"/>
          <w:sz w:val="23"/>
          <w:szCs w:val="23"/>
          <w:u w:val="none"/>
        </w:rPr>
        <w:fldChar w:fldCharType="separate"/>
      </w:r>
      <w:r w:rsidRPr="00F86820">
        <w:rPr>
          <w:rStyle w:val="Hyperlnk"/>
          <w:sz w:val="23"/>
          <w:szCs w:val="23"/>
        </w:rPr>
        <w:t>Kommunala akutläkemedelsförråd, beställningsrutin – Bilaga 1, Ansvarsfördelning</w:t>
      </w:r>
    </w:p>
    <w:p w:rsidRPr="00F86820" w:rsidR="00950609" w:rsidP="00950609" w:rsidRDefault="00950609" w14:paraId="10E41220" w14:textId="77777777">
      <w:pPr>
        <w:rPr>
          <w:rStyle w:val="Hyperlnk"/>
        </w:rPr>
      </w:pPr>
      <w:r>
        <w:rPr>
          <w:rStyle w:val="Hyperlnk"/>
          <w:sz w:val="23"/>
          <w:szCs w:val="23"/>
          <w:u w:val="none"/>
        </w:rPr>
        <w:fldChar w:fldCharType="end"/>
      </w:r>
      <w:r>
        <w:rPr>
          <w:rStyle w:val="Hyperlnk"/>
          <w:sz w:val="23"/>
          <w:szCs w:val="23"/>
          <w:u w:val="none"/>
        </w:rPr>
        <w:fldChar w:fldCharType="begin"/>
      </w:r>
      <w:r>
        <w:rPr>
          <w:rStyle w:val="Hyperlnk"/>
          <w:sz w:val="23"/>
          <w:szCs w:val="23"/>
          <w:u w:val="none"/>
        </w:rPr>
        <w:instrText xml:space="preserve"> HYPERLINK "http://styrdadokument.regionhalland.se/doc/AE41D863-E29E-4914-8CA2-47F491A627F5" </w:instrText>
      </w:r>
      <w:r>
        <w:rPr>
          <w:rStyle w:val="Hyperlnk"/>
          <w:sz w:val="23"/>
          <w:szCs w:val="23"/>
          <w:u w:val="none"/>
        </w:rPr>
      </w:r>
      <w:r>
        <w:rPr>
          <w:rStyle w:val="Hyperlnk"/>
          <w:sz w:val="23"/>
          <w:szCs w:val="23"/>
          <w:u w:val="none"/>
        </w:rPr>
        <w:fldChar w:fldCharType="separate"/>
      </w:r>
      <w:r w:rsidRPr="00F86820">
        <w:rPr>
          <w:rStyle w:val="Hyperlnk"/>
          <w:sz w:val="23"/>
          <w:szCs w:val="23"/>
        </w:rPr>
        <w:t xml:space="preserve">Kommunala akutläkemedelsförråd, beställningsrutin – Bilaga 2, Behörighet Webbabest</w:t>
      </w:r>
      <w:proofErr w:type="spellStart"/>
      <w:r w:rsidRPr="00F86820">
        <w:rPr>
          <w:rStyle w:val="Hyperlnk"/>
          <w:sz w:val="23"/>
          <w:szCs w:val="23"/>
        </w:rPr>
        <w:t/>
      </w:r>
      <w:proofErr w:type="spellEnd"/>
    </w:p>
    <w:p w:rsidR="00950609" w:rsidP="00950609" w:rsidRDefault="00950609" w14:paraId="189804FB" w14:textId="77777777">
      <w:r>
        <w:rPr>
          <w:rStyle w:val="Hyperlnk"/>
          <w:sz w:val="23"/>
          <w:szCs w:val="23"/>
          <w:u w:val="none"/>
        </w:rPr>
        <w:fldChar w:fldCharType="end"/>
      </w:r>
    </w:p>
    <w:p w:rsidR="00950609" w:rsidP="00950609" w:rsidRDefault="00950609" w14:paraId="1B03E33C" w14:textId="77777777"/>
    <w:p w:rsidRPr="005B17E9" w:rsidR="00950609" w:rsidP="00950609" w:rsidRDefault="00950609" w14:paraId="7F31244C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950609" w:rsidTr="00174FA9" w14:paraId="501F5551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903BFD" w:rsidR="00950609" w:rsidP="00174FA9" w:rsidRDefault="00950609" w14:paraId="1B4A7DF5" w14:textId="77777777">
            <w:pPr>
              <w:pStyle w:val="Rubrik1"/>
            </w:pPr>
            <w:bookmarkStart w:name="_Toc120807867" w:id="22"/>
            <w:r w:rsidRPr="00903BFD">
              <w:t>Uppdaterat från föregående version</w:t>
            </w:r>
            <w:bookmarkEnd w:id="22"/>
          </w:p>
          <w:p w:rsidR="00950609" w:rsidP="00174FA9" w:rsidRDefault="00950609" w14:paraId="13CEEDB5" w14:textId="16B43465">
            <w:r>
              <w:t xml:space="preserve">2022-12-01 Tagit bort ikoner för kommunerna i sidhuvudet. </w:t>
            </w:r>
            <w:r>
              <w:t xml:space="preserve"/>
            </w:r>
          </w:p>
          <w:p w:rsidRPr="00C852FF" w:rsidR="00950609" w:rsidP="00174FA9" w:rsidRDefault="00950609" w14:paraId="0481FA18" w14:textId="77777777">
            <w:r>
              <w:t xml:space="preserve">Förbrukningsjournaler för narkotika beställs inte längre från Läkemedelsenheten, varje kommun ombesörjer själva tillhandahållandet. </w:t>
            </w:r>
            <w:r w:rsidRPr="00C852FF">
              <w:t/>
            </w:r>
            <w:r>
              <w:t xml:space="preserve"/>
            </w:r>
            <w:r w:rsidRPr="00C852FF">
              <w:t xml:space="preserve"/>
            </w:r>
            <w:r>
              <w:t/>
            </w:r>
            <w:r w:rsidRPr="00C852FF">
              <w:t xml:space="preserve"/>
            </w:r>
          </w:p>
          <w:p w:rsidRPr="00C852FF" w:rsidR="00950609" w:rsidP="00174FA9" w:rsidRDefault="00950609" w14:paraId="09642D2F" w14:textId="77777777">
            <w:r w:rsidRPr="00C852FF">
              <w:t>Ersätter 2018-11-26</w:t>
            </w:r>
          </w:p>
          <w:p w:rsidR="00950609" w:rsidP="00174FA9" w:rsidRDefault="00950609" w14:paraId="63261BF8" w14:textId="77777777"/>
          <w:p w:rsidRPr="00950609" w:rsidR="00950609" w:rsidP="00174FA9" w:rsidRDefault="00950609" w14:paraId="480BE644" w14:textId="6362E691">
            <w:pPr>
              <w:rPr>
                <w:b/>
                <w:bCs/>
                <w:color w:val="7F7F7F" w:themeColor="text1" w:themeTint="80"/>
              </w:rPr>
            </w:pPr>
            <w:r w:rsidRPr="00950609">
              <w:rPr>
                <w:b/>
                <w:bCs/>
                <w:color w:val="7F7F7F" w:themeColor="text1" w:themeTint="80"/>
              </w:rPr>
              <w:t xml:space="preserve">Tidigare versionsuppdateringar</w:t>
            </w:r>
            <w:r w:rsidRPr="00950609">
              <w:rPr>
                <w:b/>
                <w:bCs/>
                <w:color w:val="7F7F7F" w:themeColor="text1" w:themeTint="80"/>
              </w:rPr>
              <w:t/>
            </w:r>
          </w:p>
          <w:p w:rsidRPr="005B17E9" w:rsidR="00950609" w:rsidP="00174FA9" w:rsidRDefault="00950609" w14:paraId="0B8D8B22" w14:textId="77777777">
            <w:r w:rsidRPr="00947D93">
              <w:rPr>
                <w:color w:val="7F7F7F" w:themeColor="text1" w:themeTint="80"/>
              </w:rPr>
              <w:t xml:space="preserve">Uppdatering av länkar. Ersätter 2018-11-20. </w:t>
            </w:r>
          </w:p>
        </w:tc>
      </w:tr>
    </w:tbl>
    <w:p w:rsidRPr="005B17E9" w:rsidR="00950609" w:rsidP="00950609" w:rsidRDefault="00950609" w14:paraId="5D18E695" w14:textId="77777777"/>
    <w:p w:rsidR="007A413F" w:rsidP="007A413F" w:rsidRDefault="007A413F" w14:paraId="2BC2872C" w14:textId="77777777"/>
    <w:p w:rsidRPr="005B17E9" w:rsidR="007A413F" w:rsidP="007A413F" w:rsidRDefault="007A413F" w14:paraId="60C87268" w14:textId="77777777"/>
    <w:p w:rsidRPr="005B17E9" w:rsidR="005B17E9" w:rsidP="00332D94" w:rsidRDefault="005B17E9" w14:paraId="00C62BAC" w14:textId="77777777"/>
    <w:sectPr w:rsidRPr="005B17E9" w:rsidR="005B17E9" w:rsidSect="000636E3">
      <w:type w:val="continuous"/>
      <w:pgSz w:w="11906" w:h="16838" w:code="9"/>
      <w:pgMar w:top="1758" w:right="1418" w:bottom="1701" w:left="1418" w:header="567" w:footer="964" w:gutter="0"/>
      <w:cols w:space="720"/>
      <w:docGrid w:linePitch="272"/>
      <w:headerReference w:type="even" r:id="R2157e916be8a43f5"/>
      <w:headerReference w:type="default" r:id="R6849fbe5b2eb4df2"/>
      <w:headerReference w:type="first" r:id="R2b05940a87b14e9f"/>
      <w:footerReference w:type="even" r:id="Ra1233399fc3d47ce"/>
      <w:footerReference w:type="default" r:id="R976408df1f414291"/>
      <w:footerReference w:type="first" r:id="R0cce065c26ac4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5419" w14:textId="77777777" w:rsidR="007A413F" w:rsidRDefault="007A413F" w:rsidP="00332D94">
      <w:r>
        <w:separator/>
      </w:r>
    </w:p>
  </w:endnote>
  <w:endnote w:type="continuationSeparator" w:id="0">
    <w:p w14:paraId="07C1F5F6" w14:textId="77777777" w:rsidR="007A413F" w:rsidRDefault="007A413F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0E" w:rsidRDefault="00E66B0E" w14:paraId="335BFC58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0E" w:rsidRDefault="00E66B0E" w14:paraId="0F30CF69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0E" w:rsidRDefault="00E66B0E" w14:paraId="1F274FE8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Kommunala akutläkemedelsförråd, beställningsrutin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2022-12-14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Salsgård Hanna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Kommunala akutläkemedelsförråd, beställningsrutin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2022-12-14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Salsgård Hanna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Kommunala akutläkemedelsförråd, beställningsrutin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2022-12-14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Salsgård Hanna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Kommunala akutläkemedelsförråd, beställningsrutin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2022-12-14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Salsgård Hanna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FC05" w14:textId="77777777" w:rsidR="007A413F" w:rsidRDefault="007A413F" w:rsidP="00332D94">
      <w:r>
        <w:separator/>
      </w:r>
    </w:p>
  </w:footnote>
  <w:footnote w:type="continuationSeparator" w:id="0">
    <w:p w14:paraId="505B198C" w14:textId="77777777" w:rsidR="007A413F" w:rsidRDefault="007A413F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B0E" w:rsidRDefault="00E66B0E" w14:paraId="6D766918" w14:textId="77777777">
    <w:pPr>
      <w:pStyle w:val="Sidhuvud"/>
    </w:pPr>
  </w:p>
</w:hdr>
</file>

<file path=word/header10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294" w:rsidP="00332D94" w:rsidRDefault="00A51294" w14:paraId="17766440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editId="16AACF1B" wp14:anchorId="3CA4BB1B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1D25F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jb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h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XQt42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1294" w:rsidP="00332D94" w:rsidRDefault="00A51294" w14:paraId="1731DBBE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editId="4673754D" wp14:anchorId="31D7FF8C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17A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vL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D6XPvL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A51294" w:rsidP="00332D94" w:rsidRDefault="00A51294" w14:paraId="6EC7C889" w14:textId="77777777">
    <w:pPr>
      <w:pStyle w:val="Sidhuvud"/>
    </w:pPr>
  </w:p>
  <w:p w:rsidR="00A51294" w:rsidP="00332D94" w:rsidRDefault="00A51294" w14:paraId="016518AC" w14:textId="77777777">
    <w:pPr>
      <w:pStyle w:val="Sidhuvud"/>
    </w:pPr>
  </w:p>
  <w:p w:rsidR="00A51294" w:rsidP="00332D94" w:rsidRDefault="00A51294" w14:paraId="1E703D5A" w14:textId="77777777">
    <w:pPr>
      <w:pStyle w:val="Sidhuvud"/>
    </w:pPr>
  </w:p>
</w:hdr>
</file>

<file path=word/header4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7680E0C5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6A9C72EA" wp14:anchorId="5667E3D6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12310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5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19972C24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5D872106" wp14:anchorId="0EF1639C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0F22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2E0A96" w:rsidP="00332D94" w:rsidRDefault="002E0A96" w14:paraId="57852676" w14:textId="77777777">
    <w:pPr>
      <w:pStyle w:val="Sidhuvud"/>
    </w:pPr>
  </w:p>
  <w:p w:rsidR="002E0A96" w:rsidP="00332D94" w:rsidRDefault="002E0A96" w14:paraId="2A215E5A" w14:textId="77777777">
    <w:pPr>
      <w:pStyle w:val="Sidhuvud"/>
    </w:pPr>
  </w:p>
  <w:p w:rsidR="002E0A96" w:rsidP="00332D94" w:rsidRDefault="002E0A96" w14:paraId="5D2D623C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478524601">
    <w:abstractNumId w:val="8"/>
  </w:num>
  <w:num w:numId="2" w16cid:durableId="433406656">
    <w:abstractNumId w:val="10"/>
  </w:num>
  <w:num w:numId="3" w16cid:durableId="1261109474">
    <w:abstractNumId w:val="9"/>
  </w:num>
  <w:num w:numId="4" w16cid:durableId="1299065797">
    <w:abstractNumId w:val="2"/>
  </w:num>
  <w:num w:numId="5" w16cid:durableId="1229270613">
    <w:abstractNumId w:val="4"/>
  </w:num>
  <w:num w:numId="6" w16cid:durableId="132214367">
    <w:abstractNumId w:val="7"/>
  </w:num>
  <w:num w:numId="7" w16cid:durableId="1687752407">
    <w:abstractNumId w:val="1"/>
  </w:num>
  <w:num w:numId="8" w16cid:durableId="1633899529">
    <w:abstractNumId w:val="5"/>
  </w:num>
  <w:num w:numId="9" w16cid:durableId="283969758">
    <w:abstractNumId w:val="6"/>
  </w:num>
  <w:num w:numId="10" w16cid:durableId="868956342">
    <w:abstractNumId w:val="3"/>
  </w:num>
  <w:num w:numId="11" w16cid:durableId="33924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636E3"/>
    <w:rsid w:val="00071C4D"/>
    <w:rsid w:val="00087B68"/>
    <w:rsid w:val="00087B6A"/>
    <w:rsid w:val="000B0C89"/>
    <w:rsid w:val="0011285C"/>
    <w:rsid w:val="00167844"/>
    <w:rsid w:val="0018206E"/>
    <w:rsid w:val="001A605A"/>
    <w:rsid w:val="00225E0B"/>
    <w:rsid w:val="00246F62"/>
    <w:rsid w:val="00271080"/>
    <w:rsid w:val="002B75D1"/>
    <w:rsid w:val="002D0241"/>
    <w:rsid w:val="002D4C8B"/>
    <w:rsid w:val="002E0A96"/>
    <w:rsid w:val="00332D94"/>
    <w:rsid w:val="003A2FF6"/>
    <w:rsid w:val="003C5B41"/>
    <w:rsid w:val="003C7899"/>
    <w:rsid w:val="003D2710"/>
    <w:rsid w:val="003E537C"/>
    <w:rsid w:val="00406C20"/>
    <w:rsid w:val="004223A0"/>
    <w:rsid w:val="004625ED"/>
    <w:rsid w:val="004A4717"/>
    <w:rsid w:val="004B5342"/>
    <w:rsid w:val="005140DE"/>
    <w:rsid w:val="00557667"/>
    <w:rsid w:val="005B17E9"/>
    <w:rsid w:val="005D151B"/>
    <w:rsid w:val="0061059F"/>
    <w:rsid w:val="00614116"/>
    <w:rsid w:val="00633C84"/>
    <w:rsid w:val="00647E41"/>
    <w:rsid w:val="006534D8"/>
    <w:rsid w:val="00692E84"/>
    <w:rsid w:val="00693B29"/>
    <w:rsid w:val="00696200"/>
    <w:rsid w:val="006C4A08"/>
    <w:rsid w:val="00713D71"/>
    <w:rsid w:val="0074069B"/>
    <w:rsid w:val="0075659A"/>
    <w:rsid w:val="00770581"/>
    <w:rsid w:val="007A413F"/>
    <w:rsid w:val="008018BE"/>
    <w:rsid w:val="008160E0"/>
    <w:rsid w:val="008520E1"/>
    <w:rsid w:val="00870FA8"/>
    <w:rsid w:val="008D56A0"/>
    <w:rsid w:val="00903BFD"/>
    <w:rsid w:val="00910FDD"/>
    <w:rsid w:val="00935632"/>
    <w:rsid w:val="00940ED2"/>
    <w:rsid w:val="00950609"/>
    <w:rsid w:val="00976C47"/>
    <w:rsid w:val="009806F9"/>
    <w:rsid w:val="009872EE"/>
    <w:rsid w:val="009D5FFA"/>
    <w:rsid w:val="009F76CD"/>
    <w:rsid w:val="00A33719"/>
    <w:rsid w:val="00A51294"/>
    <w:rsid w:val="00AB0079"/>
    <w:rsid w:val="00AB14D2"/>
    <w:rsid w:val="00B03E51"/>
    <w:rsid w:val="00B2523E"/>
    <w:rsid w:val="00B42C18"/>
    <w:rsid w:val="00B91D99"/>
    <w:rsid w:val="00BD0566"/>
    <w:rsid w:val="00BD31C6"/>
    <w:rsid w:val="00C1580D"/>
    <w:rsid w:val="00C17F9A"/>
    <w:rsid w:val="00C43323"/>
    <w:rsid w:val="00CB3BB1"/>
    <w:rsid w:val="00CB7BE4"/>
    <w:rsid w:val="00CC0153"/>
    <w:rsid w:val="00CE5E00"/>
    <w:rsid w:val="00D41DFB"/>
    <w:rsid w:val="00D67040"/>
    <w:rsid w:val="00DC6218"/>
    <w:rsid w:val="00DD12E6"/>
    <w:rsid w:val="00DD77F3"/>
    <w:rsid w:val="00E03E34"/>
    <w:rsid w:val="00E66B0E"/>
    <w:rsid w:val="00E71832"/>
    <w:rsid w:val="00E83A80"/>
    <w:rsid w:val="00EA3323"/>
    <w:rsid w:val="00EA7C4D"/>
    <w:rsid w:val="00F01D75"/>
    <w:rsid w:val="00F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E39E8C"/>
  <w15:docId w15:val="{FC50BB8C-4AB5-40CB-8B38-854C1BB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E83A80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557667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AnvndHyperlnk">
    <w:name w:val="FollowedHyperlink"/>
    <w:basedOn w:val="Standardstycketeckensnitt"/>
    <w:rsid w:val="00557667"/>
    <w:rPr>
      <w:color w:val="800080" w:themeColor="followedHyperlink"/>
      <w:u w:val="single"/>
    </w:rPr>
  </w:style>
  <w:style w:type="character" w:styleId="Rubrik1Char" w:customStyle="1">
    <w:name w:val="Rubrik 1 Char"/>
    <w:basedOn w:val="Standardstycketeckensnitt"/>
    <w:link w:val="Rubrik1"/>
    <w:rsid w:val="007A413F"/>
    <w:rPr>
      <w:rFonts w:ascii="Arial" w:hAnsi="Arial" w:eastAsia="Calibri" w:cs="Arial"/>
      <w:b/>
      <w:sz w:val="26"/>
      <w:szCs w:val="28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header" Target="header4.xml" Id="rId26" /><Relationship Type="http://schemas.openxmlformats.org/officeDocument/2006/relationships/customXml" Target="../customXml/item3.xml" Id="rId3" /><Relationship Type="http://schemas.openxmlformats.org/officeDocument/2006/relationships/hyperlink" Target="http://styrdadokument.regionhalland.se/doc/00F510AD-43D5-4E55-893D-0F6C222CF4EC" TargetMode="Externa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hyperlink" Target="mailto:HSH.lakemedelsenheten@regionhalland.se" TargetMode="Externa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hyperlink" Target="https://vardgivare.regionhalland.se/behandlingsstod/lakemedel/rutiner-blanketter-och-manualer-inom-lakemedelsomradet/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yperlink" Target="mailto:HSH.lakemedelsenheten@regionhalland.se" TargetMode="External" Id="rId24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hyperlink" Target="http://styrdadokument.regionhalland.se/doc/AE41D863-E29E-4914-8CA2-47F491A627F5" TargetMode="External" Id="rId23" /><Relationship Type="http://schemas.openxmlformats.org/officeDocument/2006/relationships/fontTable" Target="fontTable.xml" Id="rId28" /><Relationship Type="http://schemas.openxmlformats.org/officeDocument/2006/relationships/webSettings" Target="webSettings.xml" Id="rId10" /><Relationship Type="http://schemas.openxmlformats.org/officeDocument/2006/relationships/hyperlink" Target="http://styrdadokument.regionhalland.se/doc/6BA18D6D-3581-4F63-9823-D8E823E0472B" TargetMode="External" Id="rId19" /><Relationship Type="http://schemas.openxmlformats.org/officeDocument/2006/relationships/header" Target="header5.xml" Id="rId27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hyperlink" Target="http://styrdadokument.regionhalland.se/doc/C7708588-B769-476E-8981-78FFDBEB6CFE" TargetMode="External" Id="rId22" /><Relationship Type="http://schemas.openxmlformats.org/officeDocument/2006/relationships/header" Target="/word/header6.xml" Id="Rf063739edd924fce" /><Relationship Type="http://schemas.openxmlformats.org/officeDocument/2006/relationships/header" Target="/word/header7.xml" Id="R649c0cf6e6254d21" /><Relationship Type="http://schemas.openxmlformats.org/officeDocument/2006/relationships/header" Target="/word/header8.xml" Id="R9835e7c66b0748bb" /><Relationship Type="http://schemas.openxmlformats.org/officeDocument/2006/relationships/footer" Target="/word/footer4.xml" Id="Rab9d2cc7065d4e47" /><Relationship Type="http://schemas.openxmlformats.org/officeDocument/2006/relationships/footer" Target="/word/footer5.xml" Id="R5e310d6340db4487" /><Relationship Type="http://schemas.openxmlformats.org/officeDocument/2006/relationships/footer" Target="/word/footer6.xml" Id="R53aacbd50a3346c2" /><Relationship Type="http://schemas.openxmlformats.org/officeDocument/2006/relationships/header" Target="/word/header9.xml" Id="R2157e916be8a43f5" /><Relationship Type="http://schemas.openxmlformats.org/officeDocument/2006/relationships/header" Target="/word/header10.xml" Id="R6849fbe5b2eb4df2" /><Relationship Type="http://schemas.openxmlformats.org/officeDocument/2006/relationships/header" Target="/word/header11.xml" Id="R2b05940a87b14e9f" /><Relationship Type="http://schemas.openxmlformats.org/officeDocument/2006/relationships/footer" Target="/word/footer7.xml" Id="Ra1233399fc3d47ce" /><Relationship Type="http://schemas.openxmlformats.org/officeDocument/2006/relationships/footer" Target="/word/footer8.xml" Id="R976408df1f414291" /><Relationship Type="http://schemas.openxmlformats.org/officeDocument/2006/relationships/footer" Target="/word/footer9.xml" Id="R0cce065c26ac4245" /></Relationships>
</file>

<file path=word/_rels/header10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84</Value>
      <Value>82</Value>
      <Value>13</Value>
      <Value>9</Value>
      <Value>109</Value>
      <Value>60</Value>
      <Value>361</Value>
      <Value>3</Value>
      <Value>18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Kommunala akutförråd</TermName>
          <TermId xmlns="http://schemas.microsoft.com/office/infopath/2007/PartnerControls">53b81b43-a0df-449f-be3c-ed6545ccd64c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Halland, Kommuner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Salsgård Hanna HS LME</DisplayName>
        <AccountId>39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2022-12-13T23:00:00+00:00</RHI_ApprovedDate>
    <FSCD_Source xmlns="d7020d13-187d-4fc8-9816-bd01783b86ee">92a44bcc-de74-480a-987b-0f08d5337d44#e79df2dc-2a29-408a-a817-2f5ed3f46219</FSCD_Source>
    <FSCD_DocumentEdition xmlns="d7020d13-187d-4fc8-9816-bd01783b86ee">3</FSCD_DocumentEdition>
    <FSCD_ApprovedBy xmlns="d7020d13-187d-4fc8-9816-bd01783b86ee">
      <UserInfo>
        <DisplayName/>
        <AccountId>21</AccountId>
        <AccountType/>
      </UserInfo>
    </FSCD_ApprovedBy>
    <FSCD_DocumentId xmlns="d7020d13-187d-4fc8-9816-bd01783b86ee">fa5921b4-9c39-48c9-b44c-fd6fbf1eb4fb</FSCD_DocumentId>
    <FSCD_IsPublished xmlns="d7020d13-187d-4fc8-9816-bd01783b86ee">3.0</FSCD_IsPublished>
    <RHI_ApprovedDate_Temp xmlns="a97f9b0c-1ea2-4ed0-8c65-79406306dd43">2022-12-13T23:00:00+00:00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3</FSCD_DocumentEdition_Temp>
    <FSCD_DocumentId_Temp xmlns="a97f9b0c-1ea2-4ed0-8c65-79406306dd43">fa5921b4-9c39-48c9-b44c-fd6fbf1eb4fb</FSCD_DocumentId_Temp>
    <FSCD_ReviewReminder xmlns="d7020d13-187d-4fc8-9816-bd01783b86ee">12</FSCD_ReviewReminder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85243-E523-407E-B650-33C76CC55348}"/>
</file>

<file path=customXml/itemProps2.xml><?xml version="1.0" encoding="utf-8"?>
<ds:datastoreItem xmlns:ds="http://schemas.openxmlformats.org/officeDocument/2006/customXml" ds:itemID="{D8A9F99F-2CC0-4F56-B4EF-FA91AF41294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5C3378D-5338-48FF-B556-6438474757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FEACF-D1D9-498C-A182-3E977D63DD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www.w3.org/XML/1998/namespace"/>
    <ds:schemaRef ds:uri="http://schemas.microsoft.com/office/infopath/2007/PartnerControls"/>
    <ds:schemaRef ds:uri="f831ce70-251b-42d3-aaa2-4e71365cad12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e79df2dc-2a29-408a-a817-2f5ed3f46219"/>
    <ds:schemaRef ds:uri="http://schemas.microsoft.com/sharepoint/v3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516</Words>
  <Characters>5487</Characters>
  <Application>Microsoft Office Word</Application>
  <DocSecurity>0</DocSecurity>
  <Lines>45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Kommunala akutläkemedelsförråd, beställningsrutin</vt:lpstr>
      <vt:lpstr>Innehållsmall styrda dokument (grunddokument)</vt:lpstr>
    </vt:vector>
  </TitlesOfParts>
  <Company>Microsoft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Kommunala akutläkemedelsförråd, beställningsrutin</dc:title>
  <dc:creator>Lindholm Marie E RK STAB</dc:creator>
  <cp:lastModifiedBy>Andersson Petra RK HÄLSO- OCH SJUKVÅRD</cp:lastModifiedBy>
  <cp:revision>6</cp:revision>
  <cp:lastPrinted>2013-06-04T11:54:00Z</cp:lastPrinted>
  <dcterms:created xsi:type="dcterms:W3CDTF">2018-10-31T12:31:00Z</dcterms:created>
  <dcterms:modified xsi:type="dcterms:W3CDTF">2022-12-01T16:24:00Z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9;#Rutin|3ecd4889-b546-4b08-8daf-345ed6a301ab</vt:lpwstr>
  </property>
  <property fmtid="{D5CDD505-2E9C-101B-9397-08002B2CF9AE}" pid="4" name="_dlc_DocIdItemGuid">
    <vt:lpwstr>fa5921b4-9c39-48c9-b44c-fd6fbf1eb4fb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Halland|d72d8b1f-b373-4815-ab51-a5608c837237;#84;#Kommuner|41414da2-beaf-4484-a106-0b5c700e9446</vt:lpwstr>
  </property>
  <property fmtid="{D5CDD505-2E9C-101B-9397-08002B2CF9AE}" pid="8" name="RHI_KeywordsMulti">
    <vt:lpwstr>82;#Läkemedel|09c10964-c0c3-4353-81ca-3b60364e9927;#361;#Kommunala akutförråd|53b81b43-a0df-449f-be3c-ed6545ccd64c;#109;#Läkemedelshantering|468b2029-8c61-4d81-be4b-0281a10dade7;#60;#Vårdgivarwebben|a3a2876a-cae2-4a49-a05e-c2d615d2551b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