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67B7" w14:textId="77777777" w:rsidR="00F61F5B" w:rsidRDefault="00F61F5B" w:rsidP="00F61F5B">
      <w:pPr>
        <w:pStyle w:val="Title"/>
        <w:rPr>
          <w:sz w:val="28"/>
          <w:szCs w:val="28"/>
        </w:rPr>
      </w:pPr>
      <w:r>
        <w:t>Registrering och journalföring pandemivaccination allergimottagning</w:t>
      </w:r>
    </w:p>
    <w:p w14:paraId="647FA388" w14:textId="77777777" w:rsidR="00EA3323" w:rsidRDefault="00EA3323" w:rsidP="00EA3323"/>
    <w:p w14:paraId="0FB18043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27923460" w14:textId="77777777" w:rsidR="008160E0" w:rsidRDefault="008160E0" w:rsidP="00EA3323">
      <w:pPr>
        <w:rPr>
          <w:b/>
        </w:rPr>
      </w:pPr>
    </w:p>
    <w:p w14:paraId="2EF01CE5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4C9144BF" w14:textId="77777777" w:rsidR="008160E0" w:rsidRDefault="008160E0" w:rsidP="00EA3323">
      <w:pPr>
        <w:rPr>
          <w:b/>
        </w:rPr>
      </w:pPr>
    </w:p>
    <w:p w14:paraId="7C073F21" w14:textId="77777777" w:rsidR="008160E0" w:rsidRDefault="008160E0" w:rsidP="00EA3323">
      <w:pPr>
        <w:rPr>
          <w:b/>
        </w:rPr>
        <w:sectPr w:rsidR="008160E0" w:rsidSect="000636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3D0DDCD5" w14:textId="77777777" w:rsidR="00F61F5B" w:rsidRDefault="008160E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75324658" w:history="1">
        <w:r w:rsidR="00F61F5B" w:rsidRPr="00B3395A">
          <w:rPr>
            <w:rStyle w:val="Hyperlink"/>
          </w:rPr>
          <w:t>Syfte</w:t>
        </w:r>
      </w:hyperlink>
    </w:p>
    <w:p w14:paraId="57DDBD5B" w14:textId="77777777" w:rsidR="00F61F5B" w:rsidRDefault="00EE659D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5324659" w:history="1">
        <w:r w:rsidR="00F61F5B" w:rsidRPr="00B3395A">
          <w:rPr>
            <w:rStyle w:val="Hyperlink"/>
          </w:rPr>
          <w:t>Relaterade styrdokument</w:t>
        </w:r>
      </w:hyperlink>
    </w:p>
    <w:p w14:paraId="70B62E10" w14:textId="77777777" w:rsidR="00F61F5B" w:rsidRDefault="00EE659D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5324660" w:history="1">
        <w:r w:rsidR="00F61F5B" w:rsidRPr="00B3395A">
          <w:rPr>
            <w:rStyle w:val="Hyperlink"/>
          </w:rPr>
          <w:t>Bakgrund</w:t>
        </w:r>
      </w:hyperlink>
    </w:p>
    <w:p w14:paraId="18120C22" w14:textId="77777777" w:rsidR="00F61F5B" w:rsidRDefault="00EE659D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5324661" w:history="1">
        <w:r w:rsidR="00F61F5B" w:rsidRPr="00B3395A">
          <w:rPr>
            <w:rStyle w:val="Hyperlink"/>
          </w:rPr>
          <w:t>Genomförande</w:t>
        </w:r>
      </w:hyperlink>
    </w:p>
    <w:p w14:paraId="0768329F" w14:textId="77777777" w:rsidR="00F61F5B" w:rsidRDefault="00EE659D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5324662" w:history="1">
        <w:r w:rsidR="00F61F5B" w:rsidRPr="00B3395A">
          <w:rPr>
            <w:rStyle w:val="Hyperlink"/>
          </w:rPr>
          <w:t xml:space="preserve">Dokumentation vaccination </w:t>
        </w:r>
        <w:r w:rsidR="00F61F5B" w:rsidRPr="00B3395A">
          <w:rPr>
            <w:rStyle w:val="Hyperlink"/>
            <w:i/>
          </w:rPr>
          <w:t>utan</w:t>
        </w:r>
        <w:r w:rsidR="00F61F5B" w:rsidRPr="00B3395A">
          <w:rPr>
            <w:rStyle w:val="Hyperlink"/>
          </w:rPr>
          <w:t xml:space="preserve"> komplikation</w:t>
        </w:r>
      </w:hyperlink>
    </w:p>
    <w:p w14:paraId="436AAF11" w14:textId="77777777" w:rsidR="00F61F5B" w:rsidRDefault="00EE659D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5324663" w:history="1">
        <w:r w:rsidR="00F61F5B" w:rsidRPr="00B3395A">
          <w:rPr>
            <w:rStyle w:val="Hyperlink"/>
          </w:rPr>
          <w:t xml:space="preserve">Dokumentation vaccination </w:t>
        </w:r>
        <w:r w:rsidR="00F61F5B" w:rsidRPr="00B3395A">
          <w:rPr>
            <w:rStyle w:val="Hyperlink"/>
            <w:i/>
          </w:rPr>
          <w:t>med</w:t>
        </w:r>
        <w:r w:rsidR="00F61F5B" w:rsidRPr="00B3395A">
          <w:rPr>
            <w:rStyle w:val="Hyperlink"/>
          </w:rPr>
          <w:t xml:space="preserve"> komplikation</w:t>
        </w:r>
      </w:hyperlink>
    </w:p>
    <w:p w14:paraId="6ECAE694" w14:textId="77777777" w:rsidR="00F61F5B" w:rsidRDefault="00EE659D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5324664" w:history="1">
        <w:r w:rsidR="00F61F5B" w:rsidRPr="00B3395A">
          <w:rPr>
            <w:rStyle w:val="Hyperlink"/>
          </w:rPr>
          <w:t xml:space="preserve">Registrering vaccination </w:t>
        </w:r>
        <w:r w:rsidR="00F61F5B" w:rsidRPr="00B3395A">
          <w:rPr>
            <w:rStyle w:val="Hyperlink"/>
            <w:i/>
          </w:rPr>
          <w:t>med</w:t>
        </w:r>
        <w:r w:rsidR="00F61F5B" w:rsidRPr="00B3395A">
          <w:rPr>
            <w:rStyle w:val="Hyperlink"/>
          </w:rPr>
          <w:t xml:space="preserve"> komplikation</w:t>
        </w:r>
      </w:hyperlink>
    </w:p>
    <w:p w14:paraId="78FCBFF0" w14:textId="77777777" w:rsidR="00F61F5B" w:rsidRDefault="00EE659D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5324665" w:history="1">
        <w:r w:rsidR="00F61F5B" w:rsidRPr="00B3395A">
          <w:rPr>
            <w:rStyle w:val="Hyperlink"/>
          </w:rPr>
          <w:t>Åtgärd: DT030 Vaccination + ATC-kod för givet vaccin.</w:t>
        </w:r>
      </w:hyperlink>
    </w:p>
    <w:p w14:paraId="135C43EA" w14:textId="77777777" w:rsidR="00F61F5B" w:rsidRDefault="00EE659D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5324666" w:history="1">
        <w:r w:rsidR="00F61F5B" w:rsidRPr="00B3395A">
          <w:rPr>
            <w:rStyle w:val="Hyperlink"/>
          </w:rPr>
          <w:t>Uppdaterat från föregående version</w:t>
        </w:r>
      </w:hyperlink>
    </w:p>
    <w:p w14:paraId="55A626DF" w14:textId="77777777" w:rsidR="008160E0" w:rsidRDefault="008160E0" w:rsidP="008160E0">
      <w:pPr>
        <w:pStyle w:val="TOC1"/>
      </w:pPr>
      <w:r>
        <w:fldChar w:fldCharType="end"/>
      </w:r>
    </w:p>
    <w:p w14:paraId="622E220F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1EDD8C9E" w14:textId="77777777"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6353B" wp14:editId="49551D22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6226CA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14:paraId="346843D8" w14:textId="77777777" w:rsidR="00EA3323" w:rsidRDefault="00EA3323" w:rsidP="00EA3323"/>
    <w:p w14:paraId="1EFF8306" w14:textId="77777777" w:rsidR="00CE5E00" w:rsidRDefault="00CE5E00" w:rsidP="00CD2DA0">
      <w:bookmarkStart w:id="3" w:name="_Toc338760454"/>
      <w:bookmarkStart w:id="4" w:name="_Toc338760518"/>
      <w:bookmarkStart w:id="5" w:name="_Toc338760584"/>
      <w:bookmarkStart w:id="6" w:name="_Toc338760600"/>
      <w:bookmarkStart w:id="7" w:name="_Toc338760609"/>
    </w:p>
    <w:p w14:paraId="4B523095" w14:textId="77777777" w:rsidR="00F61F5B" w:rsidRPr="00332D94" w:rsidRDefault="00F61F5B" w:rsidP="00F61F5B">
      <w:pPr>
        <w:pStyle w:val="Heading1"/>
      </w:pPr>
      <w:bookmarkStart w:id="8" w:name="_Toc358181225"/>
      <w:bookmarkStart w:id="9" w:name="_Toc75324658"/>
      <w:bookmarkEnd w:id="3"/>
      <w:bookmarkEnd w:id="4"/>
      <w:bookmarkEnd w:id="5"/>
      <w:bookmarkEnd w:id="6"/>
      <w:bookmarkEnd w:id="7"/>
      <w:r w:rsidRPr="00332D94">
        <w:t>Syfte</w:t>
      </w:r>
      <w:bookmarkEnd w:id="8"/>
      <w:bookmarkEnd w:id="9"/>
    </w:p>
    <w:p w14:paraId="2B1E8ED6" w14:textId="77777777" w:rsidR="00F61F5B" w:rsidRDefault="00F61F5B" w:rsidP="00F61F5B">
      <w:r>
        <w:t xml:space="preserve">Beskriver registrering och journalföring av patienter som efter särskilt beslut/remiss vaccineras mot SARS-CoV-2 (covid-19) på någon av allergimottagningarna på Hallands sjukhus. Beskriver också hur verksamheten ska journalföra och registrera eventuella allergiska reaktioner efter vaccinationen som krävt medicinskt omhändertagande. </w:t>
      </w:r>
    </w:p>
    <w:p w14:paraId="4E5A5EE4" w14:textId="77777777" w:rsidR="00F61F5B" w:rsidRDefault="00F61F5B" w:rsidP="00F61F5B"/>
    <w:p w14:paraId="7BF71EAD" w14:textId="77777777" w:rsidR="00F61F5B" w:rsidRDefault="00F61F5B" w:rsidP="00F61F5B"/>
    <w:p w14:paraId="5260C87C" w14:textId="77777777" w:rsidR="00F61F5B" w:rsidRPr="00EB4FF9" w:rsidRDefault="00F61F5B" w:rsidP="00F61F5B">
      <w:pPr>
        <w:pStyle w:val="Heading1"/>
      </w:pPr>
      <w:bookmarkStart w:id="10" w:name="_Toc75324659"/>
      <w:r>
        <w:t>Relaterade styrdokument</w:t>
      </w:r>
      <w:bookmarkEnd w:id="10"/>
    </w:p>
    <w:p w14:paraId="65F81DC7" w14:textId="179DC64A" w:rsidR="00F61F5B" w:rsidRDefault="00EE659D" w:rsidP="00F61F5B">
      <w:hyperlink r:id="rId18" w:history="1">
        <w:r w:rsidR="00F61F5B" w:rsidRPr="004B2F4D">
          <w:rPr>
            <w:rStyle w:val="Hyperlink"/>
          </w:rPr>
          <w:t>Vaccination mot SARS-CoV-2 (covid-19</w:t>
        </w:r>
      </w:hyperlink>
      <w:r w:rsidR="00F61F5B" w:rsidRPr="004B2F4D">
        <w:t xml:space="preserve">)  </w:t>
      </w:r>
    </w:p>
    <w:p w14:paraId="7A9B483C" w14:textId="77777777" w:rsidR="00F61F5B" w:rsidRDefault="00F61F5B" w:rsidP="00F61F5B"/>
    <w:p w14:paraId="322F2A0C" w14:textId="77777777" w:rsidR="00F61F5B" w:rsidRPr="00EB4FF9" w:rsidRDefault="00F61F5B" w:rsidP="00F61F5B">
      <w:pPr>
        <w:pStyle w:val="Heading1"/>
        <w:rPr>
          <w:color w:val="FF0000"/>
        </w:rPr>
      </w:pPr>
      <w:bookmarkStart w:id="11" w:name="_Toc75324660"/>
      <w:r w:rsidRPr="00EC5D5C">
        <w:t>Bakgrund</w:t>
      </w:r>
      <w:bookmarkEnd w:id="11"/>
      <w:r w:rsidRPr="00CD2DA0">
        <w:t xml:space="preserve"> </w:t>
      </w:r>
    </w:p>
    <w:p w14:paraId="566CD8C3" w14:textId="77777777" w:rsidR="00F61F5B" w:rsidRDefault="00F61F5B" w:rsidP="00F61F5B">
      <w:r>
        <w:t>Patienter som utifrån tidigare kända allergireaktioner eller som bedöms löpa stor risk att drabbas av allergisk reaktion av vaccin kan efter särskilt beslut vaccineras mot SARS-CoV-2 (covid-19</w:t>
      </w:r>
      <w:r w:rsidRPr="006A1F76">
        <w:t xml:space="preserve">) på någon av allergimottagningarna </w:t>
      </w:r>
      <w:r>
        <w:t xml:space="preserve">på Hallands sjukhus. Uppdrag att utföra dessa vaccinationer kommer via remiss i VAS till </w:t>
      </w:r>
      <w:r w:rsidRPr="006A1F76">
        <w:t xml:space="preserve">specialistvårdens allergimottagning. </w:t>
      </w:r>
      <w:r>
        <w:t xml:space="preserve">Enligt regionövergripande rutin för SARS-CoV-2 (covid-19) ska i </w:t>
      </w:r>
      <w:r w:rsidRPr="00684208">
        <w:rPr>
          <w:b/>
          <w:i/>
        </w:rPr>
        <w:t>normalfallet</w:t>
      </w:r>
      <w:r>
        <w:t xml:space="preserve"> ingen registrering eller journalföring göras i VAS utan all registrering ska ske i systemstödet ”MittVaccin”. </w:t>
      </w:r>
    </w:p>
    <w:p w14:paraId="28C498D8" w14:textId="77777777" w:rsidR="00F61F5B" w:rsidRDefault="00F61F5B" w:rsidP="00F61F5B"/>
    <w:p w14:paraId="19284E71" w14:textId="77777777" w:rsidR="00F61F5B" w:rsidRDefault="00F61F5B" w:rsidP="00F61F5B">
      <w:pPr>
        <w:pStyle w:val="Heading2"/>
      </w:pPr>
      <w:r>
        <w:t>Undantag</w:t>
      </w:r>
    </w:p>
    <w:p w14:paraId="3A5612D4" w14:textId="77777777" w:rsidR="00F61F5B" w:rsidRDefault="00F61F5B" w:rsidP="00F61F5B">
      <w:r>
        <w:t>För att kunna hantera de specifika VAS-remisserna, planera och kalla patienterna till vaccinering på allergimottagningen samt skapa spårbarhet för framtida uppföljning måste verksamheten använda VAS i vissa delar av handläggningen.</w:t>
      </w:r>
    </w:p>
    <w:p w14:paraId="131D1753" w14:textId="77777777" w:rsidR="00F61F5B" w:rsidRDefault="00F61F5B" w:rsidP="00F61F5B"/>
    <w:p w14:paraId="5E14897E" w14:textId="77777777" w:rsidR="00F61F5B" w:rsidRPr="00F932BB" w:rsidRDefault="00F61F5B" w:rsidP="00F61F5B">
      <w:pPr>
        <w:rPr>
          <w:color w:val="000000" w:themeColor="text1"/>
        </w:rPr>
      </w:pPr>
      <w:r>
        <w:t>I de eventuella situationer där patienter på grund av vaccinationen drabbats av allergisk reaktion som kräver medicinskt omhändertagande på allergimottagningen måste också journalföring och ankomstregistrering göras i VAS.</w:t>
      </w:r>
    </w:p>
    <w:p w14:paraId="54EB8568" w14:textId="77777777" w:rsidR="00F61F5B" w:rsidRDefault="00F61F5B" w:rsidP="00F61F5B"/>
    <w:p w14:paraId="6A69D06E" w14:textId="77777777" w:rsidR="00F61F5B" w:rsidRDefault="00F61F5B" w:rsidP="00F61F5B"/>
    <w:p w14:paraId="786DEA25" w14:textId="77777777" w:rsidR="00F61F5B" w:rsidRPr="00EC5D5C" w:rsidRDefault="00F61F5B" w:rsidP="00F61F5B">
      <w:pPr>
        <w:pStyle w:val="Heading1"/>
        <w:rPr>
          <w:color w:val="000000" w:themeColor="text1"/>
        </w:rPr>
      </w:pPr>
      <w:bookmarkStart w:id="12" w:name="_Toc75324661"/>
      <w:r w:rsidRPr="00EC5D5C">
        <w:rPr>
          <w:color w:val="000000" w:themeColor="text1"/>
        </w:rPr>
        <w:t>Genomförande</w:t>
      </w:r>
      <w:bookmarkEnd w:id="12"/>
    </w:p>
    <w:p w14:paraId="2BBC73A5" w14:textId="77777777" w:rsidR="00F61F5B" w:rsidRPr="00A95CA1" w:rsidRDefault="00F61F5B" w:rsidP="00F61F5B">
      <w:pPr>
        <w:pStyle w:val="ListParagraph"/>
        <w:numPr>
          <w:ilvl w:val="0"/>
          <w:numId w:val="13"/>
        </w:numPr>
        <w:rPr>
          <w:i/>
          <w:color w:val="000000" w:themeColor="text1"/>
        </w:rPr>
      </w:pPr>
      <w:r>
        <w:rPr>
          <w:color w:val="000000" w:themeColor="text1"/>
        </w:rPr>
        <w:t>Efter inkommen och registrerad remiss sätts patienten upp på väntelista i VAS specifikt för pandemivaccination.</w:t>
      </w:r>
    </w:p>
    <w:p w14:paraId="77AD517C" w14:textId="77777777" w:rsidR="00F61F5B" w:rsidRPr="00FF6C22" w:rsidRDefault="00F61F5B" w:rsidP="00F61F5B">
      <w:pPr>
        <w:pStyle w:val="ListParagraph"/>
        <w:numPr>
          <w:ilvl w:val="0"/>
          <w:numId w:val="13"/>
        </w:numPr>
        <w:rPr>
          <w:i/>
          <w:color w:val="000000" w:themeColor="text1"/>
        </w:rPr>
      </w:pPr>
      <w:r>
        <w:rPr>
          <w:color w:val="000000" w:themeColor="text1"/>
        </w:rPr>
        <w:t xml:space="preserve">Patienten bokas till sjuksköterska för vaccination i VAS. </w:t>
      </w:r>
    </w:p>
    <w:p w14:paraId="4F1C0C5D" w14:textId="77777777" w:rsidR="00F61F5B" w:rsidRPr="009D4B53" w:rsidRDefault="00F61F5B" w:rsidP="00F61F5B">
      <w:pPr>
        <w:pStyle w:val="ListParagraph"/>
        <w:numPr>
          <w:ilvl w:val="0"/>
          <w:numId w:val="0"/>
        </w:numPr>
        <w:ind w:left="720"/>
        <w:rPr>
          <w:i/>
        </w:rPr>
      </w:pPr>
      <w:r w:rsidRPr="009D4B53">
        <w:lastRenderedPageBreak/>
        <w:t>Besöksorsak = Vaccin</w:t>
      </w:r>
      <w:r w:rsidRPr="009D4B53">
        <w:br/>
        <w:t>Kontakttyp = Mottagning</w:t>
      </w:r>
    </w:p>
    <w:p w14:paraId="0213319E" w14:textId="77777777" w:rsidR="00F61F5B" w:rsidRPr="00A95CA1" w:rsidRDefault="00F61F5B" w:rsidP="00F61F5B">
      <w:pPr>
        <w:pStyle w:val="ListParagraph"/>
        <w:numPr>
          <w:ilvl w:val="0"/>
          <w:numId w:val="13"/>
        </w:numPr>
        <w:rPr>
          <w:i/>
          <w:color w:val="000000" w:themeColor="text1"/>
        </w:rPr>
      </w:pPr>
      <w:r>
        <w:rPr>
          <w:color w:val="000000" w:themeColor="text1"/>
        </w:rPr>
        <w:t xml:space="preserve">Kallelse skapas och skicka från VAS </w:t>
      </w:r>
    </w:p>
    <w:p w14:paraId="3563281B" w14:textId="77777777" w:rsidR="00F61F5B" w:rsidRPr="00F932BB" w:rsidRDefault="00F61F5B" w:rsidP="00F61F5B">
      <w:pPr>
        <w:pStyle w:val="ListParagraph"/>
        <w:numPr>
          <w:ilvl w:val="0"/>
          <w:numId w:val="13"/>
        </w:numPr>
        <w:rPr>
          <w:i/>
          <w:color w:val="000000" w:themeColor="text1"/>
        </w:rPr>
      </w:pPr>
      <w:r w:rsidRPr="00F932BB">
        <w:rPr>
          <w:color w:val="000000" w:themeColor="text1"/>
        </w:rPr>
        <w:t xml:space="preserve">Då patient anländer till Hallands sjukhus för vaccinering ska besöket inte ankomstregistreras, utan kassapersonal får meddela allergimottagningen att patient har anlänt. </w:t>
      </w:r>
    </w:p>
    <w:p w14:paraId="38066602" w14:textId="77777777" w:rsidR="00F61F5B" w:rsidRPr="00A95CA1" w:rsidRDefault="00F61F5B" w:rsidP="00F61F5B">
      <w:pPr>
        <w:pStyle w:val="ListParagraph"/>
        <w:numPr>
          <w:ilvl w:val="0"/>
          <w:numId w:val="13"/>
        </w:numPr>
        <w:rPr>
          <w:i/>
          <w:color w:val="000000" w:themeColor="text1"/>
        </w:rPr>
      </w:pPr>
      <w:r>
        <w:rPr>
          <w:color w:val="000000" w:themeColor="text1"/>
        </w:rPr>
        <w:t>Genomförd vaccination registreras i MittVaccin enligt ordinarie rutin för vaccinationsregistrering.</w:t>
      </w:r>
    </w:p>
    <w:p w14:paraId="68842F2B" w14:textId="77777777" w:rsidR="00F61F5B" w:rsidRPr="009D4B53" w:rsidRDefault="00F61F5B" w:rsidP="00F61F5B">
      <w:pPr>
        <w:pStyle w:val="ListParagraph"/>
        <w:numPr>
          <w:ilvl w:val="0"/>
          <w:numId w:val="13"/>
        </w:numPr>
        <w:rPr>
          <w:i/>
          <w:iCs/>
          <w:color w:val="000000" w:themeColor="text1"/>
        </w:rPr>
      </w:pPr>
      <w:r w:rsidRPr="009D4B53">
        <w:rPr>
          <w:color w:val="000000" w:themeColor="text1"/>
        </w:rPr>
        <w:t xml:space="preserve">Bokningen makuleras i VAS. </w:t>
      </w:r>
    </w:p>
    <w:p w14:paraId="321279A9" w14:textId="77777777" w:rsidR="00F61F5B" w:rsidRPr="006D4FCB" w:rsidRDefault="00F61F5B" w:rsidP="00F61F5B">
      <w:pPr>
        <w:pStyle w:val="ListParagraph"/>
        <w:numPr>
          <w:ilvl w:val="0"/>
          <w:numId w:val="13"/>
        </w:numPr>
        <w:rPr>
          <w:i/>
          <w:color w:val="000000" w:themeColor="text1"/>
        </w:rPr>
      </w:pPr>
      <w:r>
        <w:rPr>
          <w:color w:val="000000" w:themeColor="text1"/>
        </w:rPr>
        <w:t xml:space="preserve">Om ytterligare vaccination (dos 2) ska genomföras vid ett senare tillfälle bokas ny tid alternativt sätts patient på ny väntelista för detta. </w:t>
      </w:r>
    </w:p>
    <w:p w14:paraId="09D21799" w14:textId="77777777" w:rsidR="00F61F5B" w:rsidRPr="006D4FCB" w:rsidRDefault="00F61F5B" w:rsidP="00F61F5B">
      <w:pPr>
        <w:rPr>
          <w:i/>
          <w:color w:val="000000" w:themeColor="text1"/>
        </w:rPr>
      </w:pPr>
    </w:p>
    <w:p w14:paraId="5BDFFBD5" w14:textId="77777777" w:rsidR="00F61F5B" w:rsidRPr="00EC5D5C" w:rsidRDefault="00F61F5B" w:rsidP="00F61F5B">
      <w:pPr>
        <w:rPr>
          <w:color w:val="000000" w:themeColor="text1"/>
        </w:rPr>
      </w:pPr>
    </w:p>
    <w:p w14:paraId="3ACCFD82" w14:textId="77777777" w:rsidR="00F61F5B" w:rsidRPr="00EC5D5C" w:rsidRDefault="00F61F5B" w:rsidP="00F61F5B">
      <w:pPr>
        <w:pStyle w:val="Heading1"/>
        <w:rPr>
          <w:color w:val="000000" w:themeColor="text1"/>
        </w:rPr>
      </w:pPr>
      <w:bookmarkStart w:id="13" w:name="_Toc75324662"/>
      <w:r w:rsidRPr="00EC5D5C">
        <w:rPr>
          <w:color w:val="000000" w:themeColor="text1"/>
        </w:rPr>
        <w:t>Dokumentation</w:t>
      </w:r>
      <w:r>
        <w:rPr>
          <w:color w:val="000000" w:themeColor="text1"/>
        </w:rPr>
        <w:t xml:space="preserve"> vaccination </w:t>
      </w:r>
      <w:r w:rsidRPr="00573BCB">
        <w:rPr>
          <w:i/>
          <w:color w:val="000000" w:themeColor="text1"/>
        </w:rPr>
        <w:t>utan</w:t>
      </w:r>
      <w:r>
        <w:rPr>
          <w:color w:val="000000" w:themeColor="text1"/>
        </w:rPr>
        <w:t xml:space="preserve"> komplikation</w:t>
      </w:r>
      <w:bookmarkEnd w:id="13"/>
    </w:p>
    <w:p w14:paraId="652649FA" w14:textId="77777777" w:rsidR="00F61F5B" w:rsidRPr="007C1D26" w:rsidRDefault="00F61F5B" w:rsidP="00F61F5B">
      <w:pPr>
        <w:rPr>
          <w:rFonts w:ascii="Segoe UI" w:hAnsi="Segoe UI" w:cs="Segoe UI"/>
          <w:szCs w:val="22"/>
        </w:rPr>
      </w:pPr>
      <w:r>
        <w:t xml:space="preserve">För att skapa spårbarhet av den genomförda ”risk”-vaccinationen görs en </w:t>
      </w:r>
      <w:r w:rsidRPr="009D4B53">
        <w:rPr>
          <w:b/>
          <w:bCs/>
          <w:i/>
          <w:iCs/>
        </w:rPr>
        <w:t>utan besöksanteckning</w:t>
      </w:r>
      <w:r w:rsidRPr="009D4B53">
        <w:t xml:space="preserve"> i VAS standardjournal: ”VaCo – Vacc Cov19 risk allergisk reak”.</w:t>
      </w:r>
    </w:p>
    <w:p w14:paraId="08F0EF4A" w14:textId="77777777" w:rsidR="00F61F5B" w:rsidRDefault="00F61F5B" w:rsidP="00F61F5B"/>
    <w:p w14:paraId="1E1899D7" w14:textId="77777777" w:rsidR="00F61F5B" w:rsidRDefault="00F61F5B" w:rsidP="00F61F5B">
      <w:pPr>
        <w:rPr>
          <w:color w:val="FF0000"/>
          <w:szCs w:val="22"/>
        </w:rPr>
      </w:pPr>
      <w:r w:rsidRPr="00CC27B7">
        <w:rPr>
          <w:szCs w:val="22"/>
        </w:rPr>
        <w:t xml:space="preserve">Anteckningen ska skrivas och signeras av </w:t>
      </w:r>
      <w:r>
        <w:rPr>
          <w:szCs w:val="22"/>
        </w:rPr>
        <w:t>sjuksköterska i journaltyp ”Ssk”, anteckningstyp ”Vacc”.</w:t>
      </w:r>
    </w:p>
    <w:p w14:paraId="30D28A2C" w14:textId="77777777" w:rsidR="00F61F5B" w:rsidRDefault="00F61F5B" w:rsidP="00F61F5B"/>
    <w:p w14:paraId="180B9540" w14:textId="77777777" w:rsidR="00F61F5B" w:rsidRPr="00EC5D5C" w:rsidRDefault="00F61F5B" w:rsidP="00F61F5B">
      <w:pPr>
        <w:rPr>
          <w:color w:val="000000" w:themeColor="text1"/>
        </w:rPr>
      </w:pPr>
      <w:r>
        <w:t>Remissen svaras ut till remittenten med standardformulering att ”Vaccination mot SARS-CoV-2 (covid-19) har utförts utan komplikation”.</w:t>
      </w:r>
    </w:p>
    <w:p w14:paraId="0F6974DF" w14:textId="77777777" w:rsidR="00F61F5B" w:rsidRPr="00EC5D5C" w:rsidRDefault="00F61F5B" w:rsidP="00F61F5B">
      <w:pPr>
        <w:rPr>
          <w:color w:val="000000" w:themeColor="text1"/>
        </w:rPr>
      </w:pPr>
    </w:p>
    <w:p w14:paraId="5BB54077" w14:textId="77777777" w:rsidR="00F61F5B" w:rsidRPr="00EC5D5C" w:rsidRDefault="00F61F5B" w:rsidP="00F61F5B">
      <w:pPr>
        <w:pStyle w:val="Heading1"/>
        <w:rPr>
          <w:color w:val="000000" w:themeColor="text1"/>
        </w:rPr>
      </w:pPr>
      <w:bookmarkStart w:id="14" w:name="_Toc75324663"/>
      <w:r w:rsidRPr="00EC5D5C">
        <w:rPr>
          <w:color w:val="000000" w:themeColor="text1"/>
        </w:rPr>
        <w:t>Dokumentation</w:t>
      </w:r>
      <w:r>
        <w:rPr>
          <w:color w:val="000000" w:themeColor="text1"/>
        </w:rPr>
        <w:t xml:space="preserve"> vaccination </w:t>
      </w:r>
      <w:r w:rsidRPr="00573BCB">
        <w:rPr>
          <w:i/>
          <w:color w:val="000000" w:themeColor="text1"/>
        </w:rPr>
        <w:t>med</w:t>
      </w:r>
      <w:r>
        <w:rPr>
          <w:color w:val="000000" w:themeColor="text1"/>
        </w:rPr>
        <w:t xml:space="preserve"> komplikation</w:t>
      </w:r>
      <w:bookmarkEnd w:id="14"/>
    </w:p>
    <w:p w14:paraId="5376EA93" w14:textId="77777777" w:rsidR="00F61F5B" w:rsidRDefault="00F61F5B" w:rsidP="00F61F5B">
      <w:r>
        <w:t>I en situation där patient på grund av vaccination drabbas av allergisk reaktion eller komplikation som kräver medicinskt omhändertagande på allergimottagningen ska detta journalföras som en besöksanteckning i VAS i ansvarig läkares namn.</w:t>
      </w:r>
      <w:r>
        <w:rPr>
          <w:color w:val="000000" w:themeColor="text1"/>
        </w:rPr>
        <w:t xml:space="preserve"> </w:t>
      </w:r>
    </w:p>
    <w:p w14:paraId="1411DEF9" w14:textId="77777777" w:rsidR="00F61F5B" w:rsidRDefault="00F61F5B" w:rsidP="00F61F5B">
      <w:pPr>
        <w:rPr>
          <w:color w:val="FF0000"/>
          <w:szCs w:val="22"/>
        </w:rPr>
      </w:pPr>
    </w:p>
    <w:p w14:paraId="0CA3BA92" w14:textId="77777777" w:rsidR="00F61F5B" w:rsidRPr="00EB4FF9" w:rsidRDefault="00F61F5B" w:rsidP="00F61F5B">
      <w:pPr>
        <w:pStyle w:val="Heading1"/>
      </w:pPr>
      <w:bookmarkStart w:id="15" w:name="_Toc75324664"/>
      <w:r w:rsidRPr="00EB4FF9">
        <w:t>Registrering</w:t>
      </w:r>
      <w:r>
        <w:t xml:space="preserve"> </w:t>
      </w:r>
      <w:r>
        <w:rPr>
          <w:color w:val="000000" w:themeColor="text1"/>
        </w:rPr>
        <w:t xml:space="preserve">vaccination </w:t>
      </w:r>
      <w:r w:rsidRPr="003D20DA">
        <w:rPr>
          <w:i/>
          <w:color w:val="000000" w:themeColor="text1"/>
        </w:rPr>
        <w:t>med</w:t>
      </w:r>
      <w:r>
        <w:rPr>
          <w:color w:val="000000" w:themeColor="text1"/>
        </w:rPr>
        <w:t xml:space="preserve"> komplikation</w:t>
      </w:r>
      <w:bookmarkEnd w:id="15"/>
    </w:p>
    <w:p w14:paraId="00392ACA" w14:textId="77777777" w:rsidR="00F61F5B" w:rsidRPr="003D20DA" w:rsidRDefault="00F61F5B" w:rsidP="00F61F5B">
      <w:r>
        <w:t>I en situation där patient på grund av vaccination drabbas av allergisk reaktion eller komplikation som kräver medicinskt omhändertagande på allergimottagningen ska detta registreras som ett mottagningsbesök läkare i VAS och rätt orsak för besöket anges.</w:t>
      </w:r>
    </w:p>
    <w:p w14:paraId="2C2B4041" w14:textId="77777777" w:rsidR="00F61F5B" w:rsidRPr="003D20DA" w:rsidRDefault="00F61F5B" w:rsidP="00F61F5B">
      <w:pPr>
        <w:rPr>
          <w:szCs w:val="22"/>
        </w:rPr>
      </w:pPr>
    </w:p>
    <w:p w14:paraId="124CD249" w14:textId="77777777" w:rsidR="00F61F5B" w:rsidRDefault="00F61F5B" w:rsidP="00F61F5B">
      <w:r>
        <w:t xml:space="preserve">Besöket klassas som ett läkarbesök vilket innebär att patienten ska betala avgift för läkarbesöket. </w:t>
      </w:r>
    </w:p>
    <w:p w14:paraId="282C0620" w14:textId="77777777" w:rsidR="00F61F5B" w:rsidRDefault="00F61F5B" w:rsidP="00F61F5B"/>
    <w:p w14:paraId="3BF3B7AB" w14:textId="77777777" w:rsidR="00F61F5B" w:rsidRDefault="00F61F5B" w:rsidP="00F61F5B">
      <w:pPr>
        <w:pStyle w:val="Heading2"/>
      </w:pPr>
      <w:r>
        <w:t>Diagnoskodning</w:t>
      </w:r>
    </w:p>
    <w:p w14:paraId="0FD9DDE3" w14:textId="77777777" w:rsidR="00F61F5B" w:rsidRDefault="00F61F5B" w:rsidP="00F61F5B">
      <w:r>
        <w:t>Beroende på reaktion/komplikation ska någon av nedanstående kodningsprinciper följas:</w:t>
      </w:r>
    </w:p>
    <w:p w14:paraId="3421FADF" w14:textId="77777777" w:rsidR="00F61F5B" w:rsidRDefault="00F61F5B" w:rsidP="00F61F5B"/>
    <w:p w14:paraId="16A219B3" w14:textId="77777777" w:rsidR="00F61F5B" w:rsidRPr="00AD01EA" w:rsidRDefault="00F61F5B" w:rsidP="00F61F5B">
      <w:pPr>
        <w:ind w:left="357" w:hanging="357"/>
        <w:rPr>
          <w:i/>
        </w:rPr>
      </w:pPr>
      <w:r w:rsidRPr="00AD01EA">
        <w:rPr>
          <w:i/>
        </w:rPr>
        <w:t>Exempel 1:</w:t>
      </w:r>
    </w:p>
    <w:p w14:paraId="63C0B5F3" w14:textId="77777777" w:rsidR="00F61F5B" w:rsidRDefault="00F61F5B" w:rsidP="00F61F5B">
      <w:pPr>
        <w:ind w:left="357" w:hanging="357"/>
      </w:pPr>
      <w:r>
        <w:t>Patient som vaccinerat mot covid-19 och efter en kort stund känner sig yr.</w:t>
      </w:r>
    </w:p>
    <w:p w14:paraId="731127E1" w14:textId="77777777" w:rsidR="00F61F5B" w:rsidRDefault="00F61F5B" w:rsidP="00F61F5B">
      <w:pPr>
        <w:ind w:left="357" w:hanging="357"/>
      </w:pPr>
      <w:r>
        <w:t>Huvuddiagnos: R42.9 Yrsel</w:t>
      </w:r>
    </w:p>
    <w:p w14:paraId="7433E58F" w14:textId="77777777" w:rsidR="00F61F5B" w:rsidRDefault="00F61F5B" w:rsidP="00F61F5B">
      <w:pPr>
        <w:ind w:left="357" w:right="-2" w:hanging="357"/>
      </w:pPr>
      <w:r>
        <w:t>Bidiagnos: U12.9 Vaccination mot covid-19 i terapeutiskt bruk som orsak till ogynnsam effekt</w:t>
      </w:r>
    </w:p>
    <w:p w14:paraId="05FAA4DA" w14:textId="77777777" w:rsidR="00F61F5B" w:rsidRDefault="00F61F5B" w:rsidP="00F61F5B">
      <w:pPr>
        <w:pStyle w:val="Heading1"/>
        <w:rPr>
          <w:b w:val="0"/>
          <w:color w:val="000000" w:themeColor="text1"/>
        </w:rPr>
      </w:pPr>
      <w:bookmarkStart w:id="16" w:name="_Toc75324665"/>
      <w:r>
        <w:rPr>
          <w:b w:val="0"/>
          <w:color w:val="000000" w:themeColor="text1"/>
        </w:rPr>
        <w:t>Åtgärd: DT030 Vaccination + ATC-kod för givet vaccin.</w:t>
      </w:r>
      <w:bookmarkEnd w:id="16"/>
    </w:p>
    <w:p w14:paraId="7B92E315" w14:textId="77777777" w:rsidR="00F61F5B" w:rsidRDefault="00F61F5B" w:rsidP="00F61F5B">
      <w:pPr>
        <w:rPr>
          <w:lang w:eastAsia="en-US"/>
        </w:rPr>
      </w:pPr>
    </w:p>
    <w:p w14:paraId="4D1E9D0E" w14:textId="77777777" w:rsidR="00F61F5B" w:rsidRPr="008C471C" w:rsidRDefault="00F61F5B" w:rsidP="00F61F5B">
      <w:pPr>
        <w:rPr>
          <w:i/>
          <w:lang w:eastAsia="en-US"/>
        </w:rPr>
      </w:pPr>
      <w:r w:rsidRPr="008C471C">
        <w:rPr>
          <w:i/>
          <w:lang w:eastAsia="en-US"/>
        </w:rPr>
        <w:t>Exempel 2:</w:t>
      </w:r>
    </w:p>
    <w:p w14:paraId="2A7C08D0" w14:textId="77777777" w:rsidR="00F61F5B" w:rsidRDefault="00F61F5B" w:rsidP="00F61F5B">
      <w:pPr>
        <w:rPr>
          <w:lang w:eastAsia="en-US"/>
        </w:rPr>
      </w:pPr>
      <w:r>
        <w:rPr>
          <w:lang w:eastAsia="en-US"/>
        </w:rPr>
        <w:t>Patient som efter vaccination mot covid-19 drabbas av angioödem.</w:t>
      </w:r>
    </w:p>
    <w:p w14:paraId="736AEE86" w14:textId="77777777" w:rsidR="00F61F5B" w:rsidRDefault="00F61F5B" w:rsidP="00F61F5B">
      <w:pPr>
        <w:rPr>
          <w:lang w:eastAsia="en-US"/>
        </w:rPr>
      </w:pPr>
      <w:r>
        <w:rPr>
          <w:lang w:eastAsia="en-US"/>
        </w:rPr>
        <w:t>Huvuddiagnos: T78.3 Angioödem + Y57.8 Andra specificerade läkemedel som orsak till ogynnsam effekt + ATC-kod för givet vaccin</w:t>
      </w:r>
    </w:p>
    <w:p w14:paraId="684D7826" w14:textId="77777777" w:rsidR="00F61F5B" w:rsidRDefault="00F61F5B" w:rsidP="00F61F5B">
      <w:pPr>
        <w:rPr>
          <w:lang w:eastAsia="en-US"/>
        </w:rPr>
      </w:pPr>
      <w:r>
        <w:rPr>
          <w:lang w:eastAsia="en-US"/>
        </w:rPr>
        <w:t>Bidiagnos: U12.9 Vaccin mot covid-19 i terapeutiskt bruk som orsak till ogynnsam effekt</w:t>
      </w:r>
    </w:p>
    <w:p w14:paraId="7F07322D" w14:textId="77777777" w:rsidR="00F61F5B" w:rsidRDefault="00F61F5B" w:rsidP="00F61F5B">
      <w:pPr>
        <w:rPr>
          <w:lang w:eastAsia="en-US"/>
        </w:rPr>
      </w:pPr>
      <w:r>
        <w:rPr>
          <w:lang w:eastAsia="en-US"/>
        </w:rPr>
        <w:t>Åtgärd: DT030 Vaccination</w:t>
      </w:r>
    </w:p>
    <w:p w14:paraId="521CE986" w14:textId="77777777" w:rsidR="00F61F5B" w:rsidRPr="00AD01EA" w:rsidRDefault="00F61F5B" w:rsidP="00F61F5B">
      <w:pPr>
        <w:rPr>
          <w:lang w:eastAsia="en-US"/>
        </w:rPr>
      </w:pPr>
    </w:p>
    <w:p w14:paraId="3A379937" w14:textId="77777777" w:rsidR="00F61F5B" w:rsidRDefault="00F61F5B" w:rsidP="00F61F5B">
      <w:r w:rsidRPr="00DB6BA1">
        <w:rPr>
          <w:i/>
        </w:rPr>
        <w:t xml:space="preserve">Anmärkning: </w:t>
      </w:r>
      <w:r>
        <w:t xml:space="preserve">T-koder kräver alltid en yttre orsakskod. För att kunna registrera ett komplikationspaket med en huvuddiagnos ur kapitel T måste det därför läggas till en yttre orsakskod ur Y-kapitlet. </w:t>
      </w:r>
    </w:p>
    <w:p w14:paraId="01FD9D2A" w14:textId="77777777" w:rsidR="00F61F5B" w:rsidRDefault="00F61F5B" w:rsidP="00F61F5B">
      <w:r>
        <w:t xml:space="preserve">När patientens ogynnsamma effekt kan kodas från annat kapitel så krävs ingen yttre orsakskod. </w:t>
      </w:r>
    </w:p>
    <w:p w14:paraId="798300FD" w14:textId="77777777" w:rsidR="00F61F5B" w:rsidRDefault="00F61F5B" w:rsidP="00F61F5B">
      <w:r>
        <w:t xml:space="preserve">U12.9 anges </w:t>
      </w:r>
      <w:r w:rsidRPr="000C1F02">
        <w:rPr>
          <w:u w:val="single"/>
        </w:rPr>
        <w:t>alltid</w:t>
      </w:r>
      <w:r>
        <w:t xml:space="preserve"> som bidiagnos.</w:t>
      </w:r>
    </w:p>
    <w:p w14:paraId="31C9D49D" w14:textId="77777777" w:rsidR="00F61F5B" w:rsidRDefault="00F61F5B" w:rsidP="00F61F5B"/>
    <w:p w14:paraId="26EE4867" w14:textId="77777777" w:rsidR="00F61F5B" w:rsidRDefault="00F61F5B" w:rsidP="00F61F5B"/>
    <w:p w14:paraId="1E5C6831" w14:textId="77777777" w:rsidR="006C4A08" w:rsidRPr="005B17E9" w:rsidRDefault="006C4A08" w:rsidP="006C4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6C4A08" w:rsidRPr="006C4A08" w14:paraId="729887EE" w14:textId="77777777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A15F24C" w14:textId="77777777" w:rsidR="006C4A08" w:rsidRPr="00903BFD" w:rsidRDefault="006C4A08" w:rsidP="004B5342">
            <w:pPr>
              <w:pStyle w:val="Heading1"/>
            </w:pPr>
            <w:bookmarkStart w:id="17" w:name="_Toc338760458"/>
            <w:bookmarkStart w:id="18" w:name="_Toc338760522"/>
            <w:bookmarkStart w:id="19" w:name="_Toc338760588"/>
            <w:bookmarkStart w:id="20" w:name="_Toc338760604"/>
            <w:bookmarkStart w:id="21" w:name="_Toc75324666"/>
            <w:r w:rsidRPr="00903BFD">
              <w:t>Uppdaterat från föregående version</w:t>
            </w:r>
            <w:bookmarkEnd w:id="17"/>
            <w:bookmarkEnd w:id="18"/>
            <w:bookmarkEnd w:id="19"/>
            <w:bookmarkEnd w:id="20"/>
            <w:bookmarkEnd w:id="21"/>
          </w:p>
          <w:p w14:paraId="16FD26ED" w14:textId="77777777" w:rsidR="006C4A08" w:rsidRPr="00903BFD" w:rsidRDefault="006C4A08" w:rsidP="006C4A08"/>
          <w:p w14:paraId="08CB195C" w14:textId="77777777" w:rsidR="006C4A08" w:rsidRPr="005B17E9" w:rsidRDefault="00F61F5B" w:rsidP="006C4A08">
            <w:r>
              <w:t>Ny rutin</w:t>
            </w:r>
          </w:p>
        </w:tc>
      </w:tr>
    </w:tbl>
    <w:p w14:paraId="60A3A76D" w14:textId="77777777" w:rsidR="00FA256E" w:rsidRPr="005B17E9" w:rsidRDefault="00FA256E" w:rsidP="00332D94"/>
    <w:sectPr w:rsidR="00FA256E" w:rsidRPr="005B17E9" w:rsidSect="000636E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FDA9" w14:textId="77777777" w:rsidR="00F61F5B" w:rsidRDefault="00F61F5B" w:rsidP="00332D94">
      <w:r>
        <w:separator/>
      </w:r>
    </w:p>
  </w:endnote>
  <w:endnote w:type="continuationSeparator" w:id="0">
    <w:p w14:paraId="1FC9A731" w14:textId="77777777" w:rsidR="00F61F5B" w:rsidRDefault="00F61F5B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CB84" w14:textId="77777777" w:rsidR="00FE4EA4" w:rsidRDefault="00EE6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E7AD" w14:textId="77777777" w:rsidR="008B0B3E" w:rsidRDefault="00EE659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14:paraId="169B2237" w14:textId="77777777" w:rsidTr="00220BF1">
      <w:tc>
        <w:tcPr>
          <w:tcW w:w="7083" w:type="dxa"/>
        </w:tcPr>
        <w:p w14:paraId="3D266039" w14:textId="77777777" w:rsidR="0086669C" w:rsidRPr="00A26938" w:rsidRDefault="00EE659D" w:rsidP="0086669C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Rutin: Registrering och journalföring pandemivaccination </w:t>
          </w:r>
          <w:r w:rsidRPr="00730DA5">
            <w:rPr>
              <w:sz w:val="20"/>
            </w:rPr>
            <w:t>allergimottagning</w:t>
          </w:r>
        </w:p>
      </w:tc>
      <w:tc>
        <w:tcPr>
          <w:tcW w:w="1933" w:type="dxa"/>
        </w:tcPr>
        <w:p w14:paraId="04464393" w14:textId="77777777" w:rsidR="0086669C" w:rsidRDefault="00EE659D" w:rsidP="0086669C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14:paraId="049BA934" w14:textId="77777777" w:rsidTr="00220BF1">
      <w:tc>
        <w:tcPr>
          <w:tcW w:w="7083" w:type="dxa"/>
        </w:tcPr>
        <w:p w14:paraId="587C5A37" w14:textId="770834EF" w:rsidR="0086669C" w:rsidRPr="00730DA5" w:rsidRDefault="00EE659D" w:rsidP="0086669C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2021-06-24</w:t>
          </w:r>
        </w:p>
      </w:tc>
      <w:tc>
        <w:tcPr>
          <w:tcW w:w="1933" w:type="dxa"/>
        </w:tcPr>
        <w:p w14:paraId="359DDFB3" w14:textId="77777777" w:rsidR="0086669C" w:rsidRPr="00CE3B56" w:rsidRDefault="00EE659D" w:rsidP="0086669C">
          <w:pPr>
            <w:pStyle w:val="Footer"/>
            <w:jc w:val="right"/>
            <w:rPr>
              <w:sz w:val="20"/>
            </w:rPr>
          </w:pPr>
        </w:p>
      </w:tc>
    </w:tr>
    <w:tr w:rsidR="0086669C" w14:paraId="450F38E4" w14:textId="77777777" w:rsidTr="00220BF1">
      <w:tc>
        <w:tcPr>
          <w:tcW w:w="7083" w:type="dxa"/>
        </w:tcPr>
        <w:p w14:paraId="62B6D4D4" w14:textId="77777777" w:rsidR="0086669C" w:rsidRPr="37904626" w:rsidRDefault="00EE659D" w:rsidP="0086669C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Lindh Göran RK</w:t>
          </w:r>
        </w:p>
      </w:tc>
      <w:tc>
        <w:tcPr>
          <w:tcW w:w="1933" w:type="dxa"/>
        </w:tcPr>
        <w:p w14:paraId="1B0FB7E9" w14:textId="77777777" w:rsidR="0086669C" w:rsidRPr="00CE3B56" w:rsidRDefault="00EE659D" w:rsidP="0086669C">
          <w:pPr>
            <w:pStyle w:val="Footer"/>
            <w:jc w:val="right"/>
            <w:rPr>
              <w:sz w:val="20"/>
            </w:rPr>
          </w:pPr>
        </w:p>
      </w:tc>
    </w:tr>
  </w:tbl>
  <w:p w14:paraId="3D4C8F68" w14:textId="77777777" w:rsidR="0086669C" w:rsidRDefault="00EE6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283D25F8" w14:textId="77777777" w:rsidTr="00595120">
      <w:tc>
        <w:tcPr>
          <w:tcW w:w="7083" w:type="dxa"/>
        </w:tcPr>
        <w:p w14:paraId="20748AEE" w14:textId="77777777" w:rsidR="000D6F1B" w:rsidRPr="00A26938" w:rsidRDefault="00EE659D" w:rsidP="000D6F1B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Rutin: Registrering och </w:t>
          </w:r>
          <w:r w:rsidRPr="00730DA5">
            <w:rPr>
              <w:sz w:val="20"/>
            </w:rPr>
            <w:t>journalföring pandemivaccination allergimottagning</w:t>
          </w:r>
        </w:p>
      </w:tc>
      <w:tc>
        <w:tcPr>
          <w:tcW w:w="1933" w:type="dxa"/>
        </w:tcPr>
        <w:p w14:paraId="320295E4" w14:textId="77777777" w:rsidR="000D6F1B" w:rsidRDefault="00EE659D" w:rsidP="000D6F1B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01EED0C1" w14:textId="77777777" w:rsidTr="00595120">
      <w:tc>
        <w:tcPr>
          <w:tcW w:w="7083" w:type="dxa"/>
        </w:tcPr>
        <w:p w14:paraId="4CE66246" w14:textId="05F0BAC6" w:rsidR="000D6F1B" w:rsidRPr="00730DA5" w:rsidRDefault="00EE659D" w:rsidP="000D6F1B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2021-06-24</w:t>
          </w:r>
        </w:p>
      </w:tc>
      <w:tc>
        <w:tcPr>
          <w:tcW w:w="1933" w:type="dxa"/>
        </w:tcPr>
        <w:p w14:paraId="3D5506B3" w14:textId="77777777" w:rsidR="000D6F1B" w:rsidRPr="00CE3B56" w:rsidRDefault="00EE659D" w:rsidP="000D6F1B">
          <w:pPr>
            <w:pStyle w:val="Footer"/>
            <w:jc w:val="right"/>
            <w:rPr>
              <w:sz w:val="20"/>
            </w:rPr>
          </w:pPr>
        </w:p>
      </w:tc>
    </w:tr>
    <w:tr w:rsidR="000D6F1B" w14:paraId="0A90BD92" w14:textId="77777777" w:rsidTr="00595120">
      <w:tc>
        <w:tcPr>
          <w:tcW w:w="7083" w:type="dxa"/>
        </w:tcPr>
        <w:p w14:paraId="41CB39C8" w14:textId="77777777" w:rsidR="000D6F1B" w:rsidRPr="37904626" w:rsidRDefault="00EE659D" w:rsidP="000D6F1B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Lindh Göran RK</w:t>
          </w:r>
        </w:p>
      </w:tc>
      <w:tc>
        <w:tcPr>
          <w:tcW w:w="1933" w:type="dxa"/>
        </w:tcPr>
        <w:p w14:paraId="2C7473F1" w14:textId="77777777" w:rsidR="000D6F1B" w:rsidRPr="00CE3B56" w:rsidRDefault="00EE659D" w:rsidP="000D6F1B">
          <w:pPr>
            <w:pStyle w:val="Footer"/>
            <w:jc w:val="right"/>
            <w:rPr>
              <w:sz w:val="20"/>
            </w:rPr>
          </w:pPr>
        </w:p>
      </w:tc>
    </w:tr>
  </w:tbl>
  <w:p w14:paraId="2E4ECF54" w14:textId="77777777" w:rsidR="000D6F1B" w:rsidRDefault="00EE65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01EAE4D8" w14:textId="77777777" w:rsidTr="00595120">
      <w:tc>
        <w:tcPr>
          <w:tcW w:w="7083" w:type="dxa"/>
        </w:tcPr>
        <w:p w14:paraId="70DA62BB" w14:textId="77777777" w:rsidR="000D6F1B" w:rsidRPr="00A26938" w:rsidRDefault="00EE659D" w:rsidP="000D6F1B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Rutin: Registrering och journalföring pandemivaccination </w:t>
          </w:r>
          <w:r w:rsidRPr="00730DA5">
            <w:rPr>
              <w:sz w:val="20"/>
            </w:rPr>
            <w:t>allergimottagning</w:t>
          </w:r>
        </w:p>
      </w:tc>
      <w:tc>
        <w:tcPr>
          <w:tcW w:w="1933" w:type="dxa"/>
        </w:tcPr>
        <w:p w14:paraId="050A9460" w14:textId="77777777" w:rsidR="000D6F1B" w:rsidRDefault="00EE659D" w:rsidP="000D6F1B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5843C2BF" w14:textId="77777777" w:rsidTr="00595120">
      <w:tc>
        <w:tcPr>
          <w:tcW w:w="7083" w:type="dxa"/>
        </w:tcPr>
        <w:p w14:paraId="2B59EE43" w14:textId="55276C7F" w:rsidR="000D6F1B" w:rsidRPr="00730DA5" w:rsidRDefault="00EE659D" w:rsidP="000D6F1B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2021-06-24</w:t>
          </w:r>
        </w:p>
      </w:tc>
      <w:tc>
        <w:tcPr>
          <w:tcW w:w="1933" w:type="dxa"/>
        </w:tcPr>
        <w:p w14:paraId="3416583C" w14:textId="77777777" w:rsidR="000D6F1B" w:rsidRPr="00CE3B56" w:rsidRDefault="00EE659D" w:rsidP="000D6F1B">
          <w:pPr>
            <w:pStyle w:val="Footer"/>
            <w:jc w:val="right"/>
            <w:rPr>
              <w:sz w:val="20"/>
            </w:rPr>
          </w:pPr>
        </w:p>
      </w:tc>
    </w:tr>
    <w:tr w:rsidR="000D6F1B" w14:paraId="19CABEE9" w14:textId="77777777" w:rsidTr="00595120">
      <w:tc>
        <w:tcPr>
          <w:tcW w:w="7083" w:type="dxa"/>
        </w:tcPr>
        <w:p w14:paraId="3A930822" w14:textId="77777777" w:rsidR="000D6F1B" w:rsidRPr="37904626" w:rsidRDefault="00EE659D" w:rsidP="000D6F1B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Lindh Göran RK</w:t>
          </w:r>
        </w:p>
      </w:tc>
      <w:tc>
        <w:tcPr>
          <w:tcW w:w="1933" w:type="dxa"/>
        </w:tcPr>
        <w:p w14:paraId="35ABC5A9" w14:textId="77777777" w:rsidR="000D6F1B" w:rsidRPr="00CE3B56" w:rsidRDefault="00EE659D" w:rsidP="000D6F1B">
          <w:pPr>
            <w:pStyle w:val="Footer"/>
            <w:jc w:val="right"/>
            <w:rPr>
              <w:sz w:val="20"/>
            </w:rPr>
          </w:pPr>
        </w:p>
      </w:tc>
    </w:tr>
  </w:tbl>
  <w:p w14:paraId="7A79DF76" w14:textId="77777777" w:rsidR="00AB2F14" w:rsidRDefault="00EE65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877E" w14:textId="77777777" w:rsidR="00256277" w:rsidRDefault="00EE659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14:paraId="79FABAD7" w14:textId="77777777" w:rsidTr="00220BF1">
      <w:tc>
        <w:tcPr>
          <w:tcW w:w="7083" w:type="dxa"/>
        </w:tcPr>
        <w:p w14:paraId="0BD4DF7E" w14:textId="77777777" w:rsidR="00256277" w:rsidRPr="00A26938" w:rsidRDefault="00EE659D" w:rsidP="0086669C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Registrering och journalföring p</w:t>
          </w:r>
          <w:r w:rsidRPr="00730DA5">
            <w:rPr>
              <w:sz w:val="20"/>
            </w:rPr>
            <w:t>andemivaccination allergimottagning</w:t>
          </w:r>
        </w:p>
      </w:tc>
      <w:tc>
        <w:tcPr>
          <w:tcW w:w="1933" w:type="dxa"/>
        </w:tcPr>
        <w:p w14:paraId="008E9BC6" w14:textId="77777777" w:rsidR="00256277" w:rsidRDefault="00EE659D" w:rsidP="0086669C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14:paraId="55429160" w14:textId="77777777" w:rsidTr="00220BF1">
      <w:tc>
        <w:tcPr>
          <w:tcW w:w="7083" w:type="dxa"/>
        </w:tcPr>
        <w:p w14:paraId="22DEC7FD" w14:textId="069A1002" w:rsidR="00256277" w:rsidRPr="00730DA5" w:rsidRDefault="00EE659D" w:rsidP="0086669C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2021-06-24</w:t>
          </w:r>
        </w:p>
      </w:tc>
      <w:tc>
        <w:tcPr>
          <w:tcW w:w="1933" w:type="dxa"/>
        </w:tcPr>
        <w:p w14:paraId="57AAF9EB" w14:textId="77777777" w:rsidR="00256277" w:rsidRPr="00CE3B56" w:rsidRDefault="00EE659D" w:rsidP="0086669C">
          <w:pPr>
            <w:pStyle w:val="Footer"/>
            <w:jc w:val="right"/>
            <w:rPr>
              <w:sz w:val="20"/>
            </w:rPr>
          </w:pPr>
        </w:p>
      </w:tc>
    </w:tr>
    <w:tr w:rsidR="00256277" w14:paraId="0B40B905" w14:textId="77777777" w:rsidTr="00220BF1">
      <w:tc>
        <w:tcPr>
          <w:tcW w:w="7083" w:type="dxa"/>
        </w:tcPr>
        <w:p w14:paraId="75CFE404" w14:textId="77777777" w:rsidR="00256277" w:rsidRPr="37904626" w:rsidRDefault="00EE659D" w:rsidP="0086669C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Lindh Göran RK</w:t>
          </w:r>
        </w:p>
      </w:tc>
      <w:tc>
        <w:tcPr>
          <w:tcW w:w="1933" w:type="dxa"/>
        </w:tcPr>
        <w:p w14:paraId="436B6CFB" w14:textId="77777777" w:rsidR="00256277" w:rsidRPr="00CE3B56" w:rsidRDefault="00EE659D" w:rsidP="0086669C">
          <w:pPr>
            <w:pStyle w:val="Footer"/>
            <w:jc w:val="right"/>
            <w:rPr>
              <w:sz w:val="20"/>
            </w:rPr>
          </w:pPr>
        </w:p>
      </w:tc>
    </w:tr>
  </w:tbl>
  <w:p w14:paraId="4D06B481" w14:textId="77777777" w:rsidR="00256277" w:rsidRDefault="00EE659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67EF" w14:textId="77777777" w:rsidR="00AB2F14" w:rsidRDefault="00EE6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6F33" w14:textId="77777777" w:rsidR="00F61F5B" w:rsidRDefault="00F61F5B" w:rsidP="00332D94">
      <w:r>
        <w:separator/>
      </w:r>
    </w:p>
  </w:footnote>
  <w:footnote w:type="continuationSeparator" w:id="0">
    <w:p w14:paraId="669844D7" w14:textId="77777777" w:rsidR="00F61F5B" w:rsidRDefault="00F61F5B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EA23" w14:textId="77777777" w:rsidR="00FE4EA4" w:rsidRDefault="00EE6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14:paraId="46B1816B" w14:textId="77777777" w:rsidTr="00220BF1">
      <w:trPr>
        <w:trHeight w:val="841"/>
      </w:trPr>
      <w:tc>
        <w:tcPr>
          <w:tcW w:w="4508" w:type="dxa"/>
        </w:tcPr>
        <w:p w14:paraId="7737927F" w14:textId="77777777" w:rsidR="00E219F1" w:rsidRDefault="00EE659D" w:rsidP="00E219F1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29FC14AA" w14:textId="77777777" w:rsidR="00E219F1" w:rsidRDefault="00EE659D" w:rsidP="00E219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01A7BD" w14:textId="77777777" w:rsidR="00A479E9" w:rsidRDefault="00EE659D" w:rsidP="00E21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1E211FE8" w14:textId="77777777" w:rsidTr="00595120">
      <w:trPr>
        <w:trHeight w:val="841"/>
      </w:trPr>
      <w:tc>
        <w:tcPr>
          <w:tcW w:w="4508" w:type="dxa"/>
        </w:tcPr>
        <w:p w14:paraId="19A9EEB7" w14:textId="77777777" w:rsidR="000D6F1B" w:rsidRDefault="00EE659D" w:rsidP="000D6F1B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2737AE29" w14:textId="77777777" w:rsidR="000D6F1B" w:rsidRDefault="00EE659D" w:rsidP="000D6F1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C22883" w14:textId="77777777" w:rsidR="008B0B3E" w:rsidRDefault="00EE65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07D598F5" w14:textId="77777777" w:rsidTr="00595120">
      <w:trPr>
        <w:trHeight w:val="841"/>
      </w:trPr>
      <w:tc>
        <w:tcPr>
          <w:tcW w:w="4508" w:type="dxa"/>
        </w:tcPr>
        <w:p w14:paraId="101B0AFB" w14:textId="77777777" w:rsidR="000D6F1B" w:rsidRDefault="00EE659D" w:rsidP="000D6F1B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7880FF78" w14:textId="77777777" w:rsidR="000D6F1B" w:rsidRDefault="00EE659D" w:rsidP="000D6F1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3DB203" w14:textId="77777777" w:rsidR="00AB2F14" w:rsidRPr="000D6F1B" w:rsidRDefault="00EE659D" w:rsidP="000D6F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14:paraId="0B7FF1AA" w14:textId="77777777" w:rsidTr="00220BF1">
      <w:trPr>
        <w:trHeight w:val="841"/>
      </w:trPr>
      <w:tc>
        <w:tcPr>
          <w:tcW w:w="4508" w:type="dxa"/>
        </w:tcPr>
        <w:p w14:paraId="2A0EA42E" w14:textId="77777777" w:rsidR="00A82C54" w:rsidRDefault="00EE659D" w:rsidP="00E219F1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0EBD33FC" w14:textId="77777777" w:rsidR="00A82C54" w:rsidRDefault="00EE659D" w:rsidP="00E219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66B331" w14:textId="77777777" w:rsidR="00A82C54" w:rsidRDefault="00EE659D" w:rsidP="00E219F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0B86" w14:textId="77777777" w:rsidR="00AB2F14" w:rsidRDefault="00EE6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25F"/>
    <w:multiLevelType w:val="hybridMultilevel"/>
    <w:tmpl w:val="8CF8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468082753">
    <w:abstractNumId w:val="10"/>
  </w:num>
  <w:num w:numId="2" w16cid:durableId="2001035001">
    <w:abstractNumId w:val="12"/>
  </w:num>
  <w:num w:numId="3" w16cid:durableId="511722330">
    <w:abstractNumId w:val="11"/>
  </w:num>
  <w:num w:numId="4" w16cid:durableId="407073999">
    <w:abstractNumId w:val="3"/>
  </w:num>
  <w:num w:numId="5" w16cid:durableId="1343581990">
    <w:abstractNumId w:val="5"/>
  </w:num>
  <w:num w:numId="6" w16cid:durableId="1597863184">
    <w:abstractNumId w:val="9"/>
  </w:num>
  <w:num w:numId="7" w16cid:durableId="1887177209">
    <w:abstractNumId w:val="1"/>
  </w:num>
  <w:num w:numId="8" w16cid:durableId="1400445669">
    <w:abstractNumId w:val="6"/>
  </w:num>
  <w:num w:numId="9" w16cid:durableId="1223370850">
    <w:abstractNumId w:val="8"/>
  </w:num>
  <w:num w:numId="10" w16cid:durableId="2103793980">
    <w:abstractNumId w:val="4"/>
  </w:num>
  <w:num w:numId="11" w16cid:durableId="878467414">
    <w:abstractNumId w:val="0"/>
  </w:num>
  <w:num w:numId="12" w16cid:durableId="161624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8065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B0079"/>
    <w:rsid w:val="00AB14D2"/>
    <w:rsid w:val="00AC09E7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EE659D"/>
    <w:rsid w:val="00F01D75"/>
    <w:rsid w:val="00F61F5B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380C74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61F5B"/>
    <w:rPr>
      <w:rFonts w:ascii="Arial" w:hAnsi="Arial" w:cs="Arial"/>
      <w:b/>
      <w:sz w:val="22"/>
      <w:szCs w:val="26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rh.sharepoint.com/sites/Kvalitet/ODMPublished/RH-12440/Vaccination%20mot%20corona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100</Value>
      <Value>252</Value>
      <Value>13</Value>
      <Value>97</Value>
      <Value>28</Value>
      <Value>9</Value>
      <Value>60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Vacciner</TermName>
          <TermId xmlns="http://schemas.microsoft.com/office/infopath/2007/PartnerControls">69029bdc-0b3a-4ae0-8171-8d1025199099</TermId>
        </TermInfo>
        <TermInfo xmlns="http://schemas.microsoft.com/office/infopath/2007/PartnerControls">
          <TermName xmlns="http://schemas.microsoft.com/office/infopath/2007/PartnerControls">Corona, Covid-19</TermName>
          <TermId xmlns="http://schemas.microsoft.com/office/infopath/2007/PartnerControls">361c0ff3-0237-4953-bc71-d03882da2df6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</Terms>
    </h6ab2a5abff6404c9593f35621273eff>
    <kf1301b668f444f7a4ebe1a6240553c9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Allergi och immunologi</TermName>
          <TermId xmlns="http://schemas.microsoft.com/office/infopath/2007/PartnerControls">ba19bb6b-fb34-4fc8-9501-9d0fdd2c38dc</TermId>
        </TermInfo>
      </Terms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Lindh Göran RK</DisplayName>
        <AccountId>33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2021-06-23T22:00:00+00:00</RHI_ApprovedDate>
    <FSCD_Source xmlns="d7020d13-187d-4fc8-9816-bd01783b86ee">92a44bcc-de74-480a-987b-0f08d5337d44#e79df2dc-2a29-408a-a817-2f5ed3f46219</FSCD_Source>
    <FSCD_DocumentEdition xmlns="d7020d13-187d-4fc8-9816-bd01783b86ee">1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94947aca-be30-429c-8ed4-06f7fa69dd13</FSCD_DocumentId>
    <FSCD_IsPublished xmlns="d7020d13-187d-4fc8-9816-bd01783b86ee">1.0</FSCD_IsPublished>
    <RHI_ApprovedDate_Temp xmlns="a97f9b0c-1ea2-4ed0-8c65-79406306dd43">2021-06-23T22:00:00+00:00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1</FSCD_DocumentEdition_Temp>
    <FSCD_DocumentId_Temp xmlns="a97f9b0c-1ea2-4ed0-8c65-79406306dd43">94947aca-be30-429c-8ed4-06f7fa69dd13</FSCD_DocumentId_Temp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10B3B-6AE0-4390-8991-28B81AD49C4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FDE4813-E0A5-4424-AEAE-F3A4B87194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1226F2-7D79-4DAF-A55A-A7B083EED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och journalföring pandemivaccination allergimottagning</dc:title>
  <dc:creator>Sinkjaer Sköld Edna RK STAB</dc:creator>
  <cp:lastModifiedBy>Haddad Elias RK EXTERN RESURS</cp:lastModifiedBy>
  <cp:revision>2</cp:revision>
  <cp:lastPrinted>2016-02-02T09:39:00Z</cp:lastPrinted>
  <dcterms:created xsi:type="dcterms:W3CDTF">2021-06-23T05:09:00Z</dcterms:created>
  <dcterms:modified xsi:type="dcterms:W3CDTF">2023-04-05T03:12:00Z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94947aca-be30-429c-8ed4-06f7fa69dd13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>252;#Allergi och immunologi|ba19bb6b-fb34-4fc8-9501-9d0fdd2c38dc</vt:lpwstr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100;#Vacciner|69029bdc-0b3a-4ae0-8171-8d1025199099;#97;#Corona, Covid-19|361c0ff3-0237-4953-bc71-d03882da2df6;#60;#Vårdgivarwebben|a3a2876a-cae2-4a49-a05e-c2d615d2551b;#28;#Patient|120a2a3f-4920-404d-a868-c1e08ddbbcbc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