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E00" w:rsidP="00CE5E00" w:rsidRDefault="004845CC" w14:paraId="2C7E01B5" w14:textId="77777777">
      <w:pPr>
        <w:pStyle w:val="Title"/>
        <w:rPr>
          <w:sz w:val="28"/>
          <w:szCs w:val="28"/>
        </w:rPr>
      </w:pPr>
      <w:r>
        <w:t>Medicinsk service för distanskontakt</w:t>
      </w:r>
    </w:p>
    <w:p w:rsidR="00EA3323" w:rsidP="00EA3323" w:rsidRDefault="00EA3323" w14:paraId="79143AF1" w14:textId="77777777"/>
    <w:p w:rsidR="008160E0" w:rsidP="00EA3323" w:rsidRDefault="008160E0" w14:paraId="1826269D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0AA420A4" w14:textId="77777777">
      <w:pPr>
        <w:rPr>
          <w:b/>
        </w:rPr>
      </w:pPr>
    </w:p>
    <w:p w:rsidR="008160E0" w:rsidP="00EA3323" w:rsidRDefault="008160E0" w14:paraId="5584F19E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68362385" w14:textId="77777777">
      <w:pPr>
        <w:rPr>
          <w:b/>
        </w:rPr>
      </w:pPr>
    </w:p>
    <w:p w:rsidR="008160E0" w:rsidP="00EA3323" w:rsidRDefault="008160E0" w14:paraId="7FFD9F72" w14:textId="77777777">
      <w:pPr>
        <w:rPr>
          <w:b/>
        </w:rPr>
        <w:sectPr w:rsidR="008160E0" w:rsidSect="000636E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85665C" w:rsidRDefault="008160E0" w14:paraId="2460C38B" w14:textId="60AA3409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527112089">
        <w:r w:rsidRPr="00D73C7E" w:rsidR="0085665C">
          <w:rPr>
            <w:rStyle w:val="Hyperlink"/>
          </w:rPr>
          <w:t>Syfte</w:t>
        </w:r>
      </w:hyperlink>
    </w:p>
    <w:p w:rsidR="0085665C" w:rsidRDefault="00890F78" w14:paraId="2F3A808B" w14:textId="66B2693F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527112090">
        <w:r w:rsidRPr="00D73C7E" w:rsidR="0085665C">
          <w:rPr>
            <w:rStyle w:val="Hyperlink"/>
          </w:rPr>
          <w:t>Gäller för</w:t>
        </w:r>
      </w:hyperlink>
    </w:p>
    <w:p w:rsidR="0085665C" w:rsidRDefault="00890F78" w14:paraId="72620E30" w14:textId="7221C0E0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527112091">
        <w:r w:rsidRPr="00D73C7E" w:rsidR="0085665C">
          <w:rPr>
            <w:rStyle w:val="Hyperlink"/>
          </w:rPr>
          <w:t>Ersättning</w:t>
        </w:r>
      </w:hyperlink>
    </w:p>
    <w:p w:rsidR="0085665C" w:rsidRDefault="00890F78" w14:paraId="36C74265" w14:textId="2CF2DF95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527112092">
        <w:r w:rsidRPr="00D73C7E" w:rsidR="0085665C">
          <w:rPr>
            <w:rStyle w:val="Hyperlink"/>
          </w:rPr>
          <w:t>Provtagningsremiss</w:t>
        </w:r>
      </w:hyperlink>
    </w:p>
    <w:p w:rsidR="0085665C" w:rsidRDefault="00890F78" w14:paraId="154AF961" w14:textId="26B131A9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527112093">
        <w:r w:rsidRPr="00D73C7E" w:rsidR="0085665C">
          <w:rPr>
            <w:rStyle w:val="Hyperlink"/>
          </w:rPr>
          <w:t>Registrering provtagning</w:t>
        </w:r>
      </w:hyperlink>
    </w:p>
    <w:p w:rsidR="0085665C" w:rsidRDefault="00890F78" w14:paraId="784DCC29" w14:textId="60DB04E7">
      <w:pPr>
        <w:pStyle w:val="TOC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527112094">
        <w:r w:rsidRPr="00D73C7E" w:rsidR="0085665C">
          <w:rPr>
            <w:rStyle w:val="Hyperlink"/>
          </w:rPr>
          <w:t>Uppdaterat från föregående version</w:t>
        </w:r>
      </w:hyperlink>
    </w:p>
    <w:p w:rsidR="008160E0" w:rsidP="008160E0" w:rsidRDefault="008160E0" w14:paraId="37C91832" w14:textId="4FA26746">
      <w:pPr>
        <w:pStyle w:val="TOC1"/>
      </w:pPr>
      <w:r>
        <w:fldChar w:fldCharType="end"/>
      </w:r>
    </w:p>
    <w:p w:rsidR="008160E0" w:rsidP="008160E0" w:rsidRDefault="008160E0" w14:paraId="38B1FED8" w14:textId="77777777">
      <w:pPr>
        <w:sectPr w:rsidR="008160E0" w:rsidSect="000636E3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1F8A85A7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4560A37" wp14:anchorId="1E66AF0B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ak 10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581C19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/>
            </w:pict>
          </mc:Fallback>
        </mc:AlternateContent>
      </w:r>
    </w:p>
    <w:bookmarkEnd w:id="0"/>
    <w:bookmarkEnd w:id="1"/>
    <w:bookmarkEnd w:id="2"/>
    <w:p w:rsidR="004845CC" w:rsidP="00EA3323" w:rsidRDefault="004845CC" w14:paraId="203621B3" w14:textId="77777777">
      <w:r>
        <w:t xml:space="preserve"> </w:t>
      </w:r>
    </w:p>
    <w:p w:rsidR="00EA3323" w:rsidP="00EA3323" w:rsidRDefault="004845CC" w14:paraId="57B7952F" w14:textId="70D5FDAF">
      <w:r>
        <w:t xml:space="preserve">Bilaga till rutin: </w:t>
      </w:r>
      <w:hyperlink w:history="1" r:id="rId18">
        <w:r w:rsidRPr="0085665C">
          <w:rPr>
            <w:rStyle w:val="Hyperlink"/>
          </w:rPr>
          <w:t>Distanskontakt - tillämpningsanvisning</w:t>
        </w:r>
      </w:hyperlink>
    </w:p>
    <w:p w:rsidR="00CE5E00" w:rsidP="00CD2DA0" w:rsidRDefault="00CE5E00" w14:paraId="38E31F04" w14:textId="77777777">
      <w:bookmarkStart w:name="_Toc338760454" w:id="3"/>
      <w:bookmarkStart w:name="_Toc338760518" w:id="4"/>
      <w:bookmarkStart w:name="_Toc338760584" w:id="5"/>
      <w:bookmarkStart w:name="_Toc338760600" w:id="6"/>
      <w:bookmarkStart w:name="_Toc338760609" w:id="7"/>
    </w:p>
    <w:p w:rsidRPr="00000902" w:rsidR="0085665C" w:rsidP="0085665C" w:rsidRDefault="0085665C" w14:paraId="0B70D4F3" w14:textId="77777777">
      <w:pPr>
        <w:pStyle w:val="Heading1"/>
      </w:pPr>
      <w:bookmarkStart w:name="_Toc527112089" w:id="8"/>
      <w:bookmarkEnd w:id="3"/>
      <w:bookmarkEnd w:id="4"/>
      <w:bookmarkEnd w:id="5"/>
      <w:bookmarkEnd w:id="6"/>
      <w:bookmarkEnd w:id="7"/>
      <w:r>
        <w:t>Syfte</w:t>
      </w:r>
      <w:bookmarkEnd w:id="8"/>
    </w:p>
    <w:p w:rsidR="0085665C" w:rsidP="0085665C" w:rsidRDefault="0085665C" w14:paraId="02A61EC3" w14:textId="77777777">
      <w:r>
        <w:t>Rutin för hur debiteringen av medicinsk service ska ske om en patient genomfört en distanskontakt och därifrån fått en remiss på medicinsk service som utförs inom Region Halland.</w:t>
      </w:r>
      <w:r w:rsidRPr="00000902">
        <w:t xml:space="preserve"/>
      </w:r>
    </w:p>
    <w:p w:rsidR="0085665C" w:rsidP="0085665C" w:rsidRDefault="0085665C" w14:paraId="39F6BFF5" w14:textId="77777777"/>
    <w:p w:rsidR="0085665C" w:rsidP="0085665C" w:rsidRDefault="0085665C" w14:paraId="4A2EFEC9" w14:textId="77777777">
      <w:pPr>
        <w:pStyle w:val="Heading1"/>
      </w:pPr>
      <w:bookmarkStart w:name="_Toc527112090" w:id="9"/>
      <w:r>
        <w:t>Gäller för</w:t>
      </w:r>
      <w:bookmarkEnd w:id="9"/>
    </w:p>
    <w:p w:rsidR="0085665C" w:rsidP="0085665C" w:rsidRDefault="0085665C" w14:paraId="07F13B44" w14:textId="77777777">
      <w:r w:rsidRPr="00AA222E">
        <w:t>Denna rutin gäller för vårdgivare som utför distanskontakter och behöver medicinsk service samt för vårdgivare som utför medicinsk service.</w:t>
      </w:r>
      <w:r>
        <w:t xml:space="preserve"/>
      </w:r>
    </w:p>
    <w:p w:rsidRPr="00000902" w:rsidR="0085665C" w:rsidP="0085665C" w:rsidRDefault="0085665C" w14:paraId="4C7B55CD" w14:textId="77777777"/>
    <w:p w:rsidR="0085665C" w:rsidP="0085665C" w:rsidRDefault="0085665C" w14:paraId="329778DC" w14:textId="77777777">
      <w:pPr>
        <w:pStyle w:val="Heading1"/>
      </w:pPr>
      <w:bookmarkStart w:name="_Toc527112091" w:id="10"/>
      <w:r>
        <w:t>Ersättning</w:t>
      </w:r>
      <w:bookmarkEnd w:id="10"/>
    </w:p>
    <w:p w:rsidRPr="007C4102" w:rsidR="0085665C" w:rsidP="0085665C" w:rsidRDefault="0085665C" w14:paraId="78044C29" w14:textId="7D9A7F06">
      <w:r w:rsidRPr="00965CB7">
        <w:t>Utförande vårdcentral eller mottagning har rätt att debitera beställare av medicinsk service enligt Gula Taxans prislista för besök-/stickavgift åtgärd nummer 300. Gula Taxans prislista revideras kontinuerligt tillsammans med Avgiftshandboken. Besök-/stickavgift 2018 är 200 kr.</w:t>
      </w:r>
      <w:r>
        <w:t xml:space="preserve"/>
      </w:r>
      <w:r w:rsidRPr="00965CB7">
        <w:t xml:space="preserve"/>
      </w:r>
      <w:r>
        <w:t xml:space="preserve"/>
      </w:r>
      <w:r w:rsidRPr="00965CB7">
        <w:t xml:space="preserve"/>
      </w:r>
      <w:r w:rsidRPr="007C4102">
        <w:t/>
      </w:r>
      <w:r>
        <w:rPr>
          <w:color w:val="FF0000"/>
        </w:rPr>
        <w:br/>
      </w:r>
      <w:hyperlink w:history="1" r:id="rId19">
        <w:r w:rsidRPr="007C4102">
          <w:rPr>
            <w:rStyle w:val="Hyperlink"/>
            <w:color w:val="auto"/>
          </w:rPr>
          <w:t>Prislista Gula Taxan</w:t>
        </w:r>
      </w:hyperlink>
    </w:p>
    <w:p w:rsidRPr="00000902" w:rsidR="0085665C" w:rsidP="0085665C" w:rsidRDefault="0085665C" w14:paraId="57EAC298" w14:textId="77777777"/>
    <w:p w:rsidRPr="00000902" w:rsidR="0085665C" w:rsidP="0085665C" w:rsidRDefault="0085665C" w14:paraId="64382B3E" w14:textId="77777777">
      <w:pPr>
        <w:pStyle w:val="Heading1"/>
      </w:pPr>
      <w:bookmarkStart w:name="_Toc527112092" w:id="11"/>
      <w:r>
        <w:t>Provtagningsremiss</w:t>
      </w:r>
      <w:bookmarkEnd w:id="11"/>
    </w:p>
    <w:p w:rsidR="0085665C" w:rsidP="0085665C" w:rsidRDefault="0085665C" w14:paraId="78763708" w14:textId="70CDFA76">
      <w:pPr>
        <w:tabs>
          <w:tab w:val="left" w:pos="1134"/>
        </w:tabs>
      </w:pPr>
      <w:r w:rsidRPr="003706A3">
        <w:t>Vårdgivaren skriver en laboratorieremiss för en</w:t>
      </w:r>
      <w:r>
        <w:t/>
      </w:r>
      <w:r w:rsidRPr="003706A3">
        <w:t xml:space="preserve"> </w:t>
      </w:r>
      <w:r w:rsidRPr="003706A3">
        <w:rPr>
          <w:b/>
          <w:bCs/>
        </w:rPr>
        <w:t>halländsk</w:t>
      </w:r>
      <w:r w:rsidRPr="003706A3">
        <w:t xml:space="preserve"> eller </w:t>
      </w:r>
      <w:r w:rsidRPr="003706A3">
        <w:rPr>
          <w:b/>
        </w:rPr>
        <w:t>utomläns</w:t>
      </w:r>
      <w:r w:rsidRPr="003706A3">
        <w:t xml:space="preserve"> </w:t>
      </w:r>
      <w:r>
        <w:t xml:space="preserve">(ej folkbokförd i Halland) patient till en vårdcentral.</w:t>
      </w:r>
      <w:r w:rsidRPr="003706A3">
        <w:t/>
      </w:r>
      <w:r>
        <w:t xml:space="preserve"> </w:t>
      </w:r>
      <w:r w:rsidRPr="003706A3">
        <w:t xml:space="preserve">Patienten går till </w:t>
      </w:r>
      <w:r w:rsidRPr="003706A3">
        <w:rPr>
          <w:b/>
        </w:rPr>
        <w:t>sin listade vårdcentral</w:t>
      </w:r>
      <w:r w:rsidRPr="003706A3">
        <w:t xml:space="preserve"> eller </w:t>
      </w:r>
      <w:r w:rsidRPr="003706A3">
        <w:rPr>
          <w:b/>
        </w:rPr>
        <w:t>annan vårdcentral</w:t>
      </w:r>
      <w:r w:rsidRPr="003706A3">
        <w:t xml:space="preserve"> som registrerar besöket enligt rubriken </w:t>
      </w:r>
      <w:r>
        <w:t xml:space="preserve"/>
      </w:r>
      <w:hyperlink w:history="1" w:anchor="_Registrering_provtagning">
        <w:r w:rsidRPr="0085665C">
          <w:rPr>
            <w:rStyle w:val="Hyperlink"/>
          </w:rPr>
          <w:t>Registrering provtagning</w:t>
        </w:r>
      </w:hyperlink>
      <w:r w:rsidRPr="003706A3">
        <w:t xml:space="preserve"> nedan.</w:t>
      </w:r>
    </w:p>
    <w:p w:rsidRPr="003706A3" w:rsidR="0085665C" w:rsidP="0085665C" w:rsidRDefault="0085665C" w14:paraId="290E6FB0" w14:textId="77777777">
      <w:pPr>
        <w:tabs>
          <w:tab w:val="left" w:pos="1134"/>
        </w:tabs>
      </w:pPr>
    </w:p>
    <w:p w:rsidR="0085665C" w:rsidP="0085665C" w:rsidRDefault="0085665C" w14:paraId="6A2A26B0" w14:textId="77777777">
      <w:pPr>
        <w:pStyle w:val="ListParagraph"/>
        <w:numPr>
          <w:ilvl w:val="0"/>
          <w:numId w:val="16"/>
        </w:numPr>
        <w:spacing w:after="120"/>
        <w:contextualSpacing w:val="0"/>
        <w:rPr>
          <w:rFonts w:cs="Arial"/>
        </w:rPr>
      </w:pPr>
      <w:r w:rsidRPr="003706A3">
        <w:rPr>
          <w:rFonts w:cs="Arial"/>
        </w:rPr>
        <w:t>Vårdcentralen genomför provtagningen och skickar provet till laboratoriet.</w:t>
      </w:r>
    </w:p>
    <w:p w:rsidR="0085665C" w:rsidP="0085665C" w:rsidRDefault="0085665C" w14:paraId="6E1B26A5" w14:textId="1D29D626">
      <w:pPr>
        <w:pStyle w:val="ListParagraph"/>
        <w:numPr>
          <w:ilvl w:val="1"/>
          <w:numId w:val="17"/>
        </w:numPr>
        <w:spacing w:after="120"/>
        <w:contextualSpacing w:val="0"/>
        <w:rPr>
          <w:rFonts w:cs="Arial"/>
        </w:rPr>
      </w:pPr>
      <w:r w:rsidRPr="003706A3">
        <w:rPr>
          <w:rFonts w:cs="Arial"/>
        </w:rPr>
        <w:t xml:space="preserve">Vårdcentralen debiterar remittenten för provtagningen via VAS enligt </w:t>
      </w:r>
      <w:r>
        <w:rPr>
          <w:rFonts w:cs="Arial"/>
        </w:rPr>
        <w:t xml:space="preserve"/>
      </w:r>
      <w:hyperlink w:history="1" w:anchor="_Fakturering_för_utförd">
        <w:r w:rsidRPr="0085665C">
          <w:rPr>
            <w:rStyle w:val="Hyperlink"/>
            <w:rFonts w:cs="Arial"/>
          </w:rPr>
          <w:t>Fakturering för utförd provtagning</w:t>
        </w:r>
      </w:hyperlink>
      <w:r w:rsidRPr="003706A3">
        <w:rPr>
          <w:rFonts w:cs="Arial"/>
        </w:rPr>
        <w:t xml:space="preserve"> nedan.</w:t>
      </w:r>
    </w:p>
    <w:p w:rsidRPr="003706A3" w:rsidR="0085665C" w:rsidP="0085665C" w:rsidRDefault="0085665C" w14:paraId="22A679AF" w14:textId="77777777">
      <w:pPr>
        <w:pStyle w:val="ListParagraph"/>
        <w:numPr>
          <w:ilvl w:val="1"/>
          <w:numId w:val="17"/>
        </w:numPr>
        <w:spacing w:after="120"/>
        <w:contextualSpacing w:val="0"/>
        <w:rPr>
          <w:rFonts w:cs="Arial"/>
        </w:rPr>
      </w:pPr>
      <w:r w:rsidRPr="003706A3">
        <w:rPr>
          <w:rFonts w:cs="Arial"/>
        </w:rPr>
        <w:t>Kliniskkemi eller mikrobiologi debiterar remittenten för analyskostnaden utifrån sin prislista.</w:t>
      </w:r>
    </w:p>
    <w:p w:rsidRPr="003706A3" w:rsidR="0085665C" w:rsidP="0085665C" w:rsidRDefault="0085665C" w14:paraId="6796FE39" w14:textId="284DEE31">
      <w:pPr>
        <w:pStyle w:val="ListParagraph"/>
        <w:numPr>
          <w:ilvl w:val="0"/>
          <w:numId w:val="16"/>
        </w:numPr>
        <w:spacing w:after="120"/>
        <w:contextualSpacing w:val="0"/>
        <w:rPr>
          <w:rFonts w:cs="Arial"/>
        </w:rPr>
      </w:pPr>
      <w:r w:rsidRPr="003706A3">
        <w:rPr>
          <w:rFonts w:cs="Arial"/>
        </w:rPr>
        <w:t>Vårdcentralen genomför provtagningen och</w:t>
      </w:r>
      <w:r>
        <w:rPr>
          <w:rFonts w:cs="Arial"/>
        </w:rPr>
        <w:t xml:space="preserve"/>
      </w:r>
      <w:r w:rsidRPr="003706A3">
        <w:rPr>
          <w:rFonts w:cs="Arial"/>
        </w:rPr>
        <w:t xml:space="preserve"> </w:t>
      </w:r>
      <w:r>
        <w:rPr>
          <w:rFonts w:cs="Arial"/>
        </w:rPr>
        <w:t>analysen.</w:t>
      </w:r>
      <w:r w:rsidRPr="003706A3">
        <w:rPr>
          <w:rFonts w:cs="Arial"/>
        </w:rPr>
        <w:t/>
      </w:r>
      <w:r>
        <w:rPr>
          <w:rFonts w:cs="Arial"/>
        </w:rPr>
        <w:t/>
      </w:r>
      <w:r w:rsidRPr="003706A3">
        <w:rPr>
          <w:rFonts w:cs="Arial"/>
        </w:rPr>
        <w:t xml:space="preserve"> </w:t>
      </w:r>
      <w:r>
        <w:rPr>
          <w:rFonts w:cs="Arial"/>
        </w:rPr>
        <w:t xml:space="preserve">Remittenten debiteras för både provtagning enligt </w:t>
      </w:r>
      <w:r w:rsidRPr="003706A3">
        <w:rPr>
          <w:rFonts w:cs="Arial"/>
        </w:rPr>
        <w:t xml:space="preserve"/>
      </w:r>
      <w:r>
        <w:rPr>
          <w:rFonts w:cs="Arial"/>
        </w:rPr>
        <w:t xml:space="preserve"/>
      </w:r>
      <w:r w:rsidRPr="003706A3">
        <w:rPr>
          <w:rFonts w:cs="Arial"/>
        </w:rPr>
        <w:t xml:space="preserve"/>
      </w:r>
      <w:r>
        <w:rPr>
          <w:rFonts w:cs="Arial"/>
        </w:rPr>
        <w:t xml:space="preserve"/>
      </w:r>
      <w:hyperlink w:history="1" w:anchor="_Fakturering_för_utförd">
        <w:r w:rsidRPr="0085665C">
          <w:rPr>
            <w:rStyle w:val="Hyperlink"/>
            <w:rFonts w:cs="Arial"/>
          </w:rPr>
          <w:t>Fakturering för utförd provtagning</w:t>
        </w:r>
      </w:hyperlink>
      <w:r w:rsidRPr="003706A3">
        <w:rPr>
          <w:rFonts w:cs="Arial"/>
        </w:rPr>
        <w:t xml:space="preserve"> nedan och analysen utifrån laboratorieprislista via VAS ”Försäljning”.</w:t>
      </w:r>
    </w:p>
    <w:p w:rsidR="0085665C" w:rsidP="0085665C" w:rsidRDefault="0085665C" w14:paraId="26A3ADC5" w14:textId="77777777">
      <w:r>
        <w:br w:type="page"/>
      </w:r>
    </w:p>
    <w:p w:rsidRPr="00965CB7" w:rsidR="0085665C" w:rsidP="0085665C" w:rsidRDefault="0085665C" w14:paraId="704E28F8" w14:textId="77777777">
      <w:pPr>
        <w:pStyle w:val="Heading1"/>
      </w:pPr>
      <w:bookmarkStart w:name="_Registrering_provtagning" w:id="12"/>
      <w:bookmarkStart w:name="_Toc527112093" w:id="13"/>
      <w:bookmarkEnd w:id="12"/>
      <w:r w:rsidRPr="00965CB7">
        <w:lastRenderedPageBreak/>
        <w:t>Registrering provtagning</w:t>
      </w:r>
      <w:bookmarkEnd w:id="13"/>
    </w:p>
    <w:p w:rsidR="0085665C" w:rsidP="0085665C" w:rsidRDefault="0085665C" w14:paraId="01869A19" w14:textId="77777777">
      <w:r>
        <w:rPr>
          <w:i/>
        </w:rPr>
        <w:br/>
      </w:r>
      <w:r>
        <w:t>Registreras som provtagning i samband med läkarbesök.</w:t>
      </w:r>
      <w:r>
        <w:br/>
      </w:r>
      <w:r w:rsidRPr="00BD4000">
        <w:rPr>
          <w:b/>
        </w:rPr>
        <w:t>MVO</w:t>
      </w:r>
      <w:r>
        <w:t>: 841 (klinisk kemi)</w:t>
      </w:r>
      <w:r>
        <w:br/>
      </w:r>
      <w:r>
        <w:rPr>
          <w:b/>
        </w:rPr>
        <w:t xml:space="preserve">Besökstyp: </w:t>
      </w:r>
      <w:r>
        <w:t>Mottagning</w:t>
      </w:r>
      <w:r>
        <w:br/>
      </w:r>
      <w:r w:rsidRPr="00BD4000">
        <w:rPr>
          <w:b/>
        </w:rPr>
        <w:t>Vårdgivare:</w:t>
      </w:r>
      <w:r>
        <w:t xml:space="preserve"> Fiktiv extern vårdgivare</w:t>
      </w:r>
      <w:r>
        <w:br/>
      </w:r>
      <w:r w:rsidRPr="00BD4000">
        <w:rPr>
          <w:b/>
        </w:rPr>
        <w:t>Avgiftstyp:</w:t>
      </w:r>
      <w:r>
        <w:t xml:space="preserve"> P0</w:t>
      </w:r>
      <w:r>
        <w:br/>
      </w:r>
      <w:r w:rsidRPr="00BD4000">
        <w:rPr>
          <w:b/>
        </w:rPr>
        <w:t>Betalsätt</w:t>
      </w:r>
      <w:r>
        <w:t>: Gena</w:t>
      </w:r>
    </w:p>
    <w:p w:rsidR="0085665C" w:rsidP="0085665C" w:rsidRDefault="0085665C" w14:paraId="23D2690E" w14:textId="77777777"/>
    <w:p w:rsidRPr="0085665C" w:rsidR="0085665C" w:rsidP="0085665C" w:rsidRDefault="0085665C" w14:paraId="5A150BDD" w14:textId="77777777">
      <w:pPr>
        <w:pStyle w:val="Heading2"/>
      </w:pPr>
      <w:bookmarkStart w:name="_Fakturering_för_utförd" w:id="14"/>
      <w:bookmarkEnd w:id="14"/>
      <w:r w:rsidRPr="0085665C">
        <w:t>Fakturering för utförd provtagning</w:t>
      </w:r>
    </w:p>
    <w:p w:rsidR="0085665C" w:rsidP="0085665C" w:rsidRDefault="0085665C" w14:paraId="7474F117" w14:textId="413E1321">
      <w:r>
        <w:t xml:space="preserve">Görs via försäljning och artikel ”ProvN” - </w:t>
      </w:r>
      <w:r w:rsidRPr="00E51C25">
        <w:rPr>
          <w:b/>
        </w:rPr>
        <w:t>Provt nätläkare.</w:t>
      </w:r>
      <w:r>
        <w:rPr>
          <w:b/>
        </w:rPr>
        <w:t xml:space="preserve"/>
      </w:r>
      <w:r>
        <w:br/>
        <w:t>Välj betalsätt ”</w:t>
      </w:r>
      <w:r w:rsidRPr="007C4102">
        <w:rPr>
          <w:b/>
        </w:rPr>
        <w:t>Annan betalare</w:t>
      </w:r>
      <w:r>
        <w:t>” och välj adress från lista.</w:t>
      </w:r>
      <w:r>
        <w:br/>
        <w:t>Finns inte adress i listan läggs ärende till IT-servicedesk om upplägg av sådan.</w:t>
      </w:r>
      <w:r>
        <w:br/>
        <w:t>Adress ska</w:t>
      </w:r>
      <w:r w:rsidRPr="007C4102">
        <w:t xml:space="preserve"> </w:t>
      </w:r>
      <w:r w:rsidRPr="007C4102">
        <w:rPr>
          <w:b/>
        </w:rPr>
        <w:t>inte</w:t>
      </w:r>
      <w:r>
        <w:t xml:space="preserve"> skrivas in för hand.</w:t>
      </w:r>
    </w:p>
    <w:p w:rsidR="0085665C" w:rsidP="0085665C" w:rsidRDefault="0085665C" w14:paraId="4551F2BF" w14:textId="77777777"/>
    <w:p w:rsidRPr="0085665C" w:rsidR="0085665C" w:rsidP="0085665C" w:rsidRDefault="0085665C" w14:paraId="73DA58BC" w14:textId="77777777">
      <w:pPr>
        <w:pStyle w:val="Heading2"/>
      </w:pPr>
      <w:r w:rsidRPr="0085665C">
        <w:t>Uppföljning</w:t>
      </w:r>
    </w:p>
    <w:p w:rsidR="0085665C" w:rsidP="0085665C" w:rsidRDefault="0085665C" w14:paraId="1A8B0BDA" w14:textId="77777777">
      <w:r>
        <w:t>Statistik för försäljning ses i VAS under AN42 per mottagning eller klinik.</w:t>
      </w:r>
    </w:p>
    <w:p w:rsidR="0085665C" w:rsidP="0085665C" w:rsidRDefault="0085665C" w14:paraId="63525EDE" w14:textId="77777777"/>
    <w:p w:rsidRPr="0085665C" w:rsidR="0085665C" w:rsidP="0085665C" w:rsidRDefault="0085665C" w14:paraId="6A0E5F16" w14:textId="77777777">
      <w:pPr>
        <w:pStyle w:val="Heading2"/>
      </w:pPr>
      <w:r w:rsidRPr="0085665C">
        <w:t>Röntgen</w:t>
      </w:r>
    </w:p>
    <w:p w:rsidRPr="00D96228" w:rsidR="0085665C" w:rsidP="0085665C" w:rsidRDefault="0085665C" w14:paraId="4462B32C" w14:textId="77777777">
      <w:pPr>
        <w:pStyle w:val="ListParagraph"/>
        <w:numPr>
          <w:ilvl w:val="0"/>
          <w:numId w:val="18"/>
        </w:numPr>
        <w:tabs>
          <w:tab w:val="left" w:pos="5046"/>
          <w:tab w:val="left" w:pos="7598"/>
        </w:tabs>
        <w:spacing w:line="276" w:lineRule="auto"/>
        <w:contextualSpacing w:val="0"/>
        <w:rPr>
          <w:rFonts w:cs="Arial"/>
        </w:rPr>
      </w:pPr>
      <w:r w:rsidRPr="00D96228">
        <w:rPr>
          <w:rFonts w:cs="Arial"/>
        </w:rPr>
        <w:t xml:space="preserve">Vårdgivaren skriver en </w:t>
      </w:r>
      <w:r w:rsidRPr="00D96228">
        <w:rPr>
          <w:rFonts w:cs="Arial"/>
          <w:bCs/>
        </w:rPr>
        <w:t>röntgen</w:t>
      </w:r>
      <w:r w:rsidRPr="00D96228">
        <w:rPr>
          <w:rFonts w:cs="Arial"/>
        </w:rPr>
        <w:t xml:space="preserve">remiss för en </w:t>
      </w:r>
      <w:r w:rsidRPr="00D96228">
        <w:rPr>
          <w:rFonts w:cs="Arial"/>
          <w:b/>
          <w:bCs/>
        </w:rPr>
        <w:t>halländsk</w:t>
      </w:r>
      <w:r w:rsidRPr="00D96228">
        <w:rPr>
          <w:rFonts w:cs="Arial"/>
          <w:bCs/>
        </w:rPr>
        <w:t xml:space="preserve"> eller </w:t>
      </w:r>
      <w:r w:rsidRPr="00D96228">
        <w:rPr>
          <w:rFonts w:cs="Arial"/>
          <w:b/>
          <w:bCs/>
        </w:rPr>
        <w:t>utomläns</w:t>
      </w:r>
      <w:r>
        <w:rPr>
          <w:rFonts w:cs="Arial"/>
        </w:rPr>
        <w:t xml:space="preserve"> (ej folkbokförd i Halland) patient till röntgen.</w:t>
      </w:r>
      <w:r w:rsidRPr="00D96228">
        <w:rPr>
          <w:rFonts w:cs="Arial"/>
        </w:rPr>
        <w:t xml:space="preserve"/>
      </w:r>
    </w:p>
    <w:p w:rsidRPr="00D96228" w:rsidR="0085665C" w:rsidP="0085665C" w:rsidRDefault="0085665C" w14:paraId="19807335" w14:textId="77777777">
      <w:pPr>
        <w:pStyle w:val="ListParagraph"/>
        <w:numPr>
          <w:ilvl w:val="0"/>
          <w:numId w:val="18"/>
        </w:numPr>
        <w:contextualSpacing w:val="0"/>
        <w:rPr>
          <w:rFonts w:cs="Arial"/>
        </w:rPr>
      </w:pPr>
      <w:r w:rsidRPr="00D96228">
        <w:rPr>
          <w:rFonts w:cs="Arial"/>
        </w:rPr>
        <w:t>Patienten går direkt till röntgen som i sin tur debiterar remittenten genom att skicka ett faktureringsunderlag till GAS, enligt rutin.</w:t>
      </w:r>
      <w:r>
        <w:rPr>
          <w:rFonts w:cs="Arial"/>
        </w:rPr>
        <w:t/>
      </w:r>
      <w:r w:rsidRPr="00D96228">
        <w:rPr>
          <w:rFonts w:cs="Arial"/>
        </w:rPr>
        <w:t xml:space="preserve"/>
      </w:r>
    </w:p>
    <w:p w:rsidR="00980B6C" w:rsidRDefault="00980B6C" w14:paraId="7B85D43A" w14:textId="77777777">
      <w:pPr>
        <w:rPr>
          <w:color w:val="000000" w:themeColor="text1"/>
        </w:rPr>
      </w:pPr>
    </w:p>
    <w:p w:rsidRPr="00EC5D5C" w:rsidR="00825982" w:rsidRDefault="00825982" w14:paraId="582BB426" w14:textId="77777777">
      <w:pPr>
        <w:rPr>
          <w:color w:val="000000" w:themeColor="text1"/>
        </w:rPr>
      </w:pPr>
    </w:p>
    <w:p w:rsidRPr="005B17E9" w:rsidR="006C4A08" w:rsidP="006C4A08" w:rsidRDefault="005A6C22" w14:paraId="2A45D863" w14:textId="1282F9ED">
      <w:r w:rsidRPr="005A6C22"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6C4A08" w:rsidTr="006C4A08" w14:paraId="5B0035FF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903BFD" w:rsidR="006C4A08" w:rsidP="004B5342" w:rsidRDefault="006C4A08" w14:paraId="548B2315" w14:textId="77777777">
            <w:pPr>
              <w:pStyle w:val="Heading1"/>
            </w:pPr>
            <w:bookmarkStart w:name="_Toc338760458" w:id="15"/>
            <w:bookmarkStart w:name="_Toc338760522" w:id="16"/>
            <w:bookmarkStart w:name="_Toc338760588" w:id="17"/>
            <w:bookmarkStart w:name="_Toc338760604" w:id="18"/>
            <w:bookmarkStart w:name="_Toc527112094" w:id="19"/>
            <w:r w:rsidRPr="00903BFD">
              <w:t>Uppdaterat från föregående version</w:t>
            </w:r>
            <w:bookmarkEnd w:id="15"/>
            <w:bookmarkEnd w:id="16"/>
            <w:bookmarkEnd w:id="17"/>
            <w:bookmarkEnd w:id="18"/>
            <w:bookmarkEnd w:id="19"/>
          </w:p>
          <w:p w:rsidRPr="005B17E9" w:rsidR="006C4A08" w:rsidP="006C4A08" w:rsidRDefault="0085665C" w14:paraId="08D7D482" w14:textId="2B9AF901">
            <w:r>
              <w:t>Uppdatering under rubrikerna Ersättning och Provtagningsremiss. Ersätter 2018-06-28.</w:t>
            </w:r>
          </w:p>
        </w:tc>
      </w:tr>
    </w:tbl>
    <w:p w:rsidRPr="005B17E9" w:rsidR="00FA256E" w:rsidP="00332D94" w:rsidRDefault="00FA256E" w14:paraId="32246F60" w14:textId="77777777"/>
    <w:sectPr w:rsidRPr="005B17E9" w:rsidR="00FA256E" w:rsidSect="000636E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7EE2" w14:textId="77777777" w:rsidR="00825982" w:rsidRDefault="00825982" w:rsidP="00332D94">
      <w:r>
        <w:separator/>
      </w:r>
    </w:p>
  </w:endnote>
  <w:endnote w:type="continuationSeparator" w:id="0">
    <w:p w14:paraId="1DC514CE" w14:textId="77777777" w:rsidR="00825982" w:rsidRDefault="00825982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890F78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90F78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90F78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Medicinsk service för distanskontakt</w:t>
          </w:r>
        </w:p>
      </w:tc>
      <w:tc>
        <w:tcPr>
          <w:tcW w:w="1933" w:type="dxa"/>
        </w:tcPr>
        <w:p w:rsidR="0086669C" w:rsidP="0086669C" w:rsidRDefault="00890F78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90F78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2022-02-08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90F78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90F78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Stegmark Fredrik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90F78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90F78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890F78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Medicinsk service för distanskontakt</w:t>
          </w:r>
        </w:p>
      </w:tc>
      <w:tc>
        <w:tcPr>
          <w:tcW w:w="1933" w:type="dxa"/>
        </w:tcPr>
        <w:p w:rsidR="000D6F1B" w:rsidP="000D6F1B" w:rsidRDefault="00890F78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890F78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2022-02-08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890F78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890F78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Stegmark Fredrik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890F78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890F78" w14:paraId="2E4ECF5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890F78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Medicinsk service för distanskontakt</w:t>
          </w:r>
        </w:p>
      </w:tc>
      <w:tc>
        <w:tcPr>
          <w:tcW w:w="1933" w:type="dxa"/>
        </w:tcPr>
        <w:p w:rsidR="000D6F1B" w:rsidP="000D6F1B" w:rsidRDefault="00890F78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890F78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2022-02-08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890F78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890F78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Stegmark Fredrik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890F78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890F78" w14:paraId="7A79DF76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890F78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890F78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Rutin: Medicinsk service för distanskontakt</w:t>
          </w:r>
        </w:p>
      </w:tc>
      <w:tc>
        <w:tcPr>
          <w:tcW w:w="1933" w:type="dxa"/>
        </w:tcPr>
        <w:p w:rsidR="00256277" w:rsidP="0086669C" w:rsidRDefault="00890F78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890F78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Hälso- och sjukvårdsdirektör, Publicerad: 2022-02-08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890F78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890F78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Stegmark Fredrik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890F78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890F78" w14:paraId="4D06B481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890F78" w14:paraId="4BD167E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DC49" w14:textId="77777777" w:rsidR="00825982" w:rsidRDefault="00825982" w:rsidP="00332D94">
      <w:r>
        <w:separator/>
      </w:r>
    </w:p>
  </w:footnote>
  <w:footnote w:type="continuationSeparator" w:id="0">
    <w:p w14:paraId="1DACC277" w14:textId="77777777" w:rsidR="00825982" w:rsidRDefault="00825982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890F78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890F78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890F78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890F78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890F78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890F78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90F78" w14:paraId="2FC22883" w14:textId="77777777">
    <w:pPr>
      <w:pStyle w:val="Header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890F78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890F78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890F78" w14:paraId="503DB203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890F78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890F78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890F78" w14:paraId="4666B331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890F78" w14:paraId="2FC20B8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650"/>
    <w:multiLevelType w:val="hybridMultilevel"/>
    <w:tmpl w:val="B6E89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3922"/>
    <w:multiLevelType w:val="hybridMultilevel"/>
    <w:tmpl w:val="86169AC2"/>
    <w:lvl w:ilvl="0" w:tplc="70C46C08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51A5"/>
    <w:multiLevelType w:val="hybridMultilevel"/>
    <w:tmpl w:val="E51CEC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651"/>
    <w:multiLevelType w:val="hybridMultilevel"/>
    <w:tmpl w:val="B780284E"/>
    <w:lvl w:ilvl="0" w:tplc="F0241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556AF"/>
    <w:multiLevelType w:val="hybridMultilevel"/>
    <w:tmpl w:val="851C2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8028E9"/>
    <w:multiLevelType w:val="hybridMultilevel"/>
    <w:tmpl w:val="37A87F0A"/>
    <w:lvl w:ilvl="0" w:tplc="9E38433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7728"/>
    <w:multiLevelType w:val="hybridMultilevel"/>
    <w:tmpl w:val="F61C4A6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AB4AC1"/>
    <w:multiLevelType w:val="hybridMultilevel"/>
    <w:tmpl w:val="595ED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6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7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530218530">
    <w:abstractNumId w:val="15"/>
  </w:num>
  <w:num w:numId="2" w16cid:durableId="465009560">
    <w:abstractNumId w:val="17"/>
  </w:num>
  <w:num w:numId="3" w16cid:durableId="873344813">
    <w:abstractNumId w:val="16"/>
  </w:num>
  <w:num w:numId="4" w16cid:durableId="25176716">
    <w:abstractNumId w:val="7"/>
  </w:num>
  <w:num w:numId="5" w16cid:durableId="2031569372">
    <w:abstractNumId w:val="9"/>
  </w:num>
  <w:num w:numId="6" w16cid:durableId="601424334">
    <w:abstractNumId w:val="14"/>
  </w:num>
  <w:num w:numId="7" w16cid:durableId="314653916">
    <w:abstractNumId w:val="3"/>
  </w:num>
  <w:num w:numId="8" w16cid:durableId="1870561242">
    <w:abstractNumId w:val="10"/>
  </w:num>
  <w:num w:numId="9" w16cid:durableId="1305889390">
    <w:abstractNumId w:val="13"/>
  </w:num>
  <w:num w:numId="10" w16cid:durableId="113135340">
    <w:abstractNumId w:val="8"/>
  </w:num>
  <w:num w:numId="11" w16cid:durableId="743989313">
    <w:abstractNumId w:val="1"/>
  </w:num>
  <w:num w:numId="12" w16cid:durableId="1333098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542115">
    <w:abstractNumId w:val="2"/>
  </w:num>
  <w:num w:numId="14" w16cid:durableId="1856770522">
    <w:abstractNumId w:val="0"/>
  </w:num>
  <w:num w:numId="15" w16cid:durableId="1153522509">
    <w:abstractNumId w:val="5"/>
  </w:num>
  <w:num w:numId="16" w16cid:durableId="539324666">
    <w:abstractNumId w:val="12"/>
  </w:num>
  <w:num w:numId="17" w16cid:durableId="466895034">
    <w:abstractNumId w:val="4"/>
  </w:num>
  <w:num w:numId="18" w16cid:durableId="535847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3447"/>
    <w:rsid w:val="000636E3"/>
    <w:rsid w:val="00071C4D"/>
    <w:rsid w:val="00087B68"/>
    <w:rsid w:val="000B0C89"/>
    <w:rsid w:val="00167844"/>
    <w:rsid w:val="0018206E"/>
    <w:rsid w:val="00197CB9"/>
    <w:rsid w:val="00225E0B"/>
    <w:rsid w:val="00246F62"/>
    <w:rsid w:val="00255BDE"/>
    <w:rsid w:val="00271080"/>
    <w:rsid w:val="002C3828"/>
    <w:rsid w:val="002D0241"/>
    <w:rsid w:val="002D4416"/>
    <w:rsid w:val="002D4C8B"/>
    <w:rsid w:val="002E0A96"/>
    <w:rsid w:val="00332D94"/>
    <w:rsid w:val="003A2FF6"/>
    <w:rsid w:val="003C5B41"/>
    <w:rsid w:val="003D2710"/>
    <w:rsid w:val="003E537C"/>
    <w:rsid w:val="00406C20"/>
    <w:rsid w:val="004223A0"/>
    <w:rsid w:val="004625ED"/>
    <w:rsid w:val="004845CC"/>
    <w:rsid w:val="004A1A87"/>
    <w:rsid w:val="004A4717"/>
    <w:rsid w:val="004B5342"/>
    <w:rsid w:val="004F7569"/>
    <w:rsid w:val="005140DE"/>
    <w:rsid w:val="0052253F"/>
    <w:rsid w:val="005A6C22"/>
    <w:rsid w:val="005B17E9"/>
    <w:rsid w:val="005D151B"/>
    <w:rsid w:val="005F0205"/>
    <w:rsid w:val="0061059F"/>
    <w:rsid w:val="00614116"/>
    <w:rsid w:val="006258B6"/>
    <w:rsid w:val="00633C84"/>
    <w:rsid w:val="00647E41"/>
    <w:rsid w:val="006534D8"/>
    <w:rsid w:val="00692E84"/>
    <w:rsid w:val="00693B29"/>
    <w:rsid w:val="00696200"/>
    <w:rsid w:val="006C4A08"/>
    <w:rsid w:val="00713D71"/>
    <w:rsid w:val="0074069B"/>
    <w:rsid w:val="0075659A"/>
    <w:rsid w:val="0078071F"/>
    <w:rsid w:val="00782835"/>
    <w:rsid w:val="007A671E"/>
    <w:rsid w:val="007B5193"/>
    <w:rsid w:val="007C5C37"/>
    <w:rsid w:val="008018BE"/>
    <w:rsid w:val="008160E0"/>
    <w:rsid w:val="00825982"/>
    <w:rsid w:val="008520E1"/>
    <w:rsid w:val="0085665C"/>
    <w:rsid w:val="00890F78"/>
    <w:rsid w:val="00903BFD"/>
    <w:rsid w:val="00910FDD"/>
    <w:rsid w:val="00916858"/>
    <w:rsid w:val="00931333"/>
    <w:rsid w:val="00935632"/>
    <w:rsid w:val="00940ED2"/>
    <w:rsid w:val="00976C47"/>
    <w:rsid w:val="009806F9"/>
    <w:rsid w:val="00980B6C"/>
    <w:rsid w:val="009872EE"/>
    <w:rsid w:val="009D5FFA"/>
    <w:rsid w:val="009F76CD"/>
    <w:rsid w:val="00A33719"/>
    <w:rsid w:val="00AB0079"/>
    <w:rsid w:val="00AB14D2"/>
    <w:rsid w:val="00AC09E7"/>
    <w:rsid w:val="00B2523E"/>
    <w:rsid w:val="00B676F4"/>
    <w:rsid w:val="00B91D99"/>
    <w:rsid w:val="00BD0566"/>
    <w:rsid w:val="00BD31C6"/>
    <w:rsid w:val="00C1580D"/>
    <w:rsid w:val="00C17F9A"/>
    <w:rsid w:val="00C43323"/>
    <w:rsid w:val="00CA74D0"/>
    <w:rsid w:val="00CB3BB1"/>
    <w:rsid w:val="00CC0153"/>
    <w:rsid w:val="00CD2DA0"/>
    <w:rsid w:val="00CE5E00"/>
    <w:rsid w:val="00D550AD"/>
    <w:rsid w:val="00D67040"/>
    <w:rsid w:val="00DD12E6"/>
    <w:rsid w:val="00DD2DDE"/>
    <w:rsid w:val="00E03E34"/>
    <w:rsid w:val="00E11CE4"/>
    <w:rsid w:val="00E521D7"/>
    <w:rsid w:val="00E71832"/>
    <w:rsid w:val="00E83A80"/>
    <w:rsid w:val="00EA3323"/>
    <w:rsid w:val="00EB4FF9"/>
    <w:rsid w:val="00EC5D5C"/>
    <w:rsid w:val="00F01D75"/>
    <w:rsid w:val="00FA256E"/>
    <w:rsid w:val="00FD1BCE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F8DED5"/>
  <w15:docId w15:val="{4B5A7774-5105-4D43-9CB4-399A1F68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DefaultParagraphFont"/>
    <w:rsid w:val="004A1A87"/>
    <w:rPr>
      <w:rFonts w:ascii="Arial" w:eastAsia="Calibri" w:hAnsi="Arial" w:cs="Arial"/>
      <w:b/>
      <w:sz w:val="26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85665C"/>
    <w:rPr>
      <w:color w:val="800080" w:themeColor="followedHyperlink"/>
      <w:u w:val="single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rh.sharepoint.com/sites/Kvalitet/ODMPublished/RH-11753/Distanskontakt%20-%20tillampningsanvisning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s://extra.regionhalland.se/stod-och-service/avgiftshandboken/halsovard%20gula%20taxan%20avgiftshandboken/Sidor/defaul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28</Value>
      <Value>9</Value>
      <Value>60</Value>
      <Value>4</Value>
      <Value>3</Value>
      <Value>18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Rutin</TermName>
          <TermId xmlns="http://schemas.microsoft.com/office/infopath/2007/PartnerControls">3ecd4889-b546-4b08-8daf-345ed6a301ab</TermId>
        </TermInfo>
      </Terms>
    </FSCD_DocumentTypeTags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120a2a3f-4920-404d-a868-c1e08ddbbcbc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Stegmark Fredrik RK</DisplayName>
        <AccountId>189</AccountId>
        <AccountType/>
      </UserInfo>
    </FSCD_DocumentIssuer>
    <RHI_CoAuthorsMulti xmlns="d7020d13-187d-4fc8-9816-bd01783b86ee">
      <UserInfo>
        <DisplayName>194</DisplayName>
        <AccountId>194</AccountId>
        <AccountType/>
      </UserInfo>
      <UserInfo>
        <DisplayName>195</DisplayName>
        <AccountId>195</AccountId>
        <AccountType/>
      </UserInfo>
      <UserInfo>
        <DisplayName>33</DisplayName>
        <AccountId>33</AccountId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0849bedd3a249eb9d115151127e3d17>
    <RHI_ApproverDisplay xmlns="d7020d13-187d-4fc8-9816-bd01783b86ee">Hälso- och sjukvårdsdirektör</RHI_ApproverDisplay>
    <FSCD_DocumentEdition xmlns="d7020d13-187d-4fc8-9816-bd01783b86ee">3</FSCD_DocumentEdition>
    <FSCD_ApprovedBy xmlns="d7020d13-187d-4fc8-9816-bd01783b86ee">
      <UserInfo>
        <DisplayName/>
        <AccountId>21</AccountId>
        <AccountType/>
      </UserInfo>
    </FSCD_ApprovedBy>
    <FSCD_IsPublished xmlns="d7020d13-187d-4fc8-9816-bd01783b86ee">3.0</FSCD_IsPublished>
    <RHI_ApprovedDate xmlns="d7020d13-187d-4fc8-9816-bd01783b86ee">2022-02-07T23:00:00+00:00</RHI_ApprovedDate>
    <FSCD_Source xmlns="d7020d13-187d-4fc8-9816-bd01783b86ee">92a44bcc-de74-480a-987b-0f08d5337d44#e79df2dc-2a29-408a-a817-2f5ed3f46219</FSCD_Source>
    <FSCD_DocumentId xmlns="d7020d13-187d-4fc8-9816-bd01783b86ee">8706b64d-e904-4f3e-9164-54aba754a44e</FSCD_DocumentId>
    <RHI_CD_Classification xmlns="d7020d13-187d-4fc8-9816-bd01783b86ee">1</RHI_CD_Classification>
    <RHI_ApprovedDate_Temp xmlns="a97f9b0c-1ea2-4ed0-8c65-79406306dd43">2022-02-07T23:00:00+00:00</RHI_ApprovedDate_Temp>
    <RHI_ApproverDisplay_Temp xmlns="a97f9b0c-1ea2-4ed0-8c65-79406306dd43">Hälso- och sjukvårdsdirektör</RHI_ApproverDisplay_Temp>
    <RHI_ApprovedRole_Temp xmlns="a97f9b0c-1ea2-4ed0-8c65-79406306dd43">Hälso- och sjukvårdsdirektör</RHI_ApprovedRole_Temp>
    <FSCD_DocumentEdition_Temp xmlns="a97f9b0c-1ea2-4ed0-8c65-79406306dd43">3</FSCD_DocumentEdition_Temp>
    <FSCD_DocumentId_Temp xmlns="a97f9b0c-1ea2-4ed0-8c65-79406306dd43">8706b64d-e904-4f3e-9164-54aba754a44e</FSCD_DocumentId_Temp>
    <FSCD_ReviewReminder xmlns="d7020d13-187d-4fc8-9816-bd01783b86ee">12</FSCD_ReviewRemin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8082-60BF-49DD-BCD5-29AF25662A8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F0C57F8-AAC0-4935-838E-5A4E33155D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82D0506-A15F-4C5C-A8A9-4F1541B6E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512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Rutin</vt:lpstr>
      <vt:lpstr>Innehållsmall styrda dokument (grunddokument)</vt:lpstr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Medicinsk service för distanskontakt</dc:title>
  <dc:creator>Lindholm Marie E RK STAB</dc:creator>
  <cp:lastModifiedBy>Haddad Elias RK EXTERN RESURS</cp:lastModifiedBy>
  <cp:revision>4</cp:revision>
  <cp:lastPrinted>2016-02-02T09:39:00Z</cp:lastPrinted>
  <dcterms:created xsi:type="dcterms:W3CDTF">2018-06-26T13:11:00Z</dcterms:created>
  <dcterms:modified xsi:type="dcterms:W3CDTF">2023-04-05T03:38:00Z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9;#Rutin|3ecd4889-b546-4b08-8daf-345ed6a301ab</vt:lpwstr>
  </property>
  <property fmtid="{D5CDD505-2E9C-101B-9397-08002B2CF9AE}" pid="4" name="_dlc_DocIdItemGuid">
    <vt:lpwstr>8706b64d-e904-4f3e-9164-54aba754a44e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28;#Patient|120a2a3f-4920-404d-a868-c1e08ddbbcbc;#60;#Vårdgivarwebben|a3a2876a-cae2-4a49-a05e-c2d615d2551b</vt:lpwstr>
  </property>
  <property fmtid="{D5CDD505-2E9C-101B-9397-08002B2CF9AE}" pid="9" name="RHI_ApprovedRole">
    <vt:lpwstr>4;#Hälso- och sjukvårdsdirektör|88a42f71-2423-4191-94cd-48b5a933efeb</vt:lpwstr>
  </property>
  <property fmtid="{D5CDD505-2E9C-101B-9397-08002B2CF9AE}" pid="10" name="URL">
    <vt:lpwstr/>
  </property>
</Properties>
</file>