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184" w:rsidP="00205184" w:rsidRDefault="00205184" w14:paraId="38D08395" w14:textId="77777777">
      <w:pPr>
        <w:pStyle w:val="Rubrik"/>
        <w:rPr>
          <w:sz w:val="28"/>
          <w:szCs w:val="28"/>
        </w:rPr>
      </w:pPr>
      <w:r>
        <w:t>Omhändertagande på BVC av för tidigt födda barn</w:t>
      </w:r>
    </w:p>
    <w:p w:rsidR="00986E04" w:rsidP="00986E04" w:rsidRDefault="00986E04" w14:paraId="16BF6E6E" w14:textId="77777777">
      <w:pPr>
        <w:pBdr>
          <w:bottom w:val="single" w:color="auto" w:sz="6" w:space="1"/>
        </w:pBdr>
        <w:rPr>
          <w:b/>
        </w:rPr>
      </w:pPr>
      <w:bookmarkStart w:name="_Toc328994705" w:id="0"/>
      <w:bookmarkStart w:name="_Toc338760453" w:id="1"/>
      <w:bookmarkStart w:name="_Toc338760517" w:id="2"/>
    </w:p>
    <w:p w:rsidR="00986E04" w:rsidP="00986E04" w:rsidRDefault="00986E04" w14:paraId="48FC3ED6" w14:textId="77777777">
      <w:pPr>
        <w:rPr>
          <w:b/>
        </w:rPr>
      </w:pPr>
    </w:p>
    <w:p w:rsidR="00986E04" w:rsidP="00986E04" w:rsidRDefault="00986E04" w14:paraId="10037F85" w14:textId="77777777">
      <w:pPr>
        <w:rPr>
          <w:b/>
        </w:rPr>
      </w:pPr>
      <w:r>
        <w:rPr>
          <w:b/>
        </w:rPr>
        <w:t>Hitta i dokumentet</w:t>
      </w:r>
    </w:p>
    <w:p w:rsidR="00986E04" w:rsidP="00986E04" w:rsidRDefault="00986E04" w14:paraId="713FDABE" w14:textId="77777777">
      <w:pPr>
        <w:rPr>
          <w:b/>
        </w:rPr>
      </w:pPr>
    </w:p>
    <w:p w:rsidR="00986E04" w:rsidP="00986E04" w:rsidRDefault="00986E04" w14:paraId="39B7AB87" w14:textId="77777777">
      <w:pPr>
        <w:rPr>
          <w:b/>
        </w:rPr>
        <w:sectPr w:rsidR="00986E04" w:rsidSect="000636E3">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205184" w:rsidRDefault="00986E04" w14:paraId="68226180" w14:textId="4E9F8691">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120259888">
        <w:r w:rsidRPr="009C53CF" w:rsidR="00205184">
          <w:rPr>
            <w:rStyle w:val="Hyperlnk"/>
          </w:rPr>
          <w:t>Syfte</w:t>
        </w:r>
      </w:hyperlink>
    </w:p>
    <w:p w:rsidR="00205184" w:rsidRDefault="00205184" w14:paraId="0A035D78" w14:textId="12F09DF9">
      <w:pPr>
        <w:pStyle w:val="Innehll1"/>
        <w:rPr>
          <w:rFonts w:asciiTheme="minorHAnsi" w:hAnsiTheme="minorHAnsi" w:eastAsiaTheme="minorEastAsia" w:cstheme="minorBidi"/>
          <w:color w:val="auto"/>
          <w:sz w:val="22"/>
          <w:szCs w:val="22"/>
          <w:u w:val="none"/>
        </w:rPr>
      </w:pPr>
      <w:hyperlink w:history="1" w:anchor="_Toc120259889">
        <w:r w:rsidRPr="009C53CF">
          <w:rPr>
            <w:rStyle w:val="Hyperlnk"/>
          </w:rPr>
          <w:t>Bakgrund</w:t>
        </w:r>
      </w:hyperlink>
    </w:p>
    <w:p w:rsidR="00205184" w:rsidRDefault="00205184" w14:paraId="3E2582A3" w14:textId="11FA97F6">
      <w:pPr>
        <w:pStyle w:val="Innehll1"/>
        <w:rPr>
          <w:rFonts w:asciiTheme="minorHAnsi" w:hAnsiTheme="minorHAnsi" w:eastAsiaTheme="minorEastAsia" w:cstheme="minorBidi"/>
          <w:color w:val="auto"/>
          <w:sz w:val="22"/>
          <w:szCs w:val="22"/>
          <w:u w:val="none"/>
        </w:rPr>
      </w:pPr>
      <w:hyperlink w:history="1" w:anchor="_Toc120259890">
        <w:r w:rsidRPr="009C53CF">
          <w:rPr>
            <w:rStyle w:val="Hyperlnk"/>
          </w:rPr>
          <w:t>Vaccinationer</w:t>
        </w:r>
      </w:hyperlink>
    </w:p>
    <w:p w:rsidR="00205184" w:rsidRDefault="00205184" w14:paraId="401169FA" w14:textId="1FA790B2">
      <w:pPr>
        <w:pStyle w:val="Innehll1"/>
        <w:rPr>
          <w:rFonts w:asciiTheme="minorHAnsi" w:hAnsiTheme="minorHAnsi" w:eastAsiaTheme="minorEastAsia" w:cstheme="minorBidi"/>
          <w:color w:val="auto"/>
          <w:sz w:val="22"/>
          <w:szCs w:val="22"/>
          <w:u w:val="none"/>
        </w:rPr>
      </w:pPr>
      <w:hyperlink w:history="1" w:anchor="_Toc120259891">
        <w:r w:rsidRPr="009C53CF">
          <w:rPr>
            <w:rStyle w:val="Hyperlnk"/>
          </w:rPr>
          <w:t>Uppföljning</w:t>
        </w:r>
      </w:hyperlink>
    </w:p>
    <w:p w:rsidR="00205184" w:rsidRDefault="00205184" w14:paraId="771B6F96" w14:textId="52185463">
      <w:pPr>
        <w:pStyle w:val="Innehll1"/>
        <w:rPr>
          <w:rFonts w:asciiTheme="minorHAnsi" w:hAnsiTheme="minorHAnsi" w:eastAsiaTheme="minorEastAsia" w:cstheme="minorBidi"/>
          <w:color w:val="auto"/>
          <w:sz w:val="22"/>
          <w:szCs w:val="22"/>
          <w:u w:val="none"/>
        </w:rPr>
      </w:pPr>
      <w:hyperlink w:history="1" w:anchor="_Toc120259892">
        <w:r w:rsidRPr="009C53CF">
          <w:rPr>
            <w:rStyle w:val="Hyperlnk"/>
          </w:rPr>
          <w:t>Nutrition</w:t>
        </w:r>
      </w:hyperlink>
    </w:p>
    <w:p w:rsidR="00205184" w:rsidRDefault="00205184" w14:paraId="7294D08A" w14:textId="25CB4919">
      <w:pPr>
        <w:pStyle w:val="Innehll1"/>
        <w:rPr>
          <w:rFonts w:asciiTheme="minorHAnsi" w:hAnsiTheme="minorHAnsi" w:eastAsiaTheme="minorEastAsia" w:cstheme="minorBidi"/>
          <w:color w:val="auto"/>
          <w:sz w:val="22"/>
          <w:szCs w:val="22"/>
          <w:u w:val="none"/>
        </w:rPr>
      </w:pPr>
      <w:hyperlink w:history="1" w:anchor="_Toc120259893">
        <w:r w:rsidRPr="009C53CF">
          <w:rPr>
            <w:rStyle w:val="Hyperlnk"/>
          </w:rPr>
          <w:t>Tillväxt</w:t>
        </w:r>
      </w:hyperlink>
    </w:p>
    <w:p w:rsidR="00205184" w:rsidRDefault="00205184" w14:paraId="5211327F" w14:textId="1CF8930D">
      <w:pPr>
        <w:pStyle w:val="Innehll1"/>
        <w:rPr>
          <w:rFonts w:asciiTheme="minorHAnsi" w:hAnsiTheme="minorHAnsi" w:eastAsiaTheme="minorEastAsia" w:cstheme="minorBidi"/>
          <w:color w:val="auto"/>
          <w:sz w:val="22"/>
          <w:szCs w:val="22"/>
          <w:u w:val="none"/>
        </w:rPr>
      </w:pPr>
      <w:hyperlink w:history="1" w:anchor="_Toc120259894">
        <w:r w:rsidRPr="009C53CF">
          <w:rPr>
            <w:rStyle w:val="Hyperlnk"/>
          </w:rPr>
          <w:t>Utveckling</w:t>
        </w:r>
      </w:hyperlink>
    </w:p>
    <w:p w:rsidR="00205184" w:rsidRDefault="00205184" w14:paraId="78CB0F6B" w14:textId="0D69BE72">
      <w:pPr>
        <w:pStyle w:val="Innehll1"/>
        <w:rPr>
          <w:rFonts w:asciiTheme="minorHAnsi" w:hAnsiTheme="minorHAnsi" w:eastAsiaTheme="minorEastAsia" w:cstheme="minorBidi"/>
          <w:color w:val="auto"/>
          <w:sz w:val="22"/>
          <w:szCs w:val="22"/>
          <w:u w:val="none"/>
        </w:rPr>
      </w:pPr>
      <w:hyperlink w:history="1" w:anchor="_Toc120259895">
        <w:r w:rsidRPr="009C53CF">
          <w:rPr>
            <w:rStyle w:val="Hyperlnk"/>
          </w:rPr>
          <w:t>Referenser</w:t>
        </w:r>
      </w:hyperlink>
    </w:p>
    <w:p w:rsidR="00205184" w:rsidRDefault="00205184" w14:paraId="211B818C" w14:textId="3DC01E32">
      <w:pPr>
        <w:pStyle w:val="Innehll1"/>
        <w:rPr>
          <w:rFonts w:asciiTheme="minorHAnsi" w:hAnsiTheme="minorHAnsi" w:eastAsiaTheme="minorEastAsia" w:cstheme="minorBidi"/>
          <w:color w:val="auto"/>
          <w:sz w:val="22"/>
          <w:szCs w:val="22"/>
          <w:u w:val="none"/>
        </w:rPr>
      </w:pPr>
      <w:hyperlink w:history="1" w:anchor="_Toc120259896">
        <w:r w:rsidRPr="009C53CF">
          <w:rPr>
            <w:rStyle w:val="Hyperlnk"/>
          </w:rPr>
          <w:t>Uppdaterat från föregående version</w:t>
        </w:r>
      </w:hyperlink>
    </w:p>
    <w:p w:rsidR="00986E04" w:rsidP="00986E04" w:rsidRDefault="00986E04" w14:paraId="7F4525D5" w14:textId="37458D22">
      <w:pPr>
        <w:pStyle w:val="Innehll1"/>
      </w:pPr>
      <w:r>
        <w:fldChar w:fldCharType="end"/>
      </w:r>
    </w:p>
    <w:p w:rsidR="00986E04" w:rsidP="00986E04" w:rsidRDefault="00986E04" w14:paraId="1AC96AAC" w14:textId="77777777">
      <w:pPr>
        <w:sectPr w:rsidR="00986E04" w:rsidSect="000636E3">
          <w:type w:val="continuous"/>
          <w:pgSz w:w="11906" w:h="16838" w:code="9"/>
          <w:pgMar w:top="1758" w:right="1418" w:bottom="1701" w:left="1418" w:header="567" w:footer="964" w:gutter="0"/>
          <w:cols w:space="720" w:num="2" w:sep="1"/>
          <w:docGrid w:linePitch="272"/>
        </w:sectPr>
      </w:pPr>
    </w:p>
    <w:p w:rsidR="00986E04" w:rsidP="00986E04" w:rsidRDefault="00986E04" w14:paraId="3C0DF990" w14:textId="77777777">
      <w:pPr>
        <w:rPr>
          <w:b/>
        </w:rPr>
      </w:pPr>
      <w:r>
        <w:rPr>
          <w:b/>
          <w:noProof/>
        </w:rPr>
        <mc:AlternateContent>
          <mc:Choice Requires="wps">
            <w:drawing>
              <wp:anchor distT="0" distB="0" distL="114300" distR="114300" simplePos="0" relativeHeight="251659264" behindDoc="0" locked="0" layoutInCell="1" allowOverlap="1" wp14:editId="7EC7798B" wp14:anchorId="5F87FB7B">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6613305F"/>
            </w:pict>
          </mc:Fallback>
        </mc:AlternateContent>
      </w:r>
    </w:p>
    <w:p w:rsidR="00986E04" w:rsidP="00986E04" w:rsidRDefault="00986E04" w14:paraId="398350FE" w14:textId="77777777">
      <w:bookmarkStart w:name="_Toc338760454" w:id="3"/>
      <w:bookmarkStart w:name="_Toc338760518" w:id="4"/>
      <w:bookmarkStart w:name="_Toc338760584" w:id="5"/>
      <w:bookmarkStart w:name="_Toc338760600" w:id="6"/>
      <w:bookmarkStart w:name="_Toc338760609" w:id="7"/>
      <w:bookmarkEnd w:id="0"/>
      <w:bookmarkEnd w:id="1"/>
      <w:bookmarkEnd w:id="2"/>
    </w:p>
    <w:p w:rsidR="00205184" w:rsidP="00205184" w:rsidRDefault="00205184" w14:paraId="05E8F0A7" w14:textId="77777777">
      <w:pPr>
        <w:pStyle w:val="Rubrik1"/>
      </w:pPr>
      <w:bookmarkStart w:name="_Toc358181225" w:id="8"/>
      <w:bookmarkStart w:name="_Toc120259425" w:id="9"/>
      <w:bookmarkStart w:name="_Toc120259888" w:id="10"/>
      <w:bookmarkEnd w:id="3"/>
      <w:bookmarkEnd w:id="4"/>
      <w:bookmarkEnd w:id="5"/>
      <w:bookmarkEnd w:id="6"/>
      <w:bookmarkEnd w:id="7"/>
      <w:r w:rsidRPr="00332D94">
        <w:t>Syfte</w:t>
      </w:r>
      <w:bookmarkEnd w:id="8"/>
      <w:bookmarkEnd w:id="9"/>
      <w:bookmarkEnd w:id="10"/>
    </w:p>
    <w:p w:rsidR="00205184" w:rsidP="00205184" w:rsidRDefault="00205184" w14:paraId="5464EBB7" w14:textId="43EF3D82">
      <w:r w:rsidRPr="10CE3B42">
        <w:rPr>
          <w:lang w:eastAsia="en-US"/>
        </w:rPr>
        <w:t>Förtydliga informationsöverföring, vaccinationer och ansvarsfördelning kring för tidigt födda barn i Region Halland.</w:t>
      </w:r>
      <w:r w:rsidR="00ED1194">
        <w:rPr>
          <w:lang w:eastAsia="en-US"/>
        </w:rPr>
        <w:t xml:space="preserve"> </w:t>
      </w:r>
    </w:p>
    <w:p w:rsidR="00205184" w:rsidP="00205184" w:rsidRDefault="00205184" w14:paraId="3EB3BC66" w14:textId="77777777"/>
    <w:p w:rsidR="00205184" w:rsidP="00205184" w:rsidRDefault="00205184" w14:paraId="2F89F8CE" w14:textId="77777777">
      <w:pPr>
        <w:pStyle w:val="Rubrik1"/>
      </w:pPr>
      <w:bookmarkStart w:name="_Toc120259426" w:id="11"/>
      <w:bookmarkStart w:name="_Toc120259889" w:id="12"/>
      <w:r w:rsidRPr="00EC5D5C">
        <w:t>Bakgrund</w:t>
      </w:r>
      <w:bookmarkEnd w:id="11"/>
      <w:bookmarkEnd w:id="12"/>
      <w:r w:rsidRPr="00CD2DA0">
        <w:t xml:space="preserve"> </w:t>
      </w:r>
    </w:p>
    <w:p w:rsidRPr="00205184" w:rsidR="00205184" w:rsidP="00205184" w:rsidRDefault="00205184" w14:paraId="50D44A95" w14:textId="46DD36BE">
      <w:pPr>
        <w:rPr>
          <w:sz w:val="32"/>
          <w:szCs w:val="28"/>
        </w:rPr>
      </w:pPr>
      <w:r>
        <w:rPr>
          <w:shd w:val="clear" w:color="auto" w:fill="FFFFFF"/>
        </w:rPr>
        <w:t>För tidigt födda barns sjukhistoria varierar, och de kan ha vistats kortare eller längre tid på neonatalavdelning och i hemsjukvård.</w:t>
      </w:r>
      <w:r>
        <w:t xml:space="preserve"> </w:t>
      </w:r>
      <w:r>
        <w:rPr>
          <w:shd w:val="clear" w:color="auto" w:fill="FFFFFF"/>
        </w:rPr>
        <w:t>Det är viktigt att familjer med för tidigt födda barn erbjuds barnhälsovård enligt det nationella barnhälsoprogrammet i samma utsträckning som andra. Det är viktigt att informationsöverföringen fungerar mellan Neonatalmottagningen/ neonatal hemsjukvård/BB och BHV kring vaccinationer, uppföljning, sjukhistoria.</w:t>
      </w:r>
    </w:p>
    <w:p w:rsidR="00205184" w:rsidP="00205184" w:rsidRDefault="00205184" w14:paraId="7B3E04A7" w14:textId="77777777">
      <w:pPr>
        <w:shd w:val="clear" w:color="auto" w:fill="FFFFFF"/>
        <w:spacing w:before="100" w:beforeAutospacing="1" w:after="100" w:afterAutospacing="1"/>
        <w:rPr>
          <w:color w:val="1E1E1E"/>
          <w:szCs w:val="22"/>
        </w:rPr>
      </w:pPr>
      <w:r w:rsidRPr="00200C21">
        <w:rPr>
          <w:color w:val="1E1E1E"/>
          <w:szCs w:val="22"/>
        </w:rPr>
        <w:t>Alla besök inom BHV planeras utifrån barnets </w:t>
      </w:r>
      <w:r w:rsidRPr="00200C21">
        <w:rPr>
          <w:b/>
          <w:bCs/>
          <w:color w:val="1E1E1E"/>
          <w:szCs w:val="22"/>
        </w:rPr>
        <w:t>kronologiska</w:t>
      </w:r>
      <w:r w:rsidRPr="00200C21">
        <w:rPr>
          <w:color w:val="1E1E1E"/>
          <w:szCs w:val="22"/>
        </w:rPr>
        <w:t xml:space="preserve"> ålder. På besöket görs bedömning av barnets tillväxt, utveckling och färdigheter utifrån </w:t>
      </w:r>
      <w:r w:rsidRPr="005A2904">
        <w:rPr>
          <w:color w:val="1E1E1E"/>
          <w:szCs w:val="22"/>
        </w:rPr>
        <w:t/>
      </w:r>
      <w:r w:rsidRPr="005A2904">
        <w:rPr>
          <w:b/>
          <w:bCs/>
          <w:color w:val="1E1E1E"/>
          <w:szCs w:val="22"/>
        </w:rPr>
        <w:t>korrigerad</w:t>
      </w:r>
      <w:r w:rsidRPr="005A2904">
        <w:rPr>
          <w:color w:val="1E1E1E"/>
          <w:szCs w:val="22"/>
        </w:rPr>
        <w:t> ålder.</w:t>
      </w:r>
    </w:p>
    <w:p w:rsidRPr="00205184" w:rsidR="00205184" w:rsidP="00205184" w:rsidRDefault="00205184" w14:paraId="1545624C" w14:textId="77777777">
      <w:pPr>
        <w:pStyle w:val="Rubrik1"/>
      </w:pPr>
      <w:bookmarkStart w:name="_Toc120259427" w:id="13"/>
      <w:bookmarkStart w:name="_Toc120259890" w:id="14"/>
      <w:r w:rsidRPr="00205184">
        <w:rPr>
          <w:rStyle w:val="contextualspellingandgrammarerror"/>
        </w:rPr>
        <w:t>Vaccinationer</w:t>
      </w:r>
      <w:bookmarkEnd w:id="13"/>
      <w:bookmarkEnd w:id="14"/>
      <w:r w:rsidRPr="00205184">
        <w:t> </w:t>
      </w:r>
    </w:p>
    <w:p w:rsidRPr="00205184" w:rsidR="00205184" w:rsidP="00205184" w:rsidRDefault="00205184" w14:paraId="21D8B92E" w14:textId="77777777">
      <w:pPr>
        <w:rPr>
          <w:rStyle w:val="eop"/>
          <w:szCs w:val="24"/>
        </w:rPr>
      </w:pPr>
      <w:r w:rsidRPr="00205184">
        <w:rPr>
          <w:rStyle w:val="normaltextrun"/>
          <w:szCs w:val="24"/>
        </w:rPr>
        <w:t>Ett prematurfött barn vaccineras enligt kronologisk ålder (det datumet barnet är fött)</w:t>
      </w:r>
      <w:r w:rsidRPr="00205184">
        <w:rPr>
          <w:rStyle w:val="eop"/>
          <w:szCs w:val="24"/>
        </w:rPr>
        <w:t> </w:t>
      </w:r>
    </w:p>
    <w:p w:rsidRPr="006576A2" w:rsidR="00205184" w:rsidP="00205184" w:rsidRDefault="00205184" w14:paraId="1244DCB3" w14:textId="77777777">
      <w:pPr>
        <w:pStyle w:val="paragraph"/>
        <w:spacing w:before="0" w:beforeAutospacing="0" w:after="0" w:afterAutospacing="0"/>
        <w:textAlignment w:val="baseline"/>
        <w:rPr>
          <w:rFonts w:ascii="Arial" w:hAnsi="Arial" w:cs="Arial"/>
          <w:sz w:val="22"/>
          <w:szCs w:val="22"/>
        </w:rPr>
      </w:pPr>
    </w:p>
    <w:p w:rsidRPr="00BC193F" w:rsidR="00205184" w:rsidP="00205184" w:rsidRDefault="00205184" w14:paraId="76D38156" w14:textId="77777777">
      <w:pPr>
        <w:pStyle w:val="Rubrik2"/>
      </w:pPr>
      <w:r w:rsidRPr="00BC193F">
        <w:rPr>
          <w:rStyle w:val="normaltextrun"/>
          <w:szCs w:val="22"/>
        </w:rPr>
        <w:t xml:space="preserve">Vaccination mot polio, tetanus, difteri, pertussis, hemophilus, hepatit B:</w:t>
      </w:r>
      <w:proofErr w:type="spellStart"/>
      <w:r w:rsidRPr="00BC193F">
        <w:rPr>
          <w:rStyle w:val="spellingerror"/>
          <w:szCs w:val="22"/>
        </w:rPr>
        <w:t/>
      </w:r>
      <w:proofErr w:type="spellEnd"/>
      <w:r w:rsidRPr="00BC193F">
        <w:rPr>
          <w:rStyle w:val="normaltextrun"/>
          <w:szCs w:val="22"/>
        </w:rPr>
        <w:t xml:space="preserve"/>
      </w:r>
      <w:proofErr w:type="spellStart"/>
      <w:r w:rsidRPr="00BC193F">
        <w:rPr>
          <w:rStyle w:val="spellingerror"/>
          <w:szCs w:val="22"/>
        </w:rPr>
        <w:t/>
      </w:r>
      <w:proofErr w:type="spellEnd"/>
      <w:r w:rsidRPr="00BC193F">
        <w:rPr>
          <w:rStyle w:val="normaltextrun"/>
          <w:szCs w:val="22"/>
        </w:rPr>
        <w:t/>
      </w:r>
      <w:r w:rsidRPr="00BC193F">
        <w:rPr>
          <w:rStyle w:val="eop"/>
          <w:szCs w:val="22"/>
        </w:rPr>
        <w:t> </w:t>
      </w:r>
    </w:p>
    <w:p w:rsidRPr="00205184" w:rsidR="00205184" w:rsidP="00205184" w:rsidRDefault="00205184" w14:paraId="2B15B6EE" w14:textId="77777777">
      <w:pPr>
        <w:rPr>
          <w:szCs w:val="24"/>
        </w:rPr>
      </w:pPr>
      <w:r w:rsidRPr="00205184">
        <w:rPr>
          <w:rStyle w:val="normaltextrun"/>
          <w:color w:val="000000"/>
          <w:szCs w:val="24"/>
        </w:rPr>
        <w:t xml:space="preserve">Det är angeläget att prematura barn vaccineras tidigt eftersom den transplacentära överföringen av antikroppar från modern till barnet inte hunnit fullbordas vid födelsen. </w:t>
      </w:r>
      <w:proofErr w:type="spellStart"/>
      <w:r w:rsidRPr="00205184">
        <w:rPr>
          <w:rStyle w:val="spellingerror"/>
          <w:color w:val="000000"/>
          <w:szCs w:val="24"/>
        </w:rPr>
        <w:t/>
      </w:r>
      <w:proofErr w:type="spellEnd"/>
      <w:r w:rsidRPr="00205184">
        <w:rPr>
          <w:rStyle w:val="normaltextrun"/>
          <w:color w:val="000000"/>
          <w:szCs w:val="24"/>
        </w:rPr>
        <w:t xml:space="preserve"/>
      </w:r>
      <w:r w:rsidRPr="00205184">
        <w:rPr>
          <w:rStyle w:val="eop"/>
          <w:color w:val="000000"/>
          <w:szCs w:val="24"/>
        </w:rPr>
        <w:t> </w:t>
      </w:r>
    </w:p>
    <w:p w:rsidRPr="00205184" w:rsidR="00205184" w:rsidP="00205184" w:rsidRDefault="00205184" w14:paraId="7B179782" w14:textId="77777777">
      <w:pPr>
        <w:rPr>
          <w:rStyle w:val="eop"/>
          <w:color w:val="000000"/>
          <w:szCs w:val="24"/>
        </w:rPr>
      </w:pPr>
      <w:r w:rsidRPr="00205184">
        <w:rPr>
          <w:rStyle w:val="normaltextrun"/>
          <w:color w:val="000000"/>
          <w:szCs w:val="24"/>
        </w:rPr>
        <w:t xml:space="preserve">Prematurfödda barn &lt;v 32+0 ska vid 6-8 veckors ålder erbjudas en extra vaccinationsdos mot difteri, stelkramp, kikhosta, polio, Hemophilus</w:t>
      </w:r>
      <w:proofErr w:type="gramStart"/>
      <w:r w:rsidRPr="00205184">
        <w:rPr>
          <w:rStyle w:val="contextualspellingandgrammarerror"/>
          <w:color w:val="000000"/>
          <w:szCs w:val="24"/>
        </w:rPr>
        <w:t/>
      </w:r>
      <w:proofErr w:type="gramEnd"/>
      <w:r w:rsidRPr="00205184">
        <w:rPr>
          <w:rStyle w:val="normaltextrun"/>
          <w:color w:val="000000"/>
          <w:szCs w:val="24"/>
        </w:rPr>
        <w:t xml:space="preserve"/>
      </w:r>
      <w:proofErr w:type="spellStart"/>
      <w:r w:rsidRPr="00205184">
        <w:rPr>
          <w:rStyle w:val="spellingerror"/>
          <w:color w:val="000000"/>
          <w:szCs w:val="24"/>
        </w:rPr>
        <w:t/>
      </w:r>
      <w:proofErr w:type="spellEnd"/>
      <w:r w:rsidRPr="00205184">
        <w:rPr>
          <w:rStyle w:val="normaltextrun"/>
          <w:color w:val="000000"/>
          <w:szCs w:val="24"/>
        </w:rPr>
        <w:t xml:space="preserve"> </w:t>
      </w:r>
      <w:proofErr w:type="spellStart"/>
      <w:r w:rsidRPr="00205184">
        <w:rPr>
          <w:rStyle w:val="spellingerror"/>
          <w:color w:val="000000"/>
          <w:szCs w:val="24"/>
        </w:rPr>
        <w:t>influenzae B och Hepatit B. Denna dos ges inneliggande eller i hemsjukvården och barnkliniken ansvarar för detta, registrering görs i Mitt vaccin.</w:t>
      </w:r>
      <w:proofErr w:type="spellEnd"/>
      <w:r w:rsidRPr="00205184">
        <w:rPr>
          <w:rStyle w:val="normaltextrun"/>
          <w:color w:val="000000"/>
          <w:szCs w:val="24"/>
        </w:rPr>
        <w:t xml:space="preserve"/>
      </w:r>
      <w:r w:rsidRPr="00205184">
        <w:rPr>
          <w:rStyle w:val="eop"/>
          <w:color w:val="000000"/>
          <w:szCs w:val="24"/>
        </w:rPr>
        <w:t> </w:t>
      </w:r>
    </w:p>
    <w:p w:rsidRPr="00205184" w:rsidR="00205184" w:rsidP="00205184" w:rsidRDefault="00205184" w14:paraId="531C4844" w14:textId="77777777">
      <w:pPr>
        <w:rPr>
          <w:szCs w:val="24"/>
        </w:rPr>
      </w:pPr>
    </w:p>
    <w:p w:rsidRPr="00205184" w:rsidR="00205184" w:rsidP="00205184" w:rsidRDefault="00205184" w14:paraId="7F0D4439" w14:textId="77777777">
      <w:pPr>
        <w:rPr>
          <w:szCs w:val="24"/>
        </w:rPr>
      </w:pPr>
      <w:r w:rsidRPr="00205184">
        <w:rPr>
          <w:rStyle w:val="normaltextrun"/>
          <w:color w:val="000000"/>
          <w:szCs w:val="24"/>
        </w:rPr>
        <w:t>Barnet får därefter vaccination på BVC enligt det ordinarie vaccinationsprogrammet. Det bör gå minst 6 men helst 8 veckor mellan den första dosen och den efterföljande dosen.</w:t>
      </w:r>
      <w:r w:rsidRPr="00205184">
        <w:rPr>
          <w:rStyle w:val="eop"/>
          <w:color w:val="000000"/>
          <w:szCs w:val="24"/>
        </w:rPr>
        <w:t> </w:t>
      </w:r>
    </w:p>
    <w:p w:rsidRPr="00205184" w:rsidR="00205184" w:rsidP="00205184" w:rsidRDefault="00205184" w14:paraId="3AFF31A6" w14:textId="77777777">
      <w:pPr>
        <w:rPr>
          <w:rStyle w:val="eop"/>
          <w:color w:val="000000"/>
          <w:szCs w:val="24"/>
        </w:rPr>
      </w:pPr>
      <w:r w:rsidRPr="00205184">
        <w:rPr>
          <w:rStyle w:val="normaltextrun"/>
          <w:color w:val="000000"/>
          <w:szCs w:val="24"/>
        </w:rPr>
        <w:t>Om barnet fått vaccination vid motsvarande 10+0 veckors ålder räknas detta som dos 1 i det allmänna vaccinationsprogrammet.</w:t>
      </w:r>
      <w:r w:rsidRPr="00205184">
        <w:rPr>
          <w:rStyle w:val="eop"/>
          <w:color w:val="000000"/>
          <w:szCs w:val="24"/>
        </w:rPr>
        <w:t> </w:t>
      </w:r>
    </w:p>
    <w:p w:rsidRPr="00205184" w:rsidR="00205184" w:rsidP="00205184" w:rsidRDefault="00205184" w14:paraId="6B20795B" w14:textId="77777777">
      <w:pPr>
        <w:rPr>
          <w:szCs w:val="24"/>
        </w:rPr>
      </w:pPr>
    </w:p>
    <w:p w:rsidRPr="00205184" w:rsidR="00205184" w:rsidP="00205184" w:rsidRDefault="00205184" w14:paraId="57DC7FE8" w14:textId="77777777">
      <w:pPr>
        <w:rPr>
          <w:rStyle w:val="eop"/>
          <w:color w:val="000000"/>
          <w:szCs w:val="24"/>
        </w:rPr>
      </w:pPr>
      <w:r w:rsidRPr="00205184">
        <w:rPr>
          <w:rStyle w:val="normaltextrun"/>
          <w:color w:val="000000"/>
          <w:szCs w:val="24"/>
        </w:rPr>
        <w:t xml:space="preserve">Barn födda i gestationsvecka 32+0 eller senare och utskrivna från neonatalavdelningen vaccineras på BVC enligt ordinarie vaccinationsprogram.</w:t>
      </w:r>
      <w:proofErr w:type="spellStart"/>
      <w:r w:rsidRPr="00205184">
        <w:rPr>
          <w:rStyle w:val="spellingerror"/>
          <w:color w:val="000000"/>
          <w:szCs w:val="24"/>
        </w:rPr>
        <w:t/>
      </w:r>
      <w:proofErr w:type="spellEnd"/>
      <w:r w:rsidRPr="00205184">
        <w:rPr>
          <w:rStyle w:val="normaltextrun"/>
          <w:color w:val="000000"/>
          <w:szCs w:val="24"/>
        </w:rPr>
        <w:t xml:space="preserve"/>
      </w:r>
      <w:r w:rsidRPr="00205184">
        <w:rPr>
          <w:rStyle w:val="eop"/>
          <w:color w:val="000000"/>
          <w:szCs w:val="24"/>
        </w:rPr>
        <w:t> </w:t>
      </w:r>
    </w:p>
    <w:p w:rsidRPr="00BC193F" w:rsidR="00205184" w:rsidP="00205184" w:rsidRDefault="00205184" w14:paraId="4A57EA67" w14:textId="77777777">
      <w:pPr>
        <w:pStyle w:val="Rubrik2"/>
      </w:pPr>
      <w:r w:rsidRPr="00BC193F">
        <w:rPr>
          <w:rStyle w:val="normaltextrun"/>
          <w:szCs w:val="22"/>
        </w:rPr>
        <w:t>Vaccination mot rotavirusinfektion</w:t>
      </w:r>
      <w:r w:rsidRPr="00BC193F">
        <w:rPr>
          <w:rStyle w:val="eop"/>
          <w:szCs w:val="22"/>
        </w:rPr>
        <w:t> </w:t>
      </w:r>
    </w:p>
    <w:p w:rsidRPr="00205184" w:rsidR="00205184" w:rsidP="00205184" w:rsidRDefault="00205184" w14:paraId="29C85034" w14:textId="77777777">
      <w:pPr>
        <w:rPr>
          <w:sz w:val="28"/>
          <w:szCs w:val="28"/>
        </w:rPr>
      </w:pPr>
      <w:r w:rsidRPr="00205184">
        <w:rPr>
          <w:rStyle w:val="normaltextrun"/>
          <w:szCs w:val="24"/>
        </w:rPr>
        <w:t xml:space="preserve">Första dosen vaccin mot rotavirusinfektion kan ges till prematura barn från 6 och före 12 veckors kronologisk ålder, detta görs oftast inneliggande på barnkliniken eller i hemsjukvården till barn födda &lt;32+0 tillsammans med dosen hexavalent vaccin enligt ovan. Alla barn födda &lt;29+0 övervakas vid första dosen av rotavirusvaccinet om det ges separat.</w:t>
      </w:r>
      <w:r w:rsidRPr="00205184">
        <w:rPr>
          <w:rStyle w:val="normaltextrun"/>
          <w:szCs w:val="24"/>
        </w:rPr>
        <w:lastRenderedPageBreak/>
        <w:t xml:space="preserve"/>
      </w:r>
      <w:proofErr w:type="spellStart"/>
      <w:r w:rsidRPr="00205184">
        <w:rPr>
          <w:rStyle w:val="spellingerror"/>
          <w:szCs w:val="24"/>
        </w:rPr>
        <w:t/>
      </w:r>
      <w:proofErr w:type="spellEnd"/>
      <w:r w:rsidRPr="00205184">
        <w:rPr>
          <w:rStyle w:val="normaltextrun"/>
          <w:szCs w:val="24"/>
        </w:rPr>
        <w:t xml:space="preserve"/>
      </w:r>
      <w:r w:rsidRPr="00205184">
        <w:rPr>
          <w:rStyle w:val="eop"/>
          <w:szCs w:val="24"/>
        </w:rPr>
        <w:t> </w:t>
      </w:r>
    </w:p>
    <w:p w:rsidRPr="00205184" w:rsidR="00205184" w:rsidP="00205184" w:rsidRDefault="00205184" w14:paraId="04B9AC1E" w14:textId="77777777">
      <w:pPr>
        <w:rPr>
          <w:rStyle w:val="normaltextrun"/>
          <w:szCs w:val="24"/>
        </w:rPr>
      </w:pPr>
    </w:p>
    <w:p w:rsidRPr="00205184" w:rsidR="00205184" w:rsidP="00205184" w:rsidRDefault="00205184" w14:paraId="620CAA7A" w14:textId="77777777">
      <w:pPr>
        <w:rPr>
          <w:rStyle w:val="eop"/>
          <w:szCs w:val="24"/>
        </w:rPr>
      </w:pPr>
      <w:r w:rsidRPr="00205184">
        <w:rPr>
          <w:rStyle w:val="normaltextrun"/>
          <w:szCs w:val="24"/>
        </w:rPr>
        <w:t> Prematurfödda barn där vaccinationen av någon anledning inte getts på barnkliniken tex om barnet hunnit skrivas ut, ligger ansvaret på BVC sjuksköterskan att vaccinera om det inte finns kontraindikationerna, se rikshandboken eller folkhälsomyndigheten. </w:t>
      </w:r>
    </w:p>
    <w:p w:rsidRPr="00BC193F" w:rsidR="00205184" w:rsidP="00205184" w:rsidRDefault="00205184" w14:paraId="1AF4F146" w14:textId="77777777">
      <w:pPr>
        <w:pStyle w:val="paragraph"/>
        <w:shd w:val="clear" w:color="auto" w:fill="FFFFFF"/>
        <w:spacing w:before="0" w:beforeAutospacing="0" w:after="0" w:afterAutospacing="0"/>
        <w:textAlignment w:val="baseline"/>
        <w:rPr>
          <w:rFonts w:ascii="Arial" w:hAnsi="Arial" w:cs="Arial"/>
          <w:sz w:val="22"/>
          <w:szCs w:val="22"/>
        </w:rPr>
      </w:pPr>
    </w:p>
    <w:p w:rsidRPr="00BC193F" w:rsidR="00205184" w:rsidP="00205184" w:rsidRDefault="00205184" w14:paraId="41D8D3EF" w14:textId="77777777">
      <w:pPr>
        <w:pStyle w:val="Rubrik2"/>
        <w:rPr>
          <w:rStyle w:val="normaltextrun"/>
          <w:szCs w:val="22"/>
        </w:rPr>
      </w:pPr>
      <w:r w:rsidRPr="00BC193F">
        <w:rPr>
          <w:rStyle w:val="normaltextrun"/>
          <w:szCs w:val="22"/>
        </w:rPr>
        <w:t>Övriga vaccinationer</w:t>
      </w:r>
    </w:p>
    <w:p w:rsidRPr="00C95747" w:rsidR="00205184" w:rsidP="00C95747" w:rsidRDefault="00205184" w14:paraId="6A2B8BE2" w14:textId="21B540DD">
      <w:pPr>
        <w:pStyle w:val="paragraph"/>
        <w:shd w:val="clear" w:color="auto" w:fill="FFFFFF" w:themeFill="background1"/>
        <w:spacing w:before="0" w:beforeAutospacing="0" w:after="0" w:afterAutospacing="0"/>
        <w:textAlignment w:val="baseline"/>
        <w:rPr>
          <w:rFonts w:ascii="Arial" w:hAnsi="Arial" w:cs="Arial"/>
          <w:sz w:val="22"/>
          <w:szCs w:val="22"/>
        </w:rPr>
      </w:pPr>
      <w:r w:rsidRPr="00205184">
        <w:rPr>
          <w:rStyle w:val="normaltextrun"/>
          <w:rFonts w:ascii="Garamond" w:hAnsi="Garamond" w:cs="Arial"/>
        </w:rPr>
        <w:t xml:space="preserve">Vissa riskgrupper vaccineras även mot Influensa samt får RS virusprofylax. </w:t>
      </w:r>
      <w:r w:rsidRPr="10CE3B42">
        <w:rPr>
          <w:rStyle w:val="normaltextrun"/>
          <w:rFonts w:ascii="Arial" w:hAnsi="Arial" w:cs="Arial"/>
          <w:sz w:val="22"/>
          <w:szCs w:val="22"/>
        </w:rPr>
        <w:t xml:space="preserve"/>
      </w:r>
    </w:p>
    <w:p w:rsidR="00205184" w:rsidP="00205184" w:rsidRDefault="00205184" w14:paraId="23A24CBF" w14:textId="77777777"/>
    <w:p w:rsidR="00205184" w:rsidP="00205184" w:rsidRDefault="00205184" w14:paraId="24670797" w14:textId="77777777">
      <w:pPr>
        <w:pStyle w:val="Rubrik2"/>
      </w:pPr>
      <w:bookmarkStart w:name="_Toc120259428" w:id="15"/>
      <w:r w:rsidRPr="10CE3B42">
        <w:t>Dokumentation av vaccinationer</w:t>
      </w:r>
      <w:bookmarkEnd w:id="15"/>
    </w:p>
    <w:p w:rsidR="00205184" w:rsidP="00205184" w:rsidRDefault="00205184" w14:paraId="1F9AFB48" w14:textId="77777777">
      <w:pPr>
        <w:rPr>
          <w:lang w:eastAsia="en-US"/>
        </w:rPr>
      </w:pPr>
      <w:r>
        <w:rPr>
          <w:lang w:eastAsia="en-US"/>
        </w:rPr>
        <w:t>Vaccinationer som givits på barnkliniken registreras i ”Mitt vaccin”. Det ska även tydligt framgå i epikrisen från avdelningen och i informationsöverföringen att vaccinationerna är givna.</w:t>
      </w:r>
    </w:p>
    <w:p w:rsidR="00205184" w:rsidP="00205184" w:rsidRDefault="00205184" w14:paraId="17A6C151" w14:textId="77777777">
      <w:pPr>
        <w:rPr>
          <w:lang w:eastAsia="en-US"/>
        </w:rPr>
      </w:pPr>
    </w:p>
    <w:p w:rsidR="00205184" w:rsidP="00205184" w:rsidRDefault="00205184" w14:paraId="7352F0D4" w14:textId="77777777">
      <w:pPr>
        <w:rPr>
          <w:rStyle w:val="normaltextrun"/>
          <w:color w:val="000000"/>
          <w:szCs w:val="22"/>
          <w:shd w:val="clear" w:color="auto" w:fill="FFFFFF"/>
        </w:rPr>
      </w:pPr>
      <w:r w:rsidRPr="00E42C42">
        <w:rPr>
          <w:szCs w:val="22"/>
          <w:lang w:eastAsia="en-US"/>
        </w:rPr>
        <w:t xml:space="preserve">Om dokumentation saknas eller det finns oklarheter om vaccinet är givet är BHV ansvariga för att vaccinera enligt det allmänna vaccinationsprogrammet och kontakt får tas vid oklarheter med neonatalavdelningen.</w:t>
      </w:r>
      <w:r w:rsidRPr="00E42C42">
        <w:rPr>
          <w:rStyle w:val="normaltextrun"/>
          <w:color w:val="000000"/>
          <w:szCs w:val="22"/>
          <w:shd w:val="clear" w:color="auto" w:fill="FFFFFF"/>
        </w:rPr>
        <w:t/>
      </w:r>
    </w:p>
    <w:p w:rsidRPr="00BC193F" w:rsidR="00205184" w:rsidP="00205184" w:rsidRDefault="00205184" w14:paraId="7319A2CD" w14:textId="77777777">
      <w:pPr>
        <w:rPr>
          <w:color w:val="000000" w:themeColor="text1"/>
          <w:szCs w:val="22"/>
        </w:rPr>
      </w:pPr>
    </w:p>
    <w:p w:rsidR="00205184" w:rsidP="00205184" w:rsidRDefault="00205184" w14:paraId="39877EAB" w14:textId="77777777">
      <w:pPr>
        <w:pStyle w:val="Rubrik1"/>
      </w:pPr>
      <w:bookmarkStart w:name="_Toc120259429" w:id="16"/>
      <w:bookmarkStart w:name="_Toc120259891" w:id="17"/>
      <w:r>
        <w:t>Uppföljning</w:t>
      </w:r>
      <w:bookmarkEnd w:id="16"/>
      <w:bookmarkEnd w:id="17"/>
    </w:p>
    <w:p w:rsidRPr="00205184" w:rsidR="00205184" w:rsidP="00205184" w:rsidRDefault="00205184" w14:paraId="1E134B0D" w14:textId="77777777">
      <w:pPr>
        <w:rPr>
          <w:rStyle w:val="normaltextrun"/>
          <w:color w:val="333333"/>
          <w:szCs w:val="24"/>
        </w:rPr>
      </w:pPr>
      <w:r w:rsidRPr="00205184">
        <w:rPr>
          <w:rStyle w:val="normaltextrun"/>
          <w:color w:val="333333"/>
          <w:szCs w:val="24"/>
        </w:rPr>
        <w:t xml:space="preserve">Svårt sjuka barn, tillväxthämmade samt extremt prematurfödda barn följs enligt det nationella uppföljningsprogrammet på neonatalmottagningen upp till 5,5 års ålder. Barn födda v28-31+6 följs upp till 1,5 års ålder. </w:t>
      </w:r>
      <w:proofErr w:type="spellStart"/>
      <w:r w:rsidRPr="00205184">
        <w:rPr>
          <w:rStyle w:val="spellingerror"/>
          <w:color w:val="333333"/>
          <w:szCs w:val="24"/>
        </w:rPr>
        <w:t/>
      </w:r>
      <w:proofErr w:type="spellEnd"/>
      <w:r w:rsidRPr="00205184">
        <w:rPr>
          <w:rStyle w:val="normaltextrun"/>
          <w:color w:val="333333"/>
          <w:szCs w:val="24"/>
        </w:rPr>
        <w:t xml:space="preserve"/>
      </w:r>
    </w:p>
    <w:p w:rsidRPr="00205184" w:rsidR="00205184" w:rsidP="00205184" w:rsidRDefault="00205184" w14:paraId="6532FEE6" w14:textId="77777777">
      <w:pPr>
        <w:rPr>
          <w:rStyle w:val="normaltextrun"/>
          <w:color w:val="333333"/>
          <w:szCs w:val="24"/>
        </w:rPr>
      </w:pPr>
    </w:p>
    <w:p w:rsidRPr="00205184" w:rsidR="00205184" w:rsidP="00205184" w:rsidRDefault="00205184" w14:paraId="70699AD6" w14:textId="77777777">
      <w:pPr>
        <w:rPr>
          <w:rStyle w:val="eop"/>
          <w:color w:val="333333"/>
          <w:szCs w:val="24"/>
        </w:rPr>
      </w:pPr>
      <w:r w:rsidRPr="00205184">
        <w:rPr>
          <w:rStyle w:val="normaltextrun"/>
          <w:color w:val="333333"/>
          <w:szCs w:val="24"/>
        </w:rPr>
        <w:t xml:space="preserve">Övriga barn som vårdats på neonatalavdelningen erbjuds ett besök hos sjuksköterska vid 4 v ålder samt ev hos läkare vid 6-8v ålder. </w:t>
      </w:r>
      <w:proofErr w:type="spellStart"/>
      <w:r w:rsidRPr="00205184">
        <w:rPr>
          <w:rStyle w:val="spellingerror"/>
          <w:color w:val="333333"/>
          <w:szCs w:val="24"/>
        </w:rPr>
        <w:t/>
      </w:r>
      <w:proofErr w:type="spellEnd"/>
      <w:r w:rsidRPr="00205184">
        <w:rPr>
          <w:rStyle w:val="normaltextrun"/>
          <w:color w:val="333333"/>
          <w:szCs w:val="24"/>
        </w:rPr>
        <w:t xml:space="preserve"/>
      </w:r>
      <w:r w:rsidRPr="00205184">
        <w:rPr>
          <w:rStyle w:val="eop"/>
          <w:color w:val="333333"/>
          <w:szCs w:val="24"/>
        </w:rPr>
        <w:t/>
      </w:r>
    </w:p>
    <w:p w:rsidRPr="00205184" w:rsidR="00205184" w:rsidP="00205184" w:rsidRDefault="00205184" w14:paraId="1E66096B" w14:textId="77777777">
      <w:pPr>
        <w:rPr>
          <w:sz w:val="28"/>
          <w:szCs w:val="28"/>
        </w:rPr>
      </w:pPr>
    </w:p>
    <w:p w:rsidRPr="00205184" w:rsidR="00205184" w:rsidP="00205184" w:rsidRDefault="00205184" w14:paraId="4B840325" w14:textId="77777777">
      <w:pPr>
        <w:rPr>
          <w:sz w:val="28"/>
          <w:szCs w:val="28"/>
        </w:rPr>
      </w:pPr>
      <w:r w:rsidRPr="00205184">
        <w:rPr>
          <w:rStyle w:val="normaltextrun"/>
          <w:color w:val="333333"/>
          <w:szCs w:val="24"/>
        </w:rPr>
        <w:t>Kontrollerna på BVC sker parallellt och följer programmet för BHV trots att barnet har sina besök på neonatalmottagningen. </w:t>
      </w:r>
      <w:r w:rsidRPr="00205184">
        <w:rPr>
          <w:rStyle w:val="eop"/>
          <w:color w:val="333333"/>
          <w:szCs w:val="24"/>
        </w:rPr>
        <w:t/>
      </w:r>
    </w:p>
    <w:p w:rsidRPr="009A6BAE" w:rsidR="00205184" w:rsidP="00205184" w:rsidRDefault="00205184" w14:paraId="227981E7" w14:textId="77777777">
      <w:pPr>
        <w:rPr>
          <w:lang w:eastAsia="en-US"/>
        </w:rPr>
      </w:pPr>
    </w:p>
    <w:p w:rsidRPr="006A54C7" w:rsidR="00205184" w:rsidP="00205184" w:rsidRDefault="00205184" w14:paraId="2A793E21" w14:textId="77777777">
      <w:pPr>
        <w:pStyle w:val="Rubrik1"/>
        <w:rPr>
          <w:color w:val="000000" w:themeColor="text1"/>
        </w:rPr>
      </w:pPr>
      <w:bookmarkStart w:name="_Toc120259430" w:id="18"/>
      <w:bookmarkStart w:name="_Toc120259892" w:id="19"/>
      <w:r>
        <w:rPr>
          <w:color w:val="000000" w:themeColor="text1"/>
        </w:rPr>
        <w:t>Nutrition</w:t>
      </w:r>
      <w:bookmarkEnd w:id="18"/>
      <w:bookmarkEnd w:id="19"/>
    </w:p>
    <w:p w:rsidRPr="00205184" w:rsidR="00205184" w:rsidP="00205184" w:rsidRDefault="00205184" w14:paraId="08514F35" w14:textId="3BF11FAF">
      <w:pPr>
        <w:rPr>
          <w:rStyle w:val="eop"/>
          <w:color w:val="333333"/>
          <w:szCs w:val="24"/>
        </w:rPr>
      </w:pPr>
      <w:r w:rsidRPr="00205184">
        <w:rPr>
          <w:rStyle w:val="normaltextrun"/>
          <w:color w:val="333333"/>
          <w:szCs w:val="24"/>
        </w:rPr>
        <w:t xml:space="preserve">Barn med en födelsevikt &lt;2,5 kg får järndroppar upp till 6–12 månaders ålder, samt multivitamindroppar upp till 3 månaders ålder. Först efter 3 månaders ålder börjar dessa barn med D-vitamin som de får från BVC. </w:t>
      </w:r>
      <w:r w:rsidRPr="00205184">
        <w:rPr>
          <w:rStyle w:val="contextualspellingandgrammarerror"/>
          <w:color w:val="333333"/>
          <w:szCs w:val="24"/>
        </w:rPr>
        <w:t/>
      </w:r>
      <w:r w:rsidRPr="00205184">
        <w:rPr>
          <w:rStyle w:val="normaltextrun"/>
          <w:color w:val="333333"/>
          <w:szCs w:val="24"/>
        </w:rPr>
        <w:t xml:space="preserve"/>
      </w:r>
      <w:r w:rsidRPr="00205184">
        <w:rPr>
          <w:rStyle w:val="contextualspellingandgrammarerror"/>
          <w:color w:val="333333"/>
          <w:szCs w:val="24"/>
        </w:rPr>
        <w:t/>
      </w:r>
      <w:r w:rsidRPr="00205184">
        <w:rPr>
          <w:rStyle w:val="normaltextrun"/>
          <w:color w:val="333333"/>
          <w:szCs w:val="24"/>
        </w:rPr>
        <w:t xml:space="preserve"/>
      </w:r>
      <w:r w:rsidRPr="00205184">
        <w:rPr>
          <w:rStyle w:val="contextualspellingandgrammarerror"/>
          <w:color w:val="333333"/>
          <w:szCs w:val="24"/>
        </w:rPr>
        <w:t/>
      </w:r>
      <w:r w:rsidRPr="00205184">
        <w:rPr>
          <w:rStyle w:val="normaltextrun"/>
          <w:color w:val="333333"/>
          <w:szCs w:val="24"/>
        </w:rPr>
        <w:t xml:space="preserve"/>
      </w:r>
      <w:r w:rsidRPr="00205184">
        <w:rPr>
          <w:rStyle w:val="eop"/>
          <w:color w:val="333333"/>
          <w:szCs w:val="24"/>
        </w:rPr>
        <w:t/>
      </w:r>
    </w:p>
    <w:p w:rsidRPr="00205184" w:rsidR="00205184" w:rsidP="00205184" w:rsidRDefault="00205184" w14:paraId="2C5957FD" w14:textId="77777777">
      <w:pPr>
        <w:rPr>
          <w:sz w:val="28"/>
          <w:szCs w:val="28"/>
        </w:rPr>
      </w:pPr>
    </w:p>
    <w:p w:rsidRPr="00205184" w:rsidR="00205184" w:rsidP="00205184" w:rsidRDefault="00205184" w14:paraId="32586837" w14:textId="77777777">
      <w:pPr>
        <w:rPr>
          <w:rStyle w:val="eop"/>
          <w:color w:val="1E1E1E"/>
          <w:szCs w:val="24"/>
        </w:rPr>
      </w:pPr>
      <w:r w:rsidRPr="00205184">
        <w:rPr>
          <w:rStyle w:val="normaltextrun"/>
          <w:color w:val="1E1E1E"/>
          <w:szCs w:val="24"/>
          <w:shd w:val="clear" w:color="auto" w:fill="FFFFFF"/>
        </w:rPr>
        <w:t>För tidigt födda barn rekommenderas introduktion till vanlig mat mitt emellan kronologisk ålder och korrigerad ålder men följsamhet till barnet är viktigt. Justering av matintroduktion kan behöva göras utifrån barnets mognad och färdigheter. </w:t>
      </w:r>
      <w:r w:rsidRPr="00205184">
        <w:rPr>
          <w:rStyle w:val="eop"/>
          <w:color w:val="1E1E1E"/>
          <w:szCs w:val="24"/>
        </w:rPr>
        <w:t/>
      </w:r>
    </w:p>
    <w:p w:rsidR="00205184" w:rsidP="00205184" w:rsidRDefault="00205184" w14:paraId="75FE7DA4" w14:textId="41862E89">
      <w:pPr>
        <w:rPr>
          <w:rFonts w:eastAsia="Calibri"/>
          <w:b/>
          <w:color w:val="000000" w:themeColor="text1"/>
          <w:sz w:val="26"/>
          <w:szCs w:val="28"/>
          <w:lang w:eastAsia="en-US"/>
        </w:rPr>
      </w:pPr>
    </w:p>
    <w:p w:rsidRPr="00EC5D5C" w:rsidR="00205184" w:rsidP="00205184" w:rsidRDefault="00205184" w14:paraId="3F26F6DD" w14:textId="77777777">
      <w:pPr>
        <w:pStyle w:val="Rubrik1"/>
        <w:rPr>
          <w:color w:val="000000" w:themeColor="text1"/>
        </w:rPr>
      </w:pPr>
      <w:bookmarkStart w:name="_Toc120259431" w:id="20"/>
      <w:bookmarkStart w:name="_Toc120259893" w:id="21"/>
      <w:r>
        <w:rPr>
          <w:color w:val="000000" w:themeColor="text1"/>
        </w:rPr>
        <w:t>Tillväxt</w:t>
      </w:r>
      <w:bookmarkEnd w:id="20"/>
      <w:bookmarkEnd w:id="21"/>
    </w:p>
    <w:p w:rsidRPr="00C95747" w:rsidR="00205184" w:rsidP="00205184" w:rsidRDefault="00205184" w14:paraId="2D8E008B" w14:textId="0DE61CCD">
      <w:pPr>
        <w:rPr>
          <w:rStyle w:val="normaltextrun"/>
          <w:sz w:val="28"/>
          <w:szCs w:val="32"/>
        </w:rPr>
      </w:pPr>
      <w:r w:rsidRPr="00205184">
        <w:rPr>
          <w:rStyle w:val="normaltextrun"/>
          <w:color w:val="000000"/>
          <w:szCs w:val="24"/>
        </w:rPr>
        <w:t xml:space="preserve">Bör bedömas mot sin </w:t>
      </w:r>
      <w:r w:rsidRPr="00205184">
        <w:rPr>
          <w:rStyle w:val="normaltextrun"/>
          <w:b/>
          <w:bCs/>
          <w:color w:val="000000"/>
          <w:szCs w:val="24"/>
        </w:rPr>
        <w:t>korrigerade</w:t>
      </w:r>
      <w:r w:rsidRPr="00205184">
        <w:rPr>
          <w:rStyle w:val="normaltextrun"/>
          <w:color w:val="000000"/>
          <w:szCs w:val="24"/>
        </w:rPr>
        <w:t xml:space="preserve"> ålder upp till (1-)2 års ålder eller tills det skiljer &lt;0,5 SD mot normalkurvan</w:t>
      </w:r>
      <w:r w:rsidRPr="00205184">
        <w:rPr>
          <w:rStyle w:val="eop"/>
          <w:color w:val="000000"/>
          <w:szCs w:val="24"/>
        </w:rPr>
        <w:t> </w:t>
      </w:r>
      <w:r w:rsidRPr="00205184">
        <w:rPr>
          <w:rStyle w:val="normaltextrun"/>
          <w:color w:val="333333"/>
          <w:szCs w:val="24"/>
        </w:rPr>
        <w:t xml:space="preserve">Tillväxten noteras i juornalsysetm enligt rutin på BHV. Observera att prematurfödda barn har en egen tillväxtkurva fram till fullgången tid.</w:t>
      </w:r>
      <w:proofErr w:type="spellStart"/>
      <w:r w:rsidR="00C95747">
        <w:rPr>
          <w:rStyle w:val="normaltextrun"/>
          <w:color w:val="333333"/>
          <w:szCs w:val="24"/>
        </w:rPr>
        <w:t/>
      </w:r>
      <w:proofErr w:type="spellEnd"/>
      <w:r w:rsidRPr="00205184">
        <w:rPr>
          <w:rStyle w:val="normaltextrun"/>
          <w:color w:val="333333"/>
          <w:szCs w:val="24"/>
        </w:rPr>
        <w:t xml:space="preserve"/>
      </w:r>
      <w:r w:rsidRPr="00205184">
        <w:rPr>
          <w:rStyle w:val="normaltextrun"/>
          <w:color w:val="1E1E1E"/>
          <w:szCs w:val="24"/>
          <w:shd w:val="clear" w:color="auto" w:fill="FFFFFF"/>
        </w:rPr>
        <w:t xml:space="preserve"> </w:t>
      </w:r>
    </w:p>
    <w:p w:rsidRPr="00205184" w:rsidR="00205184" w:rsidP="00205184" w:rsidRDefault="00205184" w14:paraId="3BB7AB7D" w14:textId="77777777">
      <w:pPr>
        <w:rPr>
          <w:rStyle w:val="normaltextrun"/>
          <w:color w:val="1E1E1E"/>
          <w:szCs w:val="24"/>
          <w:shd w:val="clear" w:color="auto" w:fill="FFFFFF"/>
        </w:rPr>
      </w:pPr>
    </w:p>
    <w:p w:rsidRPr="00205184" w:rsidR="00205184" w:rsidP="00205184" w:rsidRDefault="00205184" w14:paraId="103AAFD5" w14:textId="77777777">
      <w:pPr>
        <w:rPr>
          <w:sz w:val="28"/>
          <w:szCs w:val="32"/>
        </w:rPr>
      </w:pPr>
      <w:r w:rsidRPr="00205184">
        <w:rPr>
          <w:rStyle w:val="normaltextrun"/>
          <w:color w:val="1E1E1E"/>
          <w:szCs w:val="24"/>
          <w:shd w:val="clear" w:color="auto" w:fill="FFFFFF"/>
        </w:rPr>
        <w:t>Vid mätning och registrering av tillväxtuppgifter för prematurt födda barn (födda före graviditetsvecka 37) görs en korrigering för att bedöma barnets biologiska ålder. Antalet veckor som barnet är född före graviditetsvecka 40 dras ifrån barnets kronologiska ålder.</w:t>
      </w:r>
      <w:r w:rsidRPr="00205184">
        <w:rPr>
          <w:rStyle w:val="normaltextrun"/>
          <w:color w:val="333333"/>
          <w:szCs w:val="24"/>
        </w:rPr>
        <w:t>  </w:t>
      </w:r>
      <w:r w:rsidRPr="00205184">
        <w:rPr>
          <w:rStyle w:val="eop"/>
          <w:color w:val="333333"/>
          <w:szCs w:val="24"/>
        </w:rPr>
        <w:t/>
      </w:r>
    </w:p>
    <w:p w:rsidR="00205184" w:rsidP="00205184" w:rsidRDefault="00205184" w14:paraId="3678348E" w14:textId="77777777"/>
    <w:p w:rsidR="00205184" w:rsidP="00205184" w:rsidRDefault="00205184" w14:paraId="3C84EB93" w14:textId="77777777">
      <w:pPr>
        <w:pStyle w:val="Rubrik1"/>
      </w:pPr>
      <w:bookmarkStart w:name="_Toc120259432" w:id="22"/>
      <w:bookmarkStart w:name="_Toc120259894" w:id="23"/>
      <w:r>
        <w:t>Utveckling</w:t>
      </w:r>
      <w:bookmarkEnd w:id="22"/>
      <w:bookmarkEnd w:id="23"/>
    </w:p>
    <w:p w:rsidRPr="00BC193F" w:rsidR="00205184" w:rsidP="00205184" w:rsidRDefault="00205184" w14:paraId="524E44E3" w14:textId="77777777">
      <w:pPr>
        <w:rPr>
          <w:sz w:val="18"/>
          <w:szCs w:val="18"/>
        </w:rPr>
      </w:pPr>
      <w:r w:rsidRPr="00BC193F">
        <w:rPr>
          <w:rStyle w:val="normaltextrun"/>
          <w:color w:val="1E1E1E"/>
          <w:shd w:val="clear" w:color="auto" w:fill="FFFFFF"/>
        </w:rPr>
        <w:t>Vid bedömning av barnets motoriska förmåga utgår man från korrigerad ålder, det vill säga från det datum då barnet beräknades födas enligt ultraljud. Barnets ålder måste alltså korrigeras. </w:t>
      </w:r>
      <w:r w:rsidRPr="00BC193F">
        <w:rPr>
          <w:rStyle w:val="eop"/>
          <w:color w:val="1E1E1E"/>
        </w:rPr>
        <w:t/>
      </w:r>
    </w:p>
    <w:p w:rsidR="00205184" w:rsidP="00205184" w:rsidRDefault="00205184" w14:paraId="1FB5942E" w14:textId="77777777">
      <w:pPr>
        <w:rPr>
          <w:rStyle w:val="normaltextrun"/>
          <w:color w:val="000000"/>
          <w:shd w:val="clear" w:color="auto" w:fill="FFFFFF"/>
        </w:rPr>
      </w:pPr>
    </w:p>
    <w:p w:rsidR="00205184" w:rsidP="00205184" w:rsidRDefault="00205184" w14:paraId="140268C7" w14:textId="77777777">
      <w:pPr>
        <w:rPr>
          <w:rStyle w:val="eop"/>
          <w:color w:val="000000"/>
        </w:rPr>
      </w:pPr>
      <w:r w:rsidRPr="00BC193F">
        <w:rPr>
          <w:rStyle w:val="normaltextrun"/>
          <w:color w:val="000000"/>
          <w:shd w:val="clear" w:color="auto" w:fill="FFFFFF"/>
        </w:rPr>
        <w:t>Att födas ett par veckor för tidigt innebär liten eller ingen risk för barnet, medan barn som föds mycket för tidigt (före 32 fullgångna graviditetsveckor) eller extremt för tidigt (före 28 fullgångna graviditetsveckor) löper betydande risker för påverkan på såväl psykomotorisk utveckling som somatisk hälsa. </w:t>
      </w:r>
      <w:r w:rsidRPr="00BC193F">
        <w:rPr>
          <w:rStyle w:val="eop"/>
          <w:color w:val="000000"/>
        </w:rPr>
        <w:t> </w:t>
      </w:r>
    </w:p>
    <w:p w:rsidRPr="00BC193F" w:rsidR="00205184" w:rsidP="00205184" w:rsidRDefault="00205184" w14:paraId="3B7A5962" w14:textId="77777777">
      <w:pPr>
        <w:rPr>
          <w:sz w:val="18"/>
          <w:szCs w:val="18"/>
        </w:rPr>
      </w:pPr>
    </w:p>
    <w:p w:rsidRPr="00BC193F" w:rsidR="00205184" w:rsidP="00205184" w:rsidRDefault="00205184" w14:paraId="5FC3DC31" w14:textId="77777777">
      <w:pPr>
        <w:rPr>
          <w:sz w:val="18"/>
          <w:szCs w:val="18"/>
        </w:rPr>
      </w:pPr>
      <w:r w:rsidRPr="00BC193F">
        <w:rPr>
          <w:rStyle w:val="normaltextrun"/>
          <w:color w:val="000000"/>
          <w:shd w:val="clear" w:color="auto" w:fill="FFFFFF"/>
        </w:rPr>
        <w:t>Det finns i dag visst kunskapsunderlag för att tidiga insatser såsom motorisk träning och samspelsstöd kan förbättra psykomotorisk utveckling under förskoleåren.</w:t>
      </w:r>
      <w:r w:rsidRPr="00BC193F">
        <w:rPr>
          <w:rStyle w:val="eop"/>
          <w:color w:val="000000"/>
        </w:rPr>
        <w:t> </w:t>
      </w:r>
    </w:p>
    <w:p w:rsidRPr="00BC193F" w:rsidR="00205184" w:rsidP="00205184" w:rsidRDefault="00205184" w14:paraId="77E32A99" w14:textId="77777777">
      <w:pPr>
        <w:rPr>
          <w:sz w:val="18"/>
          <w:szCs w:val="18"/>
        </w:rPr>
      </w:pPr>
      <w:r w:rsidRPr="00BC193F">
        <w:rPr>
          <w:rStyle w:val="normaltextrun"/>
          <w:color w:val="1E1E1E"/>
          <w:shd w:val="clear" w:color="auto" w:fill="FFFFFF"/>
        </w:rPr>
        <w:t>Det är därför viktigt att personalen på BVC tidigt kan identifiera de barn som är i behov av fysioterapi.  </w:t>
      </w:r>
      <w:r w:rsidRPr="00BC193F">
        <w:rPr>
          <w:rStyle w:val="eop"/>
          <w:color w:val="1E1E1E"/>
        </w:rPr>
        <w:t/>
      </w:r>
    </w:p>
    <w:p w:rsidR="00205184" w:rsidP="00205184" w:rsidRDefault="00205184" w14:paraId="60E637E0" w14:textId="77777777">
      <w:pPr>
        <w:rPr>
          <w:rStyle w:val="eop"/>
          <w:color w:val="1E1E1E"/>
        </w:rPr>
      </w:pPr>
    </w:p>
    <w:tbl>
      <w:tblPr>
        <w:tblW w:w="0" w:type="auto"/>
        <w:tblLayout w:type="fixed"/>
        <w:tblLook w:val="06A0" w:firstRow="1" w:lastRow="0" w:firstColumn="1" w:lastColumn="0" w:noHBand="1" w:noVBand="1"/>
      </w:tblPr>
      <w:tblGrid>
        <w:gridCol w:w="9060"/>
      </w:tblGrid>
      <w:tr w:rsidR="00205184" w:rsidTr="00F72D10" w14:paraId="0F809302" w14:textId="77777777">
        <w:trPr>
          <w:trHeight w:val="1230"/>
        </w:trPr>
        <w:tc>
          <w:tcPr>
            <w:tcW w:w="9060" w:type="dxa"/>
            <w:tcBorders>
              <w:top w:val="single" w:color="auto" w:sz="8" w:space="0"/>
              <w:left w:val="single" w:color="auto" w:sz="8" w:space="0"/>
              <w:bottom w:val="single" w:color="auto" w:sz="8" w:space="0"/>
              <w:right w:val="single" w:color="auto" w:sz="8" w:space="0"/>
            </w:tcBorders>
          </w:tcPr>
          <w:p w:rsidR="00205184" w:rsidP="00F72D10" w:rsidRDefault="00205184" w14:paraId="7AFA75CC" w14:textId="77777777">
            <w:r w:rsidRPr="3DBBF858">
              <w:rPr>
                <w:rFonts w:ascii="Times New Roman" w:hAnsi="Times New Roman" w:cs="Times New Roman"/>
                <w:color w:val="000000" w:themeColor="text1"/>
                <w:szCs w:val="24"/>
              </w:rPr>
              <w:t xml:space="preserve">Prematurfödd= Född innan vecka 37+0 </w:t>
            </w:r>
          </w:p>
          <w:p w:rsidR="00205184" w:rsidP="00F72D10" w:rsidRDefault="00205184" w14:paraId="758602C0" w14:textId="77777777">
            <w:r w:rsidRPr="3DBBF858">
              <w:rPr>
                <w:rFonts w:ascii="Times New Roman" w:hAnsi="Times New Roman" w:cs="Times New Roman"/>
                <w:color w:val="000000" w:themeColor="text1"/>
                <w:szCs w:val="24"/>
              </w:rPr>
              <w:t xml:space="preserve">Fullgången= Född v 37+0 till v 41+6 </w:t>
            </w:r>
          </w:p>
          <w:p w:rsidR="00205184" w:rsidP="00F72D10" w:rsidRDefault="00205184" w14:paraId="31247277" w14:textId="77777777">
            <w:r w:rsidRPr="3DBBF858">
              <w:rPr>
                <w:rFonts w:ascii="Times New Roman" w:hAnsi="Times New Roman" w:cs="Times New Roman"/>
                <w:color w:val="000000" w:themeColor="text1"/>
                <w:szCs w:val="24"/>
              </w:rPr>
              <w:t xml:space="preserve">Kronologisk ålder=Barnets ålder utifrån födelsedatum </w:t>
            </w:r>
          </w:p>
          <w:p w:rsidR="00205184" w:rsidP="00F72D10" w:rsidRDefault="00205184" w14:paraId="5E481CAA" w14:textId="77777777">
            <w:r w:rsidRPr="3DBBF858">
              <w:rPr>
                <w:rFonts w:ascii="Times New Roman" w:hAnsi="Times New Roman" w:cs="Times New Roman"/>
                <w:color w:val="000000" w:themeColor="text1"/>
                <w:szCs w:val="24"/>
              </w:rPr>
              <w:t>Korrigerad ålder= Barnets ålder utifrån det datum då barnet beräknades födas enligt ultraljud</w:t>
            </w:r>
          </w:p>
        </w:tc>
      </w:tr>
    </w:tbl>
    <w:p w:rsidR="00205184" w:rsidP="00205184" w:rsidRDefault="00205184" w14:paraId="529460C2" w14:textId="77777777">
      <w:pPr>
        <w:rPr>
          <w:rStyle w:val="eop"/>
          <w:color w:val="1E1E1E"/>
        </w:rPr>
      </w:pPr>
    </w:p>
    <w:p w:rsidR="00205184" w:rsidP="00205184" w:rsidRDefault="00205184" w14:paraId="2150D2B0" w14:textId="77777777">
      <w:pPr>
        <w:pStyle w:val="paragraph"/>
        <w:shd w:val="clear" w:color="auto" w:fill="FFFFFF" w:themeFill="background1"/>
        <w:spacing w:before="0" w:beforeAutospacing="0" w:after="0" w:afterAutospacing="0"/>
        <w:rPr>
          <w:rStyle w:val="eop"/>
          <w:rFonts w:ascii="Calibri" w:hAnsi="Calibri" w:cs="Calibri"/>
          <w:color w:val="333333"/>
        </w:rPr>
      </w:pPr>
      <w:r w:rsidRPr="0C731784">
        <w:rPr>
          <w:rStyle w:val="eop"/>
          <w:rFonts w:ascii="Calibri" w:hAnsi="Calibri" w:cs="Calibri"/>
          <w:color w:val="333333"/>
        </w:rPr>
        <w:t> </w:t>
      </w:r>
    </w:p>
    <w:p w:rsidR="00205184" w:rsidP="00205184" w:rsidRDefault="00205184" w14:paraId="34AF661B" w14:textId="77777777">
      <w:pPr>
        <w:pStyle w:val="Rubrik1"/>
      </w:pPr>
      <w:bookmarkStart w:name="_Toc120259433" w:id="24"/>
      <w:bookmarkStart w:name="_Toc120259895" w:id="25"/>
      <w:r>
        <w:t>Referenser</w:t>
      </w:r>
      <w:bookmarkEnd w:id="24"/>
      <w:bookmarkEnd w:id="25"/>
    </w:p>
    <w:p w:rsidR="00205184" w:rsidP="00205184" w:rsidRDefault="00205184" w14:paraId="47ECEE2D" w14:textId="77777777">
      <w:pPr>
        <w:rPr>
          <w:rStyle w:val="eop"/>
          <w:szCs w:val="22"/>
        </w:rPr>
      </w:pPr>
      <w:r>
        <w:rPr>
          <w:rStyle w:val="normaltextrun"/>
          <w:szCs w:val="22"/>
        </w:rPr>
        <w:t xml:space="preserve">Folkhälsomyndigheten, Vaccination av prematura barn </w:t>
      </w:r>
      <w:hyperlink w:history="1" r:id="rId18">
        <w:r w:rsidRPr="00B13543">
          <w:rPr>
            <w:rStyle w:val="Hyperlnk"/>
            <w:szCs w:val="22"/>
          </w:rPr>
          <w:t>https://www.folkhalsomyndigheten.se/smittskyddberedskap/vaccinationer/rekommendationer-for-vaccination/vaccination-av-prematurabarn</w:t>
        </w:r>
      </w:hyperlink>
      <w:r w:rsidRPr="00AD08BF">
        <w:rPr>
          <w:rStyle w:val="eop"/>
          <w:szCs w:val="22"/>
        </w:rPr>
        <w:t> </w:t>
      </w:r>
    </w:p>
    <w:p w:rsidRPr="00AD08BF" w:rsidR="00205184" w:rsidP="00205184" w:rsidRDefault="00205184" w14:paraId="677A226A" w14:textId="77777777">
      <w:pPr>
        <w:rPr>
          <w:szCs w:val="22"/>
        </w:rPr>
      </w:pPr>
    </w:p>
    <w:p w:rsidRPr="00081543" w:rsidR="00205184" w:rsidP="00205184" w:rsidRDefault="00205184" w14:paraId="53873631" w14:textId="77777777">
      <w:pPr>
        <w:rPr>
          <w:szCs w:val="22"/>
        </w:rPr>
      </w:pPr>
      <w:r w:rsidRPr="10CE3B42">
        <w:rPr>
          <w:rStyle w:val="normaltextrun"/>
        </w:rPr>
        <w:t>Svenska Neonatalföreningen. Nationella riktlinjer för uppföljning av neonatala riskbarn. 2015. </w:t>
      </w:r>
      <w:hyperlink r:id="rId19">
        <w:r w:rsidRPr="10CE3B42">
          <w:rPr>
            <w:rStyle w:val="Hyperlnk"/>
            <w:rFonts w:eastAsia="Arial"/>
            <w:szCs w:val="22"/>
          </w:rPr>
          <w:t>Nationella-Uppfoljningsprogrammet-2015.pdf (barnlakarforeningen.se)</w:t>
        </w:r>
      </w:hyperlink>
    </w:p>
    <w:p w:rsidRPr="00081543" w:rsidR="00205184" w:rsidP="00205184" w:rsidRDefault="00205184" w14:paraId="0536CF0B" w14:textId="77777777">
      <w:pPr>
        <w:rPr>
          <w:szCs w:val="22"/>
        </w:rPr>
      </w:pPr>
    </w:p>
    <w:p w:rsidRPr="00205184" w:rsidR="00205184" w:rsidP="00205184" w:rsidRDefault="00205184" w14:paraId="22B19949" w14:textId="260E5E4D">
      <w:pPr>
        <w:rPr>
          <w:rStyle w:val="eop"/>
        </w:rPr>
      </w:pPr>
      <w:hyperlink r:id="rId20">
        <w:r w:rsidRPr="10CE3B42">
          <w:rPr>
            <w:rStyle w:val="Hyperlnk"/>
            <w:rFonts w:eastAsia="Arial"/>
            <w:szCs w:val="22"/>
          </w:rPr>
          <w:t>De flesta för tidigt födda barn får normal utveckling och god hälsa (lakartidningen.se)</w:t>
        </w:r>
      </w:hyperlink>
      <w:r w:rsidRPr="0C731784">
        <w:rPr>
          <w:rStyle w:val="normaltextrun"/>
        </w:rPr>
        <w:t>,</w:t>
      </w:r>
      <w:r>
        <w:rPr>
          <w:rStyle w:val="normaltextrun"/>
        </w:rPr>
        <w:t xml:space="preserve"> </w:t>
      </w:r>
      <w:r w:rsidRPr="0C731784">
        <w:rPr>
          <w:rStyle w:val="normaltextrun"/>
        </w:rPr>
        <w:t>Läkartidningen. 2019,116:FR6D</w:t>
      </w:r>
      <w:r w:rsidRPr="0C731784">
        <w:rPr>
          <w:rStyle w:val="eop"/>
        </w:rPr>
        <w:t> </w:t>
      </w:r>
    </w:p>
    <w:p w:rsidRPr="00AD08BF" w:rsidR="00205184" w:rsidP="00205184" w:rsidRDefault="00205184" w14:paraId="7C40E82E" w14:textId="77777777">
      <w:pPr>
        <w:rPr>
          <w:szCs w:val="22"/>
        </w:rPr>
      </w:pPr>
      <w:r w:rsidRPr="00AD08BF">
        <w:rPr>
          <w:rStyle w:val="eop"/>
          <w:szCs w:val="22"/>
        </w:rPr>
        <w:t> </w:t>
      </w:r>
    </w:p>
    <w:p w:rsidR="00205184" w:rsidP="00205184" w:rsidRDefault="00205184" w14:paraId="73DC88A7" w14:textId="67CD6EC4">
      <w:pPr>
        <w:rPr>
          <w:rStyle w:val="normaltextrun"/>
          <w:szCs w:val="22"/>
        </w:rPr>
      </w:pPr>
      <w:hyperlink r:id="rId21">
        <w:r w:rsidRPr="10CE3B42">
          <w:rPr>
            <w:rStyle w:val="Hyperlnk"/>
            <w:rFonts w:eastAsia="Arial"/>
            <w:szCs w:val="22"/>
          </w:rPr>
          <w:t>Tillväxt och Kroppslig Mognad – en Handledning för Användning av Tillväxtkurvor i Hälso- och Sjukvården för Barn och Ungdomar (barnlakarforeningen.se)</w:t>
        </w:r>
      </w:hyperlink>
    </w:p>
    <w:p w:rsidRPr="00AD08BF" w:rsidR="00205184" w:rsidP="00205184" w:rsidRDefault="00205184" w14:paraId="6E736DE5" w14:textId="77777777">
      <w:pPr>
        <w:rPr>
          <w:szCs w:val="22"/>
        </w:rPr>
      </w:pPr>
      <w:hyperlink w:tgtFrame="_blank" w:history="1" r:id="rId22">
        <w:r w:rsidRPr="00AD08BF">
          <w:rPr>
            <w:rStyle w:val="normaltextrun"/>
            <w:color w:val="0000FF"/>
            <w:szCs w:val="22"/>
            <w:u w:val="single"/>
          </w:rPr>
          <w:t>Matintroduktion - Rikshandboken i barnhälsovård (rikshandboken-bhv.se)</w:t>
        </w:r>
      </w:hyperlink>
      <w:r w:rsidRPr="00AD08BF">
        <w:rPr>
          <w:rStyle w:val="eop"/>
          <w:szCs w:val="22"/>
        </w:rPr>
        <w:t> </w:t>
      </w:r>
    </w:p>
    <w:p w:rsidRPr="00AD08BF" w:rsidR="00205184" w:rsidP="00205184" w:rsidRDefault="00205184" w14:paraId="5D4BD483" w14:textId="77777777">
      <w:pPr>
        <w:rPr>
          <w:sz w:val="18"/>
          <w:szCs w:val="18"/>
        </w:rPr>
      </w:pPr>
      <w:r w:rsidRPr="00AD08BF">
        <w:rPr>
          <w:rStyle w:val="eop"/>
          <w:szCs w:val="22"/>
        </w:rPr>
        <w:t> </w:t>
      </w:r>
    </w:p>
    <w:p w:rsidRPr="00205184" w:rsidR="00205184" w:rsidP="00205184" w:rsidRDefault="00205184" w14:paraId="34893EF9" w14:textId="10447DA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050"/>
      </w:tblGrid>
      <w:tr w:rsidRPr="006C4A08" w:rsidR="00205184" w:rsidTr="00F72D10" w14:paraId="1DE311EB"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903BFD" w:rsidR="00205184" w:rsidP="00F72D10" w:rsidRDefault="00205184" w14:paraId="1041A642" w14:textId="77777777">
            <w:pPr>
              <w:pStyle w:val="Rubrik1"/>
            </w:pPr>
            <w:bookmarkStart w:name="_Toc338760458" w:id="26"/>
            <w:bookmarkStart w:name="_Toc338760522" w:id="27"/>
            <w:bookmarkStart w:name="_Toc338760588" w:id="28"/>
            <w:bookmarkStart w:name="_Toc338760604" w:id="29"/>
            <w:bookmarkStart w:name="_Toc120259434" w:id="30"/>
            <w:bookmarkStart w:name="_Toc120259896" w:id="31"/>
            <w:r w:rsidRPr="00903BFD">
              <w:t>Uppdaterat från föregående version</w:t>
            </w:r>
            <w:bookmarkEnd w:id="26"/>
            <w:bookmarkEnd w:id="27"/>
            <w:bookmarkEnd w:id="28"/>
            <w:bookmarkEnd w:id="29"/>
            <w:bookmarkEnd w:id="30"/>
            <w:bookmarkEnd w:id="31"/>
          </w:p>
          <w:p w:rsidRPr="00903BFD" w:rsidR="00205184" w:rsidP="00F72D10" w:rsidRDefault="00205184" w14:paraId="4193F69C" w14:textId="77777777"/>
          <w:p w:rsidRPr="005B17E9" w:rsidR="00205184" w:rsidP="00F72D10" w:rsidRDefault="00205184" w14:paraId="6468A732" w14:textId="515580A3">
            <w:r>
              <w:t xml:space="preserve">2022-11-25 Ny rutin, ersätter BHVi dokument Vaccination av prematura barn (BHVi 2009:1)</w:t>
            </w:r>
            <w:proofErr w:type="spellStart"/>
            <w:r>
              <w:t/>
            </w:r>
            <w:proofErr w:type="spellEnd"/>
            <w:r>
              <w:t xml:space="preserve"/>
            </w:r>
            <w:proofErr w:type="spellStart"/>
            <w:r>
              <w:t/>
            </w:r>
            <w:proofErr w:type="spellEnd"/>
            <w:r>
              <w:t xml:space="preserve"/>
            </w:r>
          </w:p>
        </w:tc>
      </w:tr>
    </w:tbl>
    <w:p w:rsidRPr="005B17E9" w:rsidR="00205184" w:rsidP="00205184" w:rsidRDefault="00205184" w14:paraId="2B33154D" w14:textId="77777777"/>
    <w:p w:rsidRPr="00D325CC" w:rsidR="0090549C" w:rsidP="00205184" w:rsidRDefault="0090549C" w14:paraId="414DC4E9" w14:textId="77777777">
      <w:pPr>
        <w:pStyle w:val="Rubrik1"/>
      </w:pPr>
    </w:p>
    <w:sectPr w:rsidRPr="00D325CC" w:rsidR="0090549C" w:rsidSect="004B7A20">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62BD" w14:textId="77777777" w:rsidR="00205184" w:rsidRDefault="00205184" w:rsidP="00332D94">
      <w:r>
        <w:separator/>
      </w:r>
    </w:p>
  </w:endnote>
  <w:endnote w:type="continuationSeparator" w:id="0">
    <w:p w14:paraId="3A3CD53B" w14:textId="77777777" w:rsidR="00205184" w:rsidRDefault="00205184"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747" w:rsidRDefault="00C95747"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747" w:rsidRDefault="00C95747"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C95747" w:rsidP="0086669C" w:rsidRDefault="00C95747" w14:paraId="3D266039" w14:textId="77777777">
          <w:pPr>
            <w:pStyle w:val="Sidfot"/>
            <w:rPr>
              <w:sz w:val="20"/>
            </w:rPr>
          </w:pPr>
          <w:r w:rsidRPr="00730DA5">
            <w:rPr>
              <w:sz w:val="20"/>
            </w:rPr>
            <w:t>Rutin: Omhändertagande på BVC av för tidigt födda barn</w:t>
          </w:r>
        </w:p>
      </w:tc>
      <w:tc>
        <w:tcPr>
          <w:tcW w:w="1933" w:type="dxa"/>
        </w:tcPr>
        <w:p w:rsidR="00C95747" w:rsidP="0086669C" w:rsidRDefault="00C95747"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C95747" w:rsidP="0086669C" w:rsidRDefault="00C95747" w14:paraId="587C5A37" w14:textId="770834EF">
          <w:pPr>
            <w:pStyle w:val="Sidfot"/>
            <w:rPr>
              <w:sz w:val="20"/>
            </w:rPr>
          </w:pPr>
          <w:r w:rsidRPr="37904626">
            <w:rPr>
              <w:sz w:val="20"/>
              <w:szCs w:val="20"/>
            </w:rPr>
            <w:t xml:space="preserve">Fastställd av: Regional samordnande chefläkare, Publicerad: 2022-12-14</w:t>
          </w:r>
          <w:r w:rsidRPr="37904626">
            <w:rPr>
              <w:sz w:val="20"/>
              <w:szCs w:val="20"/>
            </w:rPr>
            <w:t/>
          </w:r>
          <w:r w:rsidRPr="002C73BB">
            <w:rPr>
              <w:sz w:val="20"/>
              <w:szCs w:val="20"/>
            </w:rPr>
            <w:t/>
          </w:r>
          <w:r w:rsidRPr="37904626">
            <w:rPr>
              <w:sz w:val="20"/>
              <w:szCs w:val="20"/>
            </w:rPr>
            <w:t/>
          </w:r>
        </w:p>
      </w:tc>
      <w:tc>
        <w:tcPr>
          <w:tcW w:w="1933" w:type="dxa"/>
        </w:tcPr>
        <w:p w:rsidRPr="00CE3B56" w:rsidR="00C95747" w:rsidP="0086669C" w:rsidRDefault="00C95747" w14:paraId="359DDFB3" w14:textId="77777777">
          <w:pPr>
            <w:pStyle w:val="Sidfot"/>
            <w:jc w:val="right"/>
            <w:rPr>
              <w:sz w:val="20"/>
            </w:rPr>
          </w:pPr>
        </w:p>
      </w:tc>
    </w:tr>
    <w:tr w:rsidR="0086669C" w:rsidTr="00220BF1" w14:paraId="450F38E4" w14:textId="77777777">
      <w:tc>
        <w:tcPr>
          <w:tcW w:w="7083" w:type="dxa"/>
        </w:tcPr>
        <w:p w:rsidRPr="37904626" w:rsidR="00C95747" w:rsidP="0086669C" w:rsidRDefault="00C95747" w14:paraId="62B6D4D4" w14:textId="77777777">
          <w:pPr>
            <w:pStyle w:val="Sidfot"/>
            <w:rPr>
              <w:sz w:val="20"/>
              <w:szCs w:val="20"/>
            </w:rPr>
          </w:pPr>
          <w:r>
            <w:rPr>
              <w:sz w:val="20"/>
            </w:rPr>
            <w:t xml:space="preserve">Huvudförfattare: Jedrycha Katarina HS BARN</w:t>
          </w:r>
          <w:r w:rsidRPr="001E66B2">
            <w:rPr>
              <w:sz w:val="20"/>
            </w:rPr>
            <w:t/>
          </w:r>
        </w:p>
      </w:tc>
      <w:tc>
        <w:tcPr>
          <w:tcW w:w="1933" w:type="dxa"/>
        </w:tcPr>
        <w:p w:rsidRPr="00CE3B56" w:rsidR="00C95747" w:rsidP="0086669C" w:rsidRDefault="00C95747" w14:paraId="1B0FB7E9" w14:textId="77777777">
          <w:pPr>
            <w:pStyle w:val="Sidfot"/>
            <w:jc w:val="right"/>
            <w:rPr>
              <w:sz w:val="20"/>
            </w:rPr>
          </w:pPr>
        </w:p>
      </w:tc>
    </w:tr>
  </w:tbl>
  <w:p w:rsidR="00C95747" w:rsidRDefault="00C95747"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C95747" w:rsidP="000D6F1B" w:rsidRDefault="00C95747" w14:paraId="20748AEE" w14:textId="77777777">
          <w:pPr>
            <w:pStyle w:val="Sidfot"/>
            <w:rPr>
              <w:sz w:val="20"/>
            </w:rPr>
          </w:pPr>
          <w:r w:rsidRPr="00730DA5">
            <w:rPr>
              <w:sz w:val="20"/>
            </w:rPr>
            <w:t>Rutin: Omhändertagande på BVC av för tidigt födda barn</w:t>
          </w:r>
        </w:p>
      </w:tc>
      <w:tc>
        <w:tcPr>
          <w:tcW w:w="1933" w:type="dxa"/>
        </w:tcPr>
        <w:p w:rsidR="00C95747" w:rsidP="000D6F1B" w:rsidRDefault="00C95747"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C95747" w:rsidP="000D6F1B" w:rsidRDefault="00C95747" w14:paraId="4CE66246" w14:textId="05F0BAC6">
          <w:pPr>
            <w:pStyle w:val="Sidfot"/>
            <w:rPr>
              <w:sz w:val="20"/>
            </w:rPr>
          </w:pPr>
          <w:r w:rsidRPr="37904626">
            <w:rPr>
              <w:sz w:val="20"/>
              <w:szCs w:val="20"/>
            </w:rPr>
            <w:t xml:space="preserve">Fastställd av: Regional samordnande chefläkare, Publicerad: 2022-12-14</w:t>
          </w:r>
          <w:r w:rsidRPr="37904626">
            <w:rPr>
              <w:sz w:val="20"/>
              <w:szCs w:val="20"/>
            </w:rPr>
            <w:t/>
          </w:r>
          <w:r w:rsidRPr="002C73BB">
            <w:rPr>
              <w:sz w:val="20"/>
              <w:szCs w:val="20"/>
            </w:rPr>
            <w:t/>
          </w:r>
          <w:r w:rsidRPr="37904626">
            <w:rPr>
              <w:sz w:val="20"/>
              <w:szCs w:val="20"/>
            </w:rPr>
            <w:t/>
          </w:r>
        </w:p>
      </w:tc>
      <w:tc>
        <w:tcPr>
          <w:tcW w:w="1933" w:type="dxa"/>
        </w:tcPr>
        <w:p w:rsidRPr="00CE3B56" w:rsidR="00C95747" w:rsidP="000D6F1B" w:rsidRDefault="00C95747" w14:paraId="3D5506B3" w14:textId="77777777">
          <w:pPr>
            <w:pStyle w:val="Sidfot"/>
            <w:jc w:val="right"/>
            <w:rPr>
              <w:sz w:val="20"/>
            </w:rPr>
          </w:pPr>
        </w:p>
      </w:tc>
    </w:tr>
    <w:tr w:rsidR="000D6F1B" w:rsidTr="00595120" w14:paraId="0A90BD92" w14:textId="77777777">
      <w:tc>
        <w:tcPr>
          <w:tcW w:w="7083" w:type="dxa"/>
        </w:tcPr>
        <w:p w:rsidRPr="37904626" w:rsidR="00C95747" w:rsidP="000D6F1B" w:rsidRDefault="00C95747" w14:paraId="41CB39C8" w14:textId="77777777">
          <w:pPr>
            <w:pStyle w:val="Sidfot"/>
            <w:rPr>
              <w:sz w:val="20"/>
              <w:szCs w:val="20"/>
            </w:rPr>
          </w:pPr>
          <w:r>
            <w:rPr>
              <w:sz w:val="20"/>
            </w:rPr>
            <w:t xml:space="preserve">Huvudförfattare: Jedrycha Katarina HS BARN</w:t>
          </w:r>
          <w:r w:rsidRPr="001E66B2">
            <w:rPr>
              <w:sz w:val="20"/>
            </w:rPr>
            <w:t/>
          </w:r>
        </w:p>
      </w:tc>
      <w:tc>
        <w:tcPr>
          <w:tcW w:w="1933" w:type="dxa"/>
        </w:tcPr>
        <w:p w:rsidRPr="00CE3B56" w:rsidR="00C95747" w:rsidP="000D6F1B" w:rsidRDefault="00C95747" w14:paraId="2C7473F1" w14:textId="77777777">
          <w:pPr>
            <w:pStyle w:val="Sidfot"/>
            <w:jc w:val="right"/>
            <w:rPr>
              <w:sz w:val="20"/>
            </w:rPr>
          </w:pPr>
        </w:p>
      </w:tc>
    </w:tr>
  </w:tbl>
  <w:p w:rsidR="00C95747" w:rsidRDefault="00C95747"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C95747" w:rsidP="000D6F1B" w:rsidRDefault="00C95747" w14:paraId="70DA62BB" w14:textId="77777777">
          <w:pPr>
            <w:pStyle w:val="Sidfot"/>
            <w:rPr>
              <w:sz w:val="20"/>
            </w:rPr>
          </w:pPr>
          <w:r w:rsidRPr="00730DA5">
            <w:rPr>
              <w:sz w:val="20"/>
            </w:rPr>
            <w:t>Rutin: Omhändertagande på BVC av för tidigt födda barn</w:t>
          </w:r>
        </w:p>
      </w:tc>
      <w:tc>
        <w:tcPr>
          <w:tcW w:w="1933" w:type="dxa"/>
        </w:tcPr>
        <w:p w:rsidR="00C95747" w:rsidP="000D6F1B" w:rsidRDefault="00C95747"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C95747" w:rsidP="000D6F1B" w:rsidRDefault="00C95747" w14:paraId="2B59EE43" w14:textId="55276C7F">
          <w:pPr>
            <w:pStyle w:val="Sidfot"/>
            <w:rPr>
              <w:sz w:val="20"/>
            </w:rPr>
          </w:pPr>
          <w:r w:rsidRPr="37904626">
            <w:rPr>
              <w:sz w:val="20"/>
              <w:szCs w:val="20"/>
            </w:rPr>
            <w:t xml:space="preserve">Fastställd av: Regional samordnande chefläkare, Publicerad: 2022-12-14</w:t>
          </w:r>
          <w:r w:rsidRPr="37904626">
            <w:rPr>
              <w:sz w:val="20"/>
              <w:szCs w:val="20"/>
            </w:rPr>
            <w:t/>
          </w:r>
          <w:r w:rsidRPr="002C73BB">
            <w:rPr>
              <w:sz w:val="20"/>
              <w:szCs w:val="20"/>
            </w:rPr>
            <w:t/>
          </w:r>
          <w:r w:rsidRPr="37904626">
            <w:rPr>
              <w:sz w:val="20"/>
              <w:szCs w:val="20"/>
            </w:rPr>
            <w:t/>
          </w:r>
        </w:p>
      </w:tc>
      <w:tc>
        <w:tcPr>
          <w:tcW w:w="1933" w:type="dxa"/>
        </w:tcPr>
        <w:p w:rsidRPr="00CE3B56" w:rsidR="00C95747" w:rsidP="000D6F1B" w:rsidRDefault="00C95747" w14:paraId="3416583C" w14:textId="77777777">
          <w:pPr>
            <w:pStyle w:val="Sidfot"/>
            <w:jc w:val="right"/>
            <w:rPr>
              <w:sz w:val="20"/>
            </w:rPr>
          </w:pPr>
        </w:p>
      </w:tc>
    </w:tr>
    <w:tr w:rsidR="000D6F1B" w:rsidTr="00595120" w14:paraId="19CABEE9" w14:textId="77777777">
      <w:tc>
        <w:tcPr>
          <w:tcW w:w="7083" w:type="dxa"/>
        </w:tcPr>
        <w:p w:rsidRPr="37904626" w:rsidR="00C95747" w:rsidP="000D6F1B" w:rsidRDefault="00C95747" w14:paraId="3A930822" w14:textId="77777777">
          <w:pPr>
            <w:pStyle w:val="Sidfot"/>
            <w:rPr>
              <w:sz w:val="20"/>
              <w:szCs w:val="20"/>
            </w:rPr>
          </w:pPr>
          <w:r>
            <w:rPr>
              <w:sz w:val="20"/>
            </w:rPr>
            <w:t xml:space="preserve">Huvudförfattare: Jedrycha Katarina HS BARN</w:t>
          </w:r>
          <w:r w:rsidRPr="001E66B2">
            <w:rPr>
              <w:sz w:val="20"/>
            </w:rPr>
            <w:t/>
          </w:r>
        </w:p>
      </w:tc>
      <w:tc>
        <w:tcPr>
          <w:tcW w:w="1933" w:type="dxa"/>
        </w:tcPr>
        <w:p w:rsidRPr="00CE3B56" w:rsidR="00C95747" w:rsidP="000D6F1B" w:rsidRDefault="00C95747" w14:paraId="35ABC5A9" w14:textId="77777777">
          <w:pPr>
            <w:pStyle w:val="Sidfot"/>
            <w:jc w:val="right"/>
            <w:rPr>
              <w:sz w:val="20"/>
            </w:rPr>
          </w:pPr>
        </w:p>
      </w:tc>
    </w:tr>
  </w:tbl>
  <w:p w:rsidR="00C95747" w:rsidRDefault="00C95747"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747" w:rsidRDefault="00C9574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C95747" w:rsidP="0086669C" w:rsidRDefault="00C95747" w14:paraId="0BD4DF7E" w14:textId="77777777">
          <w:pPr>
            <w:pStyle w:val="Sidfot"/>
            <w:rPr>
              <w:sz w:val="20"/>
            </w:rPr>
          </w:pPr>
          <w:r w:rsidRPr="00730DA5">
            <w:rPr>
              <w:sz w:val="20"/>
            </w:rPr>
            <w:t>Rutin: Omhändertagande på BVC av för tidigt födda barn</w:t>
          </w:r>
        </w:p>
      </w:tc>
      <w:tc>
        <w:tcPr>
          <w:tcW w:w="1933" w:type="dxa"/>
        </w:tcPr>
        <w:p w:rsidR="00C95747" w:rsidP="0086669C" w:rsidRDefault="00C9574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C95747" w:rsidP="0086669C" w:rsidRDefault="00C95747" w14:paraId="22DEC7FD" w14:textId="069A1002">
          <w:pPr>
            <w:pStyle w:val="Sidfot"/>
            <w:rPr>
              <w:sz w:val="20"/>
            </w:rPr>
          </w:pPr>
          <w:r w:rsidRPr="37904626">
            <w:rPr>
              <w:sz w:val="20"/>
              <w:szCs w:val="20"/>
            </w:rPr>
            <w:t xml:space="preserve">Fastställd av: Regional samordnande chefläkare, Publicerad: 2022-12-14</w:t>
          </w:r>
          <w:r w:rsidRPr="37904626">
            <w:rPr>
              <w:sz w:val="20"/>
              <w:szCs w:val="20"/>
            </w:rPr>
            <w:t/>
          </w:r>
          <w:r w:rsidRPr="002C73BB">
            <w:rPr>
              <w:sz w:val="20"/>
              <w:szCs w:val="20"/>
            </w:rPr>
            <w:t/>
          </w:r>
          <w:r w:rsidRPr="37904626">
            <w:rPr>
              <w:sz w:val="20"/>
              <w:szCs w:val="20"/>
            </w:rPr>
            <w:t/>
          </w:r>
        </w:p>
      </w:tc>
      <w:tc>
        <w:tcPr>
          <w:tcW w:w="1933" w:type="dxa"/>
        </w:tcPr>
        <w:p w:rsidRPr="00CE3B56" w:rsidR="00C95747" w:rsidP="0086669C" w:rsidRDefault="00C95747" w14:paraId="57AAF9EB" w14:textId="77777777">
          <w:pPr>
            <w:pStyle w:val="Sidfot"/>
            <w:jc w:val="right"/>
            <w:rPr>
              <w:sz w:val="20"/>
            </w:rPr>
          </w:pPr>
        </w:p>
      </w:tc>
    </w:tr>
    <w:tr w:rsidR="00256277" w:rsidTr="00220BF1" w14:paraId="0B40B905" w14:textId="77777777">
      <w:tc>
        <w:tcPr>
          <w:tcW w:w="7083" w:type="dxa"/>
        </w:tcPr>
        <w:p w:rsidRPr="37904626" w:rsidR="00C95747" w:rsidP="0086669C" w:rsidRDefault="00C95747" w14:paraId="75CFE404" w14:textId="77777777">
          <w:pPr>
            <w:pStyle w:val="Sidfot"/>
            <w:rPr>
              <w:sz w:val="20"/>
              <w:szCs w:val="20"/>
            </w:rPr>
          </w:pPr>
          <w:r>
            <w:rPr>
              <w:sz w:val="20"/>
            </w:rPr>
            <w:t xml:space="preserve">Huvudförfattare: Jedrycha Katarina HS BARN</w:t>
          </w:r>
          <w:r w:rsidRPr="001E66B2">
            <w:rPr>
              <w:sz w:val="20"/>
            </w:rPr>
            <w:t/>
          </w:r>
        </w:p>
      </w:tc>
      <w:tc>
        <w:tcPr>
          <w:tcW w:w="1933" w:type="dxa"/>
        </w:tcPr>
        <w:p w:rsidRPr="00CE3B56" w:rsidR="00C95747" w:rsidP="0086669C" w:rsidRDefault="00C95747" w14:paraId="436B6CFB" w14:textId="77777777">
          <w:pPr>
            <w:pStyle w:val="Sidfot"/>
            <w:jc w:val="right"/>
            <w:rPr>
              <w:sz w:val="20"/>
            </w:rPr>
          </w:pPr>
        </w:p>
      </w:tc>
    </w:tr>
  </w:tbl>
  <w:p w:rsidR="00C95747" w:rsidRDefault="00C95747"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747" w:rsidRDefault="00C95747"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BDDC" w14:textId="77777777" w:rsidR="00205184" w:rsidRDefault="00205184" w:rsidP="00332D94">
      <w:r>
        <w:separator/>
      </w:r>
    </w:p>
  </w:footnote>
  <w:footnote w:type="continuationSeparator" w:id="0">
    <w:p w14:paraId="49F49690" w14:textId="77777777" w:rsidR="00205184" w:rsidRDefault="00205184"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747" w:rsidRDefault="00C95747"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C95747" w:rsidP="00E219F1" w:rsidRDefault="00C95747" w14:paraId="7737927F" w14:textId="77777777">
          <w:pPr>
            <w:pStyle w:val="Sidhuvud"/>
          </w:pPr>
          <w:r w:rsidRPr="00CE3B56">
            <w:rPr>
              <w:sz w:val="20"/>
            </w:rPr>
            <w:t>Gäller för:</w:t>
          </w:r>
          <w:r>
            <w:rPr>
              <w:sz w:val="20"/>
            </w:rPr>
            <w:t xml:space="preserve"> </w:t>
          </w:r>
          <w:r w:rsidRPr="0090517B">
            <w:rPr>
              <w:sz w:val="20"/>
            </w:rPr>
            <w:t>Region Halland</w:t>
          </w:r>
        </w:p>
      </w:tc>
      <w:tc>
        <w:tcPr>
          <w:tcW w:w="4508" w:type="dxa"/>
        </w:tcPr>
        <w:p w:rsidR="00C95747" w:rsidP="00E219F1" w:rsidRDefault="00C95747" w14:paraId="29FC14AA" w14:textId="77777777">
          <w:pPr>
            <w:pStyle w:val="Sidhuvud"/>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C95747" w:rsidP="00E219F1" w:rsidRDefault="00C95747"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C95747" w:rsidP="000D6F1B" w:rsidRDefault="00C95747" w14:paraId="19A9EEB7" w14:textId="77777777">
          <w:pPr>
            <w:pStyle w:val="Sidhuvud"/>
          </w:pPr>
          <w:r w:rsidRPr="00CE3B56">
            <w:rPr>
              <w:sz w:val="20"/>
            </w:rPr>
            <w:t>Gäller för:</w:t>
          </w:r>
          <w:r>
            <w:rPr>
              <w:sz w:val="20"/>
            </w:rPr>
            <w:t xml:space="preserve"> </w:t>
          </w:r>
          <w:r w:rsidRPr="0090517B">
            <w:rPr>
              <w:sz w:val="20"/>
            </w:rPr>
            <w:t>Region Halland</w:t>
          </w:r>
        </w:p>
      </w:tc>
      <w:tc>
        <w:tcPr>
          <w:tcW w:w="4508" w:type="dxa"/>
        </w:tcPr>
        <w:p w:rsidR="00C95747" w:rsidP="000D6F1B" w:rsidRDefault="00C95747" w14:paraId="2737AE29" w14:textId="77777777">
          <w:pPr>
            <w:pStyle w:val="Sidhuvud"/>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C95747" w:rsidRDefault="00C95747"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C95747" w:rsidP="000D6F1B" w:rsidRDefault="00C95747" w14:paraId="101B0AFB" w14:textId="77777777">
          <w:pPr>
            <w:pStyle w:val="Sidhuvud"/>
          </w:pPr>
          <w:r w:rsidRPr="00CE3B56">
            <w:rPr>
              <w:sz w:val="20"/>
            </w:rPr>
            <w:t>Gäller för:</w:t>
          </w:r>
          <w:r>
            <w:rPr>
              <w:sz w:val="20"/>
            </w:rPr>
            <w:t xml:space="preserve"> </w:t>
          </w:r>
          <w:r w:rsidRPr="0090517B">
            <w:rPr>
              <w:sz w:val="20"/>
            </w:rPr>
            <w:t>Region Halland</w:t>
          </w:r>
        </w:p>
      </w:tc>
      <w:tc>
        <w:tcPr>
          <w:tcW w:w="4508" w:type="dxa"/>
        </w:tcPr>
        <w:p w:rsidR="00C95747" w:rsidP="000D6F1B" w:rsidRDefault="00C95747" w14:paraId="7880FF78" w14:textId="77777777">
          <w:pPr>
            <w:pStyle w:val="Sidhuvud"/>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C95747" w:rsidP="000D6F1B" w:rsidRDefault="00C95747" w14:paraId="503DB203"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C95747" w:rsidP="00E219F1" w:rsidRDefault="00C95747" w14:paraId="2A0EA42E" w14:textId="77777777">
          <w:pPr>
            <w:pStyle w:val="Sidhuvud"/>
          </w:pPr>
          <w:r w:rsidRPr="00CE3B56">
            <w:rPr>
              <w:sz w:val="20"/>
            </w:rPr>
            <w:t>Gäller för:</w:t>
          </w:r>
          <w:r>
            <w:rPr>
              <w:sz w:val="20"/>
            </w:rPr>
            <w:t xml:space="preserve"> </w:t>
          </w:r>
          <w:r w:rsidRPr="0090517B">
            <w:rPr>
              <w:sz w:val="20"/>
            </w:rPr>
            <w:t>Region Halland</w:t>
          </w:r>
        </w:p>
      </w:tc>
      <w:tc>
        <w:tcPr>
          <w:tcW w:w="4508" w:type="dxa"/>
        </w:tcPr>
        <w:p w:rsidR="00C95747" w:rsidP="00E219F1" w:rsidRDefault="00C95747" w14:paraId="0EBD33FC" w14:textId="77777777">
          <w:pPr>
            <w:pStyle w:val="Sidhuvud"/>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C95747" w:rsidP="00E219F1" w:rsidRDefault="00C95747"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747" w:rsidRDefault="00C95747"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AC008E"/>
    <w:multiLevelType w:val="hybridMultilevel"/>
    <w:tmpl w:val="E772B52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6513708"/>
    <w:multiLevelType w:val="hybridMultilevel"/>
    <w:tmpl w:val="D7600EAC"/>
    <w:lvl w:ilvl="0" w:tplc="041D000D">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7"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679042C6"/>
    <w:multiLevelType w:val="hybridMultilevel"/>
    <w:tmpl w:val="EBAE0D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2"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3"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324674249">
    <w:abstractNumId w:val="11"/>
  </w:num>
  <w:num w:numId="2" w16cid:durableId="993534058">
    <w:abstractNumId w:val="13"/>
  </w:num>
  <w:num w:numId="3" w16cid:durableId="2059745296">
    <w:abstractNumId w:val="12"/>
  </w:num>
  <w:num w:numId="4" w16cid:durableId="293104459">
    <w:abstractNumId w:val="4"/>
  </w:num>
  <w:num w:numId="5" w16cid:durableId="2000499877">
    <w:abstractNumId w:val="6"/>
  </w:num>
  <w:num w:numId="6" w16cid:durableId="22563852">
    <w:abstractNumId w:val="9"/>
  </w:num>
  <w:num w:numId="7" w16cid:durableId="775948571">
    <w:abstractNumId w:val="1"/>
  </w:num>
  <w:num w:numId="8" w16cid:durableId="742719877">
    <w:abstractNumId w:val="7"/>
  </w:num>
  <w:num w:numId="9" w16cid:durableId="719789636">
    <w:abstractNumId w:val="8"/>
  </w:num>
  <w:num w:numId="10" w16cid:durableId="362248406">
    <w:abstractNumId w:val="5"/>
  </w:num>
  <w:num w:numId="11" w16cid:durableId="255526749">
    <w:abstractNumId w:val="0"/>
  </w:num>
  <w:num w:numId="12" w16cid:durableId="739640116">
    <w:abstractNumId w:val="3"/>
  </w:num>
  <w:num w:numId="13" w16cid:durableId="1480462992">
    <w:abstractNumId w:val="2"/>
  </w:num>
  <w:num w:numId="14" w16cid:durableId="5039822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F6"/>
    <w:rsid w:val="0004676D"/>
    <w:rsid w:val="00071C4D"/>
    <w:rsid w:val="00073FB0"/>
    <w:rsid w:val="00087B68"/>
    <w:rsid w:val="000B0C89"/>
    <w:rsid w:val="00117E74"/>
    <w:rsid w:val="00167844"/>
    <w:rsid w:val="0018206E"/>
    <w:rsid w:val="001A6570"/>
    <w:rsid w:val="00205184"/>
    <w:rsid w:val="00225E0B"/>
    <w:rsid w:val="00246F62"/>
    <w:rsid w:val="002531EF"/>
    <w:rsid w:val="00271080"/>
    <w:rsid w:val="002D0241"/>
    <w:rsid w:val="002E0A96"/>
    <w:rsid w:val="002E4553"/>
    <w:rsid w:val="00316452"/>
    <w:rsid w:val="00332D94"/>
    <w:rsid w:val="00374732"/>
    <w:rsid w:val="003A2FF6"/>
    <w:rsid w:val="003B369F"/>
    <w:rsid w:val="003C5B41"/>
    <w:rsid w:val="003D2710"/>
    <w:rsid w:val="003E537C"/>
    <w:rsid w:val="00406C20"/>
    <w:rsid w:val="0040746E"/>
    <w:rsid w:val="00431B5C"/>
    <w:rsid w:val="004625ED"/>
    <w:rsid w:val="004A4717"/>
    <w:rsid w:val="004B7A20"/>
    <w:rsid w:val="004F11D7"/>
    <w:rsid w:val="005140DE"/>
    <w:rsid w:val="00515287"/>
    <w:rsid w:val="00581405"/>
    <w:rsid w:val="005D151B"/>
    <w:rsid w:val="005E5644"/>
    <w:rsid w:val="00614116"/>
    <w:rsid w:val="00620935"/>
    <w:rsid w:val="00633C84"/>
    <w:rsid w:val="00647E41"/>
    <w:rsid w:val="006534D8"/>
    <w:rsid w:val="00693B29"/>
    <w:rsid w:val="00696200"/>
    <w:rsid w:val="006A7B10"/>
    <w:rsid w:val="006C4A08"/>
    <w:rsid w:val="00713D71"/>
    <w:rsid w:val="0074069B"/>
    <w:rsid w:val="0075659A"/>
    <w:rsid w:val="00795482"/>
    <w:rsid w:val="007F5DA3"/>
    <w:rsid w:val="008160E0"/>
    <w:rsid w:val="00846AAF"/>
    <w:rsid w:val="0085051C"/>
    <w:rsid w:val="008520E1"/>
    <w:rsid w:val="00886B6D"/>
    <w:rsid w:val="00903BFD"/>
    <w:rsid w:val="0090549C"/>
    <w:rsid w:val="00910FDD"/>
    <w:rsid w:val="00922598"/>
    <w:rsid w:val="00935632"/>
    <w:rsid w:val="00940ED2"/>
    <w:rsid w:val="00976C47"/>
    <w:rsid w:val="009806F9"/>
    <w:rsid w:val="00986E04"/>
    <w:rsid w:val="009872EE"/>
    <w:rsid w:val="009D5FFA"/>
    <w:rsid w:val="009E74E6"/>
    <w:rsid w:val="009F30FE"/>
    <w:rsid w:val="009F76CD"/>
    <w:rsid w:val="00A33719"/>
    <w:rsid w:val="00A657B9"/>
    <w:rsid w:val="00AB0079"/>
    <w:rsid w:val="00AB14D2"/>
    <w:rsid w:val="00AE4A6F"/>
    <w:rsid w:val="00B2523E"/>
    <w:rsid w:val="00B729B2"/>
    <w:rsid w:val="00B758DA"/>
    <w:rsid w:val="00BD0566"/>
    <w:rsid w:val="00BD31C6"/>
    <w:rsid w:val="00BE2387"/>
    <w:rsid w:val="00C1580D"/>
    <w:rsid w:val="00C17F9A"/>
    <w:rsid w:val="00C43323"/>
    <w:rsid w:val="00C56306"/>
    <w:rsid w:val="00C95747"/>
    <w:rsid w:val="00CA4C4F"/>
    <w:rsid w:val="00CA765F"/>
    <w:rsid w:val="00CB3BB1"/>
    <w:rsid w:val="00CB56E6"/>
    <w:rsid w:val="00CC7620"/>
    <w:rsid w:val="00D07F83"/>
    <w:rsid w:val="00D325CC"/>
    <w:rsid w:val="00D67040"/>
    <w:rsid w:val="00DD12E6"/>
    <w:rsid w:val="00DE34B3"/>
    <w:rsid w:val="00DF2E43"/>
    <w:rsid w:val="00E03E34"/>
    <w:rsid w:val="00E069BC"/>
    <w:rsid w:val="00E715F5"/>
    <w:rsid w:val="00E71832"/>
    <w:rsid w:val="00EA3323"/>
    <w:rsid w:val="00ED1194"/>
    <w:rsid w:val="00F01D75"/>
    <w:rsid w:val="00F15B3D"/>
    <w:rsid w:val="00FB4D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1B091"/>
  <w15:docId w15:val="{8A974B18-272E-49A8-8E90-202F4DCF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9B2"/>
    <w:rPr>
      <w:rFonts w:ascii="Garamond" w:hAnsi="Garamond" w:cs="Arial"/>
      <w:sz w:val="24"/>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paragraph" w:styleId="Rubrik4">
    <w:name w:val="heading 4"/>
    <w:basedOn w:val="Normal"/>
    <w:next w:val="Normal"/>
    <w:link w:val="Rubrik4Char"/>
    <w:semiHidden/>
    <w:unhideWhenUsed/>
    <w:qFormat/>
    <w:rsid w:val="00AE4A6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4Char">
    <w:name w:val="Rubrik 4 Char"/>
    <w:basedOn w:val="Standardstycketeckensnitt"/>
    <w:link w:val="Rubrik4"/>
    <w:semiHidden/>
    <w:rsid w:val="00AE4A6F"/>
    <w:rPr>
      <w:rFonts w:asciiTheme="majorHAnsi" w:eastAsiaTheme="majorEastAsia" w:hAnsiTheme="majorHAnsi" w:cstheme="majorBidi"/>
      <w:i/>
      <w:iCs/>
      <w:color w:val="365F91" w:themeColor="accent1" w:themeShade="BF"/>
      <w:sz w:val="22"/>
      <w:szCs w:val="26"/>
    </w:rPr>
  </w:style>
  <w:style w:type="character" w:styleId="Olstomnmnande">
    <w:name w:val="Unresolved Mention"/>
    <w:basedOn w:val="Standardstycketeckensnitt"/>
    <w:uiPriority w:val="99"/>
    <w:semiHidden/>
    <w:unhideWhenUsed/>
    <w:rsid w:val="00C56306"/>
    <w:rPr>
      <w:color w:val="605E5C"/>
      <w:shd w:val="clear" w:color="auto" w:fill="E1DFDD"/>
    </w:rPr>
  </w:style>
  <w:style w:type="paragraph" w:customStyle="1" w:styleId="paragraph">
    <w:name w:val="paragraph"/>
    <w:basedOn w:val="Normal"/>
    <w:rsid w:val="00205184"/>
    <w:pPr>
      <w:spacing w:before="100" w:beforeAutospacing="1" w:after="100" w:afterAutospacing="1"/>
    </w:pPr>
    <w:rPr>
      <w:rFonts w:ascii="Times New Roman" w:hAnsi="Times New Roman" w:cs="Times New Roman"/>
      <w:szCs w:val="24"/>
    </w:rPr>
  </w:style>
  <w:style w:type="character" w:customStyle="1" w:styleId="normaltextrun">
    <w:name w:val="normaltextrun"/>
    <w:basedOn w:val="Standardstycketeckensnitt"/>
    <w:rsid w:val="00205184"/>
  </w:style>
  <w:style w:type="character" w:customStyle="1" w:styleId="eop">
    <w:name w:val="eop"/>
    <w:basedOn w:val="Standardstycketeckensnitt"/>
    <w:rsid w:val="00205184"/>
  </w:style>
  <w:style w:type="character" w:customStyle="1" w:styleId="spellingerror">
    <w:name w:val="spellingerror"/>
    <w:basedOn w:val="Standardstycketeckensnitt"/>
    <w:rsid w:val="00205184"/>
  </w:style>
  <w:style w:type="character" w:customStyle="1" w:styleId="contextualspellingandgrammarerror">
    <w:name w:val="contextualspellingandgrammarerror"/>
    <w:basedOn w:val="Standardstycketeckensnitt"/>
    <w:rsid w:val="00205184"/>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Rubrik1Char">
    <w:name w:val="Rubrik 1 Char"/>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43112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folkhalsomyndigheten.se/smittskyddberedskap/vaccinationer/rekommendationer-for-vaccination/vaccination-av-prematurabarn"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endodiab.barnlakarforeningen.se/wp-content/uploads/sites/9/2018/03/Tillvaxtmanual.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lakartidningen.se/klinik-och-vetenskap-1/artiklar-1/temaartikel/2019/10/de-flesta-for-tidigt-fodda-barn-far-normal-utveckling-och-god-hals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s://neo.barnlakarforeningen.se/wp-content/uploads/sites/14/2014/03/Nationella-Uppfoljningsprogrammet-2015.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rikshandboken-bhv.se/amning-och-nutrition/mat-och-dryck/matintroduktion/" TargetMode="External"/><Relationship Id="rId27" Type="http://schemas.openxmlformats.org/officeDocument/2006/relationships/header" Target="header6.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d7020d13-187d-4fc8-9816-bd01783b86ee">
      <Value>13</Value>
      <Value>60</Value>
      <Value>3</Value>
      <Value>9</Value>
      <Value>70</Value>
    </TaxCatchAll>
    <FSCD_DocumentTypeTags xmlns="a97f9b0c-1ea2-4ed0-8c65-79406306dd43">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RHI_CD_Classification xmlns="d7020d13-187d-4fc8-9816-bd01783b86ee">1</RHI_CD_Classification>
    <p1e9ccd9b20d4fab85d74672db66e676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p1e9ccd9b20d4fab85d74672db66e676>
    <FSCD_DocumentOwner xmlns="d7020d13-187d-4fc8-9816-bd01783b86ee">
      <UserInfo>
        <DisplayName>Vildebrandt Ems RK HÄLSO- OCH SJUKVÅRD</DisplayName>
        <AccountId>44</AccountId>
        <AccountType/>
      </UserInfo>
    </FSCD_DocumentOwner>
    <h6ab2a5abff6404c9593f35621273eff xmlns="d7020d13-187d-4fc8-9816-bd01783b86ee">
      <Terms xmlns="http://schemas.microsoft.com/office/infopath/2007/PartnerControls">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Info xmlns="http://schemas.microsoft.com/office/infopath/2007/PartnerControls">
          <TermName xmlns="http://schemas.microsoft.com/office/infopath/2007/PartnerControls">Barnhälsovård</TermName>
          <TermId xmlns="http://schemas.microsoft.com/office/infopath/2007/PartnerControls">8abbf2e7-7198-4080-ad2f-a07fd730fdc2</TermId>
        </TermInfo>
      </Terms>
    </h6ab2a5abff6404c9593f35621273eff>
    <kf1301b668f444f7a4ebe1a6240553c9 xmlns="d7020d13-187d-4fc8-9816-bd01783b86ee">
      <Terms xmlns="http://schemas.microsoft.com/office/infopath/2007/PartnerControls"/>
    </kf1301b668f444f7a4ebe1a6240553c9>
    <RHI_AppliesToOrganizationString xmlns="d7020d13-187d-4fc8-9816-bd01783b86ee">Region Halland</RHI_AppliesToOrganizationString>
    <n434ae7090044749a7747789e02b7a77 xmlns="d7020d13-187d-4fc8-9816-bd01783b86ee">
      <Terms xmlns="http://schemas.microsoft.com/office/infopath/2007/PartnerControls"/>
    </n434ae7090044749a7747789e02b7a77>
    <PublishingExpirationDate xmlns="a97f9b0c-1ea2-4ed0-8c65-79406306dd43" xsi:nil="true"/>
    <PublishingStartDate xmlns="a97f9b0c-1ea2-4ed0-8c65-79406306dd43" xsi:nil="true"/>
    <RHI_ReviewersMulti xmlns="d7020d13-187d-4fc8-9816-bd01783b86ee">
      <UserInfo>
        <DisplayName/>
        <AccountId xsi:nil="true"/>
        <AccountType/>
      </UserInfo>
    </RHI_ReviewersMulti>
    <FSCD_DocumentIssuer xmlns="d7020d13-187d-4fc8-9816-bd01783b86ee">
      <UserInfo>
        <DisplayName>Jedrycha Katarina HS BARN</DisplayName>
        <AccountId>374</AccountId>
        <AccountType/>
      </UserInfo>
    </FSCD_DocumentIssuer>
    <RHI_CoAuthorsMulti xmlns="d7020d13-187d-4fc8-9816-bd01783b86ee">
      <UserInfo>
        <DisplayName/>
        <AccountId xsi:nil="true"/>
        <AccountType/>
      </UserInfo>
    </RHI_CoAuthorsMulti>
    <FSCD_PublishingInfo xmlns="d7020d13-187d-4fc8-9816-bd01783b86ee">Publicerad</FSCD_PublishingInfo>
    <e0849bedd3a249eb9d115151127e3d17 xmlns="d7020d13-187d-4fc8-9816-bd01783b86ee">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e0849bedd3a249eb9d115151127e3d17>
    <RHI_ApproverDisplay xmlns="d7020d13-187d-4fc8-9816-bd01783b86ee">Regional samordnande chefläkare</RHI_ApproverDisplay>
    <RHI_ApprovedDate xmlns="d7020d13-187d-4fc8-9816-bd01783b86ee">2022-12-13T23:00:00+00:00</RHI_ApprovedDate>
    <FSCD_Source xmlns="d7020d13-187d-4fc8-9816-bd01783b86ee">92a44bcc-de74-480a-987b-0f08d5337d44#e79df2dc-2a29-408a-a817-2f5ed3f46219</FSCD_Source>
    <FSCD_DocumentEdition xmlns="d7020d13-187d-4fc8-9816-bd01783b86ee">1</FSCD_DocumentEdition>
    <FSCD_ApprovedBy xmlns="d7020d13-187d-4fc8-9816-bd01783b86ee">
      <UserInfo>
        <DisplayName/>
        <AccountId>44</AccountId>
        <AccountType/>
      </UserInfo>
    </FSCD_ApprovedBy>
    <FSCD_DocumentId xmlns="d7020d13-187d-4fc8-9816-bd01783b86ee">0ae0e968-71d7-4da9-93b0-abc1592a260f</FSCD_DocumentId>
    <FSCD_IsPublished xmlns="d7020d13-187d-4fc8-9816-bd01783b86ee">1.0</FSCD_IsPublished>
    <RHI_ApprovedDate_Temp xmlns="a97f9b0c-1ea2-4ed0-8c65-79406306dd43">2022-12-13T23:00:00+00:00</RHI_ApprovedDate_Temp>
    <RHI_ApproverDisplay_Temp xmlns="a97f9b0c-1ea2-4ed0-8c65-79406306dd43">Regional samordnande chefläkare</RHI_ApproverDisplay_Temp>
    <RHI_ApprovedRole_Temp xmlns="a97f9b0c-1ea2-4ed0-8c65-79406306dd43">Regional samordnande chefläkare</RHI_ApprovedRole_Temp>
    <FSCD_DocumentEdition_Temp xmlns="a97f9b0c-1ea2-4ed0-8c65-79406306dd43">1</FSCD_DocumentEdition_Temp>
    <FSCD_DocumentId_Temp xmlns="a97f9b0c-1ea2-4ed0-8c65-79406306dd43">0ae0e968-71d7-4da9-93b0-abc1592a260f</FSCD_DocumentId_Temp>
    <FSCD_ReviewReminder xmlns="d7020d13-187d-4fc8-9816-bd01783b86ee">12</FSCD_ReviewReminder>
  </documentManagement>
</p:properties>
</file>

<file path=customXml/item2.xml><?xml version="1.0" encoding="utf-8"?>
<ct:contentTypeSchema xmlns:ct="http://schemas.microsoft.com/office/2006/metadata/contentType" xmlns:ma="http://schemas.microsoft.com/office/2006/metadata/properties/metaAttributes" ct:_="" ma:_="" ma:contentTypeName="Styrt dokument" ma:contentTypeID="0x010100712126A1D83E5D4F9093707A62EF18DE00022F86C4437B894C9F7107D61458B727" ma:contentTypeVersion="28" ma:contentTypeDescription="Skapa ett nytt styrd dokument." ma:contentTypeScope="" ma:versionID="eb296c29478c2bf04086fd6346d573d0">
  <xsd:schema xmlns:xsd="http://www.w3.org/2001/XMLSchema" xmlns:xs="http://www.w3.org/2001/XMLSchema" xmlns:p="http://schemas.microsoft.com/office/2006/metadata/properties" xmlns:ns2="d7020d13-187d-4fc8-9816-bd01783b86ee" xmlns:ns3="a97f9b0c-1ea2-4ed0-8c65-79406306dd43" targetNamespace="http://schemas.microsoft.com/office/2006/metadata/properties" ma:root="true" ma:fieldsID="f371625f4051f494a97456b88b3301b6" ns2:_="" ns3:_="">
    <xsd:import namespace="d7020d13-187d-4fc8-9816-bd01783b86ee"/>
    <xsd:import namespace="a97f9b0c-1ea2-4ed0-8c65-79406306dd43"/>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0849bedd3a249eb9d115151127e3d17" minOccurs="0"/>
                <xsd:element ref="ns2:TaxCatchAllLabel" minOccurs="0"/>
                <xsd:element ref="ns2:kf1301b668f444f7a4ebe1a6240553c9" minOccurs="0"/>
                <xsd:element ref="ns2:h6ab2a5abff6404c9593f35621273eff" minOccurs="0"/>
                <xsd:element ref="ns2:n434ae7090044749a7747789e02b7a77" minOccurs="0"/>
                <xsd:element ref="ns2:p1e9ccd9b20d4fab85d74672db66e676"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8"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e1a08d5f-edef-4312-898a-d6d3c9f46207}"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0849bedd3a249eb9d115151127e3d17" ma:index="33" nillable="true" ma:taxonomy="true" ma:internalName="e0849bedd3a249eb9d115151127e3d17" ma:taxonomyFieldName="RHI_ApprovedRole" ma:displayName="Fastställanderoll" ma:readOnly="true" ma:fieldId="{e0849bed-d3a2-49eb-9d11-5151127e3d17}"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e1a08d5f-edef-4312-898a-d6d3c9f46207}"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kf1301b668f444f7a4ebe1a6240553c9" ma:index="35" nillable="true" ma:taxonomy="true" ma:internalName="kf1301b668f444f7a4ebe1a6240553c9" ma:taxonomyFieldName="RHI_MeSHMulti" ma:displayName="Medicinsk term" ma:readOnly="false" ma:fieldId="{4f1301b6-68f4-44f7-a4eb-e1a6240553c9}"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h6ab2a5abff6404c9593f35621273eff" ma:index="36" nillable="true" ma:taxonomy="true" ma:internalName="h6ab2a5abff6404c9593f35621273eff" ma:taxonomyFieldName="RHI_KeywordsMulti" ma:displayName="Nyckelord" ma:readOnly="false" ma:fieldId="{16ab2a5a-bff6-404c-9593-f35621273eff}"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n434ae7090044749a7747789e02b7a77" ma:index="37" nillable="true" ma:taxonomy="true" ma:internalName="n434ae7090044749a7747789e02b7a77" ma:taxonomyFieldName="RHI_MSChapter" ma:displayName="Kapitel" ma:readOnly="false" ma:fieldId="{7434ae70-9004-4749-a774-7789e02b7a77}"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p1e9ccd9b20d4fab85d74672db66e676" ma:index="38" ma:taxonomy="true" ma:internalName="p1e9ccd9b20d4fab85d74672db66e676" ma:taxonomyFieldName="RHI_AppliesToOrganizationMulti" ma:displayName="Gäller för" ma:readOnly="false" ma:fieldId="{91e9ccd9-b20d-4fab-85d7-4672db66e676}"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7f9b0c-1ea2-4ed0-8c65-79406306dd43"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6A869-F032-41F2-B112-37A19C979E2F}">
  <ds:schemaRefs>
    <ds:schemaRef ds:uri="a97f9b0c-1ea2-4ed0-8c65-79406306dd43"/>
    <ds:schemaRef ds:uri="http://purl.org/dc/elements/1.1/"/>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d7020d13-187d-4fc8-9816-bd01783b86ee"/>
    <ds:schemaRef ds:uri="http://schemas.microsoft.com/office/2006/metadata/properties"/>
  </ds:schemaRefs>
</ds:datastoreItem>
</file>

<file path=customXml/itemProps2.xml><?xml version="1.0" encoding="utf-8"?>
<ds:datastoreItem xmlns:ds="http://schemas.openxmlformats.org/officeDocument/2006/customXml" ds:itemID="{6FED9348-C9DB-468D-A3DF-32051CC74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a97f9b0c-1ea2-4ed0-8c65-79406306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9FA6F-94DC-44AD-925A-9F8C630751FC}">
  <ds:schemaRefs>
    <ds:schemaRef ds:uri="http://schemas.microsoft.com/office/2006/metadata/customXsn"/>
  </ds:schemaRefs>
</ds:datastoreItem>
</file>

<file path=customXml/itemProps4.xml><?xml version="1.0" encoding="utf-8"?>
<ds:datastoreItem xmlns:ds="http://schemas.openxmlformats.org/officeDocument/2006/customXml" ds:itemID="{6B543CA3-A8BE-4F56-B63E-1C52B07C5C55}">
  <ds:schemaRefs>
    <ds:schemaRef ds:uri="http://schemas.openxmlformats.org/officeDocument/2006/bibliography"/>
  </ds:schemaRefs>
</ds:datastoreItem>
</file>

<file path=customXml/itemProps5.xml><?xml version="1.0" encoding="utf-8"?>
<ds:datastoreItem xmlns:ds="http://schemas.openxmlformats.org/officeDocument/2006/customXml" ds:itemID="{CD720D38-0625-4D1B-AE78-193D47B43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858</Words>
  <Characters>6668</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Innehållsmall styrda dokument (grunddokument)</vt:lpstr>
    </vt:vector>
  </TitlesOfParts>
  <Company>Microsoft</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Omhändertagande på BVC av för tidigt födda barn</dc:title>
  <dc:creator>Vildebrandt Ems NSVH</dc:creator>
  <cp:lastModifiedBy>Löfgren Kristin NSVH ADM AVD</cp:lastModifiedBy>
  <cp:revision>3</cp:revision>
  <cp:lastPrinted>2013-06-04T11:54:00Z</cp:lastPrinted>
  <dcterms:created xsi:type="dcterms:W3CDTF">2022-11-25T08:05:00Z</dcterms:created>
  <dcterms:modified xsi:type="dcterms:W3CDTF">2025-03-25T13:37:00Z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0x010100712126A1D83E5D4F9093707A62EF18DE00022F86C4437B894C9F7107D61458B727</vt:lpwstr>
  </property>
  <property fmtid="{D5CDD505-2E9C-101B-9397-08002B2CF9AE}" pid="3" name="FSCD_DocumentType">
    <vt:lpwstr>9;#Rutin|3ecd4889-b546-4b08-8daf-345ed6a301ab</vt:lpwstr>
  </property>
  <property fmtid="{D5CDD505-2E9C-101B-9397-08002B2CF9AE}" pid="4" name="_dlc_DocIdItemGuid">
    <vt:lpwstr>0ae0e968-71d7-4da9-93b0-abc1592a260f</vt:lpwstr>
  </property>
  <property fmtid="{D5CDD505-2E9C-101B-9397-08002B2CF9AE}" pid="5" name="RHI_MSChapter">
    <vt:lpwstr/>
  </property>
  <property fmtid="{D5CDD505-2E9C-101B-9397-08002B2CF9AE}" pid="6" name="RHI_MeSHMulti">
    <vt:lpwstr/>
  </property>
  <property fmtid="{D5CDD505-2E9C-101B-9397-08002B2CF9AE}" pid="7" name="RHI_AppliesToOrganizationMulti">
    <vt:lpwstr>3;#Region Halland|d72d8b1f-b373-4815-ab51-a5608c837237</vt:lpwstr>
  </property>
  <property fmtid="{D5CDD505-2E9C-101B-9397-08002B2CF9AE}" pid="8" name="RHI_KeywordsMulti">
    <vt:lpwstr>60;#Vårdgivarwebben|a3a2876a-cae2-4a49-a05e-c2d615d2551b;#70;#Barnhälsovård|8abbf2e7-7198-4080-ad2f-a07fd730fdc2</vt:lpwstr>
  </property>
  <property fmtid="{D5CDD505-2E9C-101B-9397-08002B2CF9AE}" pid="9" name="RHI_ApprovedRole">
    <vt:lpwstr>13;#Regional samordnande chefläkare|bf85a382-4201-4521-b7f6-89f506dead7b</vt:lpwstr>
  </property>
  <property fmtid="{D5CDD505-2E9C-101B-9397-08002B2CF9AE}" pid="10" name="URL">
    <vt:lpwstr/>
  </property>
</Properties>
</file>