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6767" w:rsidP="00736767" w:rsidRDefault="00736767" w14:paraId="4076CFE5" w14:textId="77777777">
      <w:pPr>
        <w:pStyle w:val="Title"/>
      </w:pPr>
    </w:p>
    <w:p w:rsidR="00736767" w:rsidP="00736767" w:rsidRDefault="00736767" w14:paraId="29125DBC" w14:textId="77777777">
      <w:pPr>
        <w:pStyle w:val="Title"/>
        <w:rPr>
          <w:sz w:val="28"/>
          <w:szCs w:val="28"/>
        </w:rPr>
      </w:pPr>
      <w:r>
        <w:t>Test av ny typ av kommunalt akutläkemedelsförråd vid särskilt boende</w:t>
      </w:r>
    </w:p>
    <w:p w:rsidR="00736767" w:rsidP="00736767" w:rsidRDefault="00736767" w14:paraId="40A2B97B" w14:textId="77777777">
      <w:pPr>
        <w:pStyle w:val="Title"/>
        <w:rPr>
          <w:sz w:val="28"/>
          <w:szCs w:val="28"/>
        </w:rPr>
      </w:pPr>
    </w:p>
    <w:p w:rsidR="00736767" w:rsidP="00736767" w:rsidRDefault="00736767" w14:paraId="3DB288C3" w14:textId="77777777">
      <w:pPr>
        <w:pBdr>
          <w:bottom w:val="single" w:color="auto" w:sz="6" w:space="1"/>
        </w:pBdr>
        <w:rPr>
          <w:b/>
        </w:rPr>
      </w:pPr>
      <w:bookmarkStart w:name="_Toc328994705" w:id="0"/>
      <w:bookmarkStart w:name="_Toc338760453" w:id="1"/>
      <w:bookmarkStart w:name="_Toc338760517" w:id="2"/>
    </w:p>
    <w:p w:rsidR="00736767" w:rsidP="00736767" w:rsidRDefault="00736767" w14:paraId="05357BF5" w14:textId="77777777">
      <w:pPr>
        <w:rPr>
          <w:b/>
        </w:rPr>
      </w:pPr>
    </w:p>
    <w:p w:rsidR="00736767" w:rsidP="00736767" w:rsidRDefault="00736767" w14:paraId="6FE114AE" w14:textId="77777777">
      <w:pPr>
        <w:rPr>
          <w:b/>
        </w:rPr>
      </w:pPr>
      <w:r>
        <w:rPr>
          <w:b/>
        </w:rPr>
        <w:t>Hitta i dokumentet</w:t>
      </w:r>
    </w:p>
    <w:p w:rsidR="00736767" w:rsidP="00736767" w:rsidRDefault="00736767" w14:paraId="28E35DA2" w14:textId="77777777">
      <w:pPr>
        <w:rPr>
          <w:b/>
        </w:rPr>
      </w:pPr>
    </w:p>
    <w:p w:rsidR="00736767" w:rsidP="00736767" w:rsidRDefault="00736767" w14:paraId="358BE499" w14:textId="77777777">
      <w:pPr>
        <w:rPr>
          <w:b/>
        </w:rPr>
        <w:sectPr w:rsidR="00736767" w:rsidSect="00736767">
          <w:type w:val="continuous"/>
          <w:pgSz w:w="11906" w:h="16838" w:code="9"/>
          <w:pgMar w:top="1758" w:right="1418" w:bottom="1701" w:left="1418" w:header="567" w:footer="964" w:gutter="0"/>
          <w:cols w:space="720"/>
          <w:docGrid w:linePitch="299"/>
          <w:headerReference w:type="even" r:id="R7e11a18ef46f4ce5"/>
          <w:headerReference w:type="default" r:id="R8f5d9531a72f4aeb"/>
          <w:headerReference w:type="first" r:id="Rdb233d1d837f4d0f"/>
          <w:footerReference w:type="even" r:id="R9ef7f3ba0666492d"/>
          <w:footerReference w:type="default" r:id="R4d7c836861074631"/>
          <w:footerReference w:type="first" r:id="R4f5050f340ad4098"/>
        </w:sectPr>
      </w:pPr>
    </w:p>
    <w:p w:rsidR="00736767" w:rsidRDefault="00736767" w14:paraId="6057928B" w14:textId="32E5C261">
      <w:pPr>
        <w:pStyle w:val="TOC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117506948">
        <w:r w:rsidRPr="00880411">
          <w:rPr>
            <w:rStyle w:val="Hyperlink"/>
          </w:rPr>
          <w:t>Syfte</w:t>
        </w:r>
      </w:hyperlink>
    </w:p>
    <w:p w:rsidR="00736767" w:rsidRDefault="00DF0DBD" w14:paraId="1A9DD748" w14:textId="5568E712">
      <w:pPr>
        <w:pStyle w:val="TOC1"/>
        <w:rPr>
          <w:rFonts w:asciiTheme="minorHAnsi" w:hAnsiTheme="minorHAnsi" w:eastAsiaTheme="minorEastAsia" w:cstheme="minorBidi"/>
          <w:color w:val="auto"/>
          <w:sz w:val="22"/>
          <w:szCs w:val="22"/>
          <w:u w:val="none"/>
        </w:rPr>
      </w:pPr>
      <w:hyperlink w:history="1" w:anchor="_Toc117506949">
        <w:r w:rsidRPr="00880411" w:rsidR="00736767">
          <w:rPr>
            <w:rStyle w:val="Hyperlink"/>
          </w:rPr>
          <w:t>Länk till regional eller förvaltningsövergripande rutin eller tillhörande policy/riktlinjer</w:t>
        </w:r>
      </w:hyperlink>
    </w:p>
    <w:p w:rsidR="00736767" w:rsidRDefault="00DF0DBD" w14:paraId="3458B781" w14:textId="1C31D63A">
      <w:pPr>
        <w:pStyle w:val="TOC1"/>
        <w:rPr>
          <w:rFonts w:asciiTheme="minorHAnsi" w:hAnsiTheme="minorHAnsi" w:eastAsiaTheme="minorEastAsia" w:cstheme="minorBidi"/>
          <w:color w:val="auto"/>
          <w:sz w:val="22"/>
          <w:szCs w:val="22"/>
          <w:u w:val="none"/>
        </w:rPr>
      </w:pPr>
      <w:hyperlink w:history="1" w:anchor="_Toc117506950">
        <w:r w:rsidRPr="00880411" w:rsidR="00736767">
          <w:rPr>
            <w:rStyle w:val="Hyperlink"/>
          </w:rPr>
          <w:t>Bakgrund</w:t>
        </w:r>
      </w:hyperlink>
    </w:p>
    <w:p w:rsidR="00736767" w:rsidRDefault="00DF0DBD" w14:paraId="4A849B3E" w14:textId="3AB81A2C">
      <w:pPr>
        <w:pStyle w:val="TOC1"/>
        <w:rPr>
          <w:rFonts w:asciiTheme="minorHAnsi" w:hAnsiTheme="minorHAnsi" w:eastAsiaTheme="minorEastAsia" w:cstheme="minorBidi"/>
          <w:color w:val="auto"/>
          <w:sz w:val="22"/>
          <w:szCs w:val="22"/>
          <w:u w:val="none"/>
        </w:rPr>
      </w:pPr>
      <w:hyperlink w:history="1" w:anchor="_Toc117506951">
        <w:r w:rsidRPr="00880411" w:rsidR="00736767">
          <w:rPr>
            <w:rStyle w:val="Hyperlink"/>
          </w:rPr>
          <w:t>Genomförande</w:t>
        </w:r>
      </w:hyperlink>
    </w:p>
    <w:p w:rsidR="00736767" w:rsidRDefault="00DF0DBD" w14:paraId="5C446905" w14:textId="4092BDE2">
      <w:pPr>
        <w:pStyle w:val="TOC1"/>
        <w:rPr>
          <w:rFonts w:asciiTheme="minorHAnsi" w:hAnsiTheme="minorHAnsi" w:eastAsiaTheme="minorEastAsia" w:cstheme="minorBidi"/>
          <w:color w:val="auto"/>
          <w:sz w:val="22"/>
          <w:szCs w:val="22"/>
          <w:u w:val="none"/>
        </w:rPr>
      </w:pPr>
      <w:hyperlink w:history="1" w:anchor="_Toc117506952">
        <w:r w:rsidRPr="00880411" w:rsidR="00736767">
          <w:rPr>
            <w:rStyle w:val="Hyperlink"/>
          </w:rPr>
          <w:t>Läkemedelssortiment</w:t>
        </w:r>
      </w:hyperlink>
    </w:p>
    <w:p w:rsidR="00736767" w:rsidRDefault="00DF0DBD" w14:paraId="477DDA4E" w14:textId="76EA6585">
      <w:pPr>
        <w:pStyle w:val="TOC1"/>
        <w:rPr>
          <w:rFonts w:asciiTheme="minorHAnsi" w:hAnsiTheme="minorHAnsi" w:eastAsiaTheme="minorEastAsia" w:cstheme="minorBidi"/>
          <w:color w:val="auto"/>
          <w:sz w:val="22"/>
          <w:szCs w:val="22"/>
          <w:u w:val="none"/>
        </w:rPr>
      </w:pPr>
      <w:hyperlink w:history="1" w:anchor="_Toc117506953">
        <w:r w:rsidRPr="00880411" w:rsidR="00736767">
          <w:rPr>
            <w:rStyle w:val="Hyperlink"/>
          </w:rPr>
          <w:t>Uppföljning</w:t>
        </w:r>
      </w:hyperlink>
    </w:p>
    <w:p w:rsidR="00736767" w:rsidRDefault="00DF0DBD" w14:paraId="422CB4FB" w14:textId="1EA0E784">
      <w:pPr>
        <w:pStyle w:val="TOC1"/>
        <w:rPr>
          <w:rFonts w:asciiTheme="minorHAnsi" w:hAnsiTheme="minorHAnsi" w:eastAsiaTheme="minorEastAsia" w:cstheme="minorBidi"/>
          <w:color w:val="auto"/>
          <w:sz w:val="22"/>
          <w:szCs w:val="22"/>
          <w:u w:val="none"/>
        </w:rPr>
      </w:pPr>
      <w:hyperlink w:history="1" w:anchor="_Toc117506954">
        <w:r w:rsidRPr="00880411" w:rsidR="00736767">
          <w:rPr>
            <w:rStyle w:val="Hyperlink"/>
          </w:rPr>
          <w:t>Relaterade sökord:</w:t>
        </w:r>
      </w:hyperlink>
    </w:p>
    <w:p w:rsidR="00736767" w:rsidRDefault="00DF0DBD" w14:paraId="4827E86F" w14:textId="7C594A19">
      <w:pPr>
        <w:pStyle w:val="TOC1"/>
        <w:rPr>
          <w:rFonts w:asciiTheme="minorHAnsi" w:hAnsiTheme="minorHAnsi" w:eastAsiaTheme="minorEastAsia" w:cstheme="minorBidi"/>
          <w:color w:val="auto"/>
          <w:sz w:val="22"/>
          <w:szCs w:val="22"/>
          <w:u w:val="none"/>
        </w:rPr>
      </w:pPr>
      <w:hyperlink w:history="1" w:anchor="_Toc117506955">
        <w:r w:rsidRPr="00880411" w:rsidR="00736767">
          <w:rPr>
            <w:rStyle w:val="Hyperlink"/>
          </w:rPr>
          <w:t>Uppdaterat från föregående version</w:t>
        </w:r>
      </w:hyperlink>
    </w:p>
    <w:p w:rsidR="00736767" w:rsidRDefault="00DF0DBD" w14:paraId="3E0CCFB4" w14:textId="2F612969">
      <w:pPr>
        <w:pStyle w:val="TOC1"/>
        <w:rPr>
          <w:rFonts w:asciiTheme="minorHAnsi" w:hAnsiTheme="minorHAnsi" w:eastAsiaTheme="minorEastAsia" w:cstheme="minorBidi"/>
          <w:color w:val="auto"/>
          <w:sz w:val="22"/>
          <w:szCs w:val="22"/>
          <w:u w:val="none"/>
        </w:rPr>
      </w:pPr>
      <w:hyperlink w:history="1" w:anchor="_Toc117506956">
        <w:r w:rsidRPr="00880411" w:rsidR="00736767">
          <w:rPr>
            <w:rStyle w:val="Hyperlink"/>
          </w:rPr>
          <w:t>Bilagor:</w:t>
        </w:r>
      </w:hyperlink>
    </w:p>
    <w:p w:rsidR="00736767" w:rsidRDefault="00DF0DBD" w14:paraId="0C88FD04" w14:textId="353BAA02">
      <w:pPr>
        <w:pStyle w:val="TOC1"/>
        <w:rPr>
          <w:rFonts w:asciiTheme="minorHAnsi" w:hAnsiTheme="minorHAnsi" w:eastAsiaTheme="minorEastAsia" w:cstheme="minorBidi"/>
          <w:color w:val="auto"/>
          <w:sz w:val="22"/>
          <w:szCs w:val="22"/>
          <w:u w:val="none"/>
        </w:rPr>
      </w:pPr>
      <w:hyperlink w:history="1" w:anchor="_Toc117506957">
        <w:r w:rsidRPr="00880411" w:rsidR="00736767">
          <w:rPr>
            <w:rStyle w:val="Hyperlink"/>
          </w:rPr>
          <w:t>Bilaga 1. Läkemedelssortiment testförråd som ska beställas</w:t>
        </w:r>
      </w:hyperlink>
    </w:p>
    <w:p w:rsidR="00736767" w:rsidRDefault="00DF0DBD" w14:paraId="7E5F4702" w14:textId="103E3BFB">
      <w:pPr>
        <w:pStyle w:val="TOC1"/>
        <w:rPr>
          <w:rFonts w:asciiTheme="minorHAnsi" w:hAnsiTheme="minorHAnsi" w:eastAsiaTheme="minorEastAsia" w:cstheme="minorBidi"/>
          <w:color w:val="auto"/>
          <w:sz w:val="22"/>
          <w:szCs w:val="22"/>
          <w:u w:val="none"/>
        </w:rPr>
      </w:pPr>
      <w:hyperlink w:history="1" w:anchor="_Toc117506958">
        <w:r w:rsidRPr="00880411" w:rsidR="00736767">
          <w:rPr>
            <w:rStyle w:val="Hyperlink"/>
          </w:rPr>
          <w:t>Bilaga 2. Läkemedelssortiment som kan beställas</w:t>
        </w:r>
      </w:hyperlink>
    </w:p>
    <w:p w:rsidR="00736767" w:rsidRDefault="00DF0DBD" w14:paraId="28341FA6" w14:textId="2D989278">
      <w:pPr>
        <w:pStyle w:val="TOC1"/>
        <w:rPr>
          <w:rFonts w:asciiTheme="minorHAnsi" w:hAnsiTheme="minorHAnsi" w:eastAsiaTheme="minorEastAsia" w:cstheme="minorBidi"/>
          <w:color w:val="auto"/>
          <w:sz w:val="22"/>
          <w:szCs w:val="22"/>
          <w:u w:val="none"/>
        </w:rPr>
      </w:pPr>
      <w:hyperlink w:history="1" w:anchor="_Toc117506959">
        <w:r w:rsidRPr="00880411" w:rsidR="00736767">
          <w:rPr>
            <w:rStyle w:val="Hyperlink"/>
            <w:bCs/>
          </w:rPr>
          <w:t>Se Generella ordinationer</w:t>
        </w:r>
      </w:hyperlink>
    </w:p>
    <w:p w:rsidR="00736767" w:rsidRDefault="00DF0DBD" w14:paraId="72AEE9F6" w14:textId="67CB53C3">
      <w:pPr>
        <w:pStyle w:val="TOC1"/>
        <w:rPr>
          <w:rFonts w:asciiTheme="minorHAnsi" w:hAnsiTheme="minorHAnsi" w:eastAsiaTheme="minorEastAsia" w:cstheme="minorBidi"/>
          <w:color w:val="auto"/>
          <w:sz w:val="22"/>
          <w:szCs w:val="22"/>
          <w:u w:val="none"/>
        </w:rPr>
      </w:pPr>
      <w:hyperlink w:history="1" w:anchor="_Toc117506960">
        <w:r w:rsidRPr="00880411" w:rsidR="00736767">
          <w:rPr>
            <w:rStyle w:val="Hyperlink"/>
          </w:rPr>
          <w:t>Bilaga 3. Utvärdering testförråd</w:t>
        </w:r>
      </w:hyperlink>
    </w:p>
    <w:p w:rsidR="00736767" w:rsidRDefault="00DF0DBD" w14:paraId="3B526739" w14:textId="41C425D6">
      <w:pPr>
        <w:pStyle w:val="TOC1"/>
        <w:rPr>
          <w:rFonts w:asciiTheme="minorHAnsi" w:hAnsiTheme="minorHAnsi" w:eastAsiaTheme="minorEastAsia" w:cstheme="minorBidi"/>
          <w:color w:val="auto"/>
          <w:sz w:val="22"/>
          <w:szCs w:val="22"/>
          <w:u w:val="none"/>
        </w:rPr>
      </w:pPr>
      <w:hyperlink w:history="1" w:anchor="_Toc117506961">
        <w:r w:rsidRPr="00880411" w:rsidR="00736767">
          <w:rPr>
            <w:rStyle w:val="Hyperlink"/>
          </w:rPr>
          <w:t>Bilaga 4. Inventering av testförråd</w:t>
        </w:r>
      </w:hyperlink>
    </w:p>
    <w:p w:rsidR="00736767" w:rsidRDefault="00DF0DBD" w14:paraId="634EBC10" w14:textId="349CBB4D">
      <w:pPr>
        <w:pStyle w:val="TOC1"/>
        <w:rPr>
          <w:rFonts w:asciiTheme="minorHAnsi" w:hAnsiTheme="minorHAnsi" w:eastAsiaTheme="minorEastAsia" w:cstheme="minorBidi"/>
          <w:color w:val="auto"/>
          <w:sz w:val="22"/>
          <w:szCs w:val="22"/>
          <w:u w:val="none"/>
        </w:rPr>
      </w:pPr>
      <w:hyperlink w:history="1" w:anchor="_Toc117506962">
        <w:r w:rsidRPr="00880411" w:rsidR="00736767">
          <w:rPr>
            <w:rStyle w:val="Hyperlink"/>
          </w:rPr>
          <w:t>Bilaga 5. Identifierat behov av läkemedel som ej finns i testförråden</w:t>
        </w:r>
      </w:hyperlink>
    </w:p>
    <w:p w:rsidR="00736767" w:rsidRDefault="00DF0DBD" w14:paraId="5E91A128" w14:textId="17CCF5CB">
      <w:pPr>
        <w:pStyle w:val="TOC1"/>
        <w:rPr>
          <w:rFonts w:asciiTheme="minorHAnsi" w:hAnsiTheme="minorHAnsi" w:eastAsiaTheme="minorEastAsia" w:cstheme="minorBidi"/>
          <w:color w:val="auto"/>
          <w:sz w:val="22"/>
          <w:szCs w:val="22"/>
          <w:u w:val="none"/>
        </w:rPr>
      </w:pPr>
      <w:hyperlink w:history="1" w:anchor="_Toc117506963">
        <w:r w:rsidRPr="00880411" w:rsidR="00736767">
          <w:rPr>
            <w:rStyle w:val="Hyperlink"/>
          </w:rPr>
          <w:t>Bilaga 6. Händelselogg för kväll- och nattpersonal</w:t>
        </w:r>
      </w:hyperlink>
    </w:p>
    <w:p w:rsidR="00736767" w:rsidP="00736767" w:rsidRDefault="00736767" w14:paraId="7F00531A" w14:textId="13E0523A">
      <w:pPr>
        <w:pStyle w:val="TOC1"/>
      </w:pPr>
      <w:r>
        <w:fldChar w:fldCharType="end"/>
      </w:r>
    </w:p>
    <w:p w:rsidR="00736767" w:rsidP="00736767" w:rsidRDefault="00736767" w14:paraId="4A811471" w14:textId="77777777">
      <w:pPr>
        <w:sectPr w:rsidR="00736767" w:rsidSect="000636E3">
          <w:type w:val="continuous"/>
          <w:pgSz w:w="11906" w:h="16838" w:code="9"/>
          <w:pgMar w:top="1758" w:right="1418" w:bottom="1701" w:left="1418" w:header="567" w:footer="964" w:gutter="0"/>
          <w:cols w:space="720" w:num="2" w:sep="1"/>
          <w:docGrid w:linePitch="272"/>
        </w:sectPr>
      </w:pPr>
    </w:p>
    <w:p w:rsidR="00736767" w:rsidP="00736767" w:rsidRDefault="00736767" w14:paraId="54FA009A" w14:textId="77777777">
      <w:pPr>
        <w:rPr>
          <w:b/>
        </w:rPr>
      </w:pPr>
      <w:r>
        <w:rPr>
          <w:b/>
          <w:noProof/>
        </w:rPr>
        <mc:AlternateContent>
          <mc:Choice Requires="wps">
            <w:drawing>
              <wp:anchor distT="0" distB="0" distL="114300" distR="114300" simplePos="0" relativeHeight="251659264" behindDoc="0" locked="0" layoutInCell="1" allowOverlap="1" wp14:editId="54597969" wp14:anchorId="3051FCBC">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51A882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bookmarkEnd w:id="0"/>
    <w:bookmarkEnd w:id="1"/>
    <w:bookmarkEnd w:id="2"/>
    <w:p w:rsidR="00736767" w:rsidP="00736767" w:rsidRDefault="00736767" w14:paraId="15F5EDB6" w14:textId="77777777"/>
    <w:p w:rsidR="00736767" w:rsidP="00736767" w:rsidRDefault="00736767" w14:paraId="16AD29D3" w14:textId="77777777">
      <w:pPr>
        <w:pStyle w:val="Heading1"/>
      </w:pPr>
      <w:bookmarkStart w:name="_Toc117506948" w:id="3"/>
      <w:r w:rsidRPr="00332D94">
        <w:t>Syfte</w:t>
      </w:r>
      <w:bookmarkEnd w:id="3"/>
    </w:p>
    <w:p w:rsidR="00736767" w:rsidP="00736767" w:rsidRDefault="00736767" w14:paraId="0C2A3ACE" w14:textId="77777777">
      <w:r>
        <w:t>Syftet med rutinen är att beskriva test av en ny typ av akutläkemedelsförråd vid särskilda boenden. Dessa förråd kommer testas i Halmstad kommun under 2022 fram till våren 2023.</w:t>
      </w:r>
    </w:p>
    <w:p w:rsidR="00736767" w:rsidP="00736767" w:rsidRDefault="00736767" w14:paraId="4B1E9853" w14:textId="77777777"/>
    <w:p w:rsidRPr="00EB4FF9" w:rsidR="00736767" w:rsidP="00736767" w:rsidRDefault="00736767" w14:paraId="6FC6776D" w14:textId="77777777">
      <w:pPr>
        <w:pStyle w:val="Heading1"/>
      </w:pPr>
      <w:bookmarkStart w:name="_Toc106202132" w:id="4"/>
      <w:bookmarkStart w:name="_Toc117506949" w:id="5"/>
      <w:r w:rsidRPr="00EB4FF9">
        <w:t>Länk till regional eller förvaltningsövergripande rutin eller tillhörande policy/riktlinjer</w:t>
      </w:r>
      <w:r>
        <w:t xml:space="preserve"/>
      </w:r>
      <w:bookmarkEnd w:id="4"/>
      <w:bookmarkEnd w:id="5"/>
    </w:p>
    <w:p w:rsidR="00736767" w:rsidP="00736767" w:rsidRDefault="00736767" w14:paraId="2BE0712F" w14:textId="77777777">
      <w:r>
        <w:t xml:space="preserve">Rutiner för läkemedelshantering i de ordinarie kommunala akutläkemedelsförråden (KAF) finns på vårdgivarwebben. Se </w:t>
      </w:r>
      <w:hyperlink w:history="1" r:id="rId18">
        <w:r>
          <w:rPr>
            <w:rStyle w:val="Hyperlink"/>
          </w:rPr>
          <w:t>Läkemedelshantering i kommunala akutläkemedelsförråd - Vårdgivare (regionhalland.se)</w:t>
        </w:r>
      </w:hyperlink>
      <w:r>
        <w:t xml:space="preserve"> </w:t>
      </w:r>
    </w:p>
    <w:p w:rsidR="00736767" w:rsidP="00736767" w:rsidRDefault="00736767" w14:paraId="5C62D0CB" w14:textId="77777777"/>
    <w:p w:rsidRPr="00EB4FF9" w:rsidR="00736767" w:rsidP="00736767" w:rsidRDefault="00736767" w14:paraId="55F0E8D7" w14:textId="77777777">
      <w:pPr>
        <w:pStyle w:val="Heading1"/>
        <w:rPr>
          <w:color w:val="FF0000"/>
        </w:rPr>
      </w:pPr>
      <w:bookmarkStart w:name="_Toc106202133" w:id="6"/>
      <w:bookmarkStart w:name="_Toc117506950" w:id="7"/>
      <w:r w:rsidRPr="00EC5D5C">
        <w:t>Bakgrund</w:t>
      </w:r>
      <w:bookmarkEnd w:id="6"/>
      <w:bookmarkEnd w:id="7"/>
      <w:r w:rsidRPr="00CD2DA0">
        <w:t xml:space="preserve"> </w:t>
      </w:r>
    </w:p>
    <w:p w:rsidR="00736767" w:rsidP="00736767" w:rsidRDefault="00736767" w14:paraId="16216BEE" w14:textId="77777777">
      <w:r>
        <w:t xml:space="preserve">Patient som bor på särskilda boenden, eller är inskrivna i hemsjukvård och bor i ordinärt boende, med läkemedelsövertag får läkemedel på recept som hämtas på apotek. Enligt hälso- och sjukvårdslagen (Lag 2019:973) får ett landsting efter framställning av en kommun inom landstinget erbjuda läkemedel till den som </w:t>
      </w:r>
      <w:r w:rsidRPr="003E6B4E">
        <w:t/>
      </w:r>
      <w:r>
        <w:t xml:space="preserve"/>
      </w:r>
    </w:p>
    <w:p w:rsidRPr="003E6B4E" w:rsidR="00736767" w:rsidP="00736767" w:rsidRDefault="00736767" w14:paraId="1B364B8D" w14:textId="77777777">
      <w:r w:rsidRPr="003E6B4E">
        <w:t>1. bor i en sådan särskild boendeform som avses i 5 kap. 5 § andra stycket socialtjänstlagen</w:t>
      </w:r>
    </w:p>
    <w:p w:rsidRPr="003E6B4E" w:rsidR="00736767" w:rsidP="00736767" w:rsidRDefault="00736767" w14:paraId="0CFD1BA5" w14:textId="77777777">
      <w:r w:rsidRPr="003E6B4E">
        <w:t>(2001:453), eller</w:t>
      </w:r>
    </w:p>
    <w:p w:rsidRPr="003E6B4E" w:rsidR="00736767" w:rsidP="00736767" w:rsidRDefault="00736767" w14:paraId="651A3DFD" w14:textId="77777777">
      <w:r w:rsidRPr="003E6B4E">
        <w:t>2. får hemsjukvård genom kommunens försorg.</w:t>
      </w:r>
    </w:p>
    <w:p w:rsidRPr="003E6B4E" w:rsidR="00736767" w:rsidP="00736767" w:rsidRDefault="00736767" w14:paraId="3AC903D4" w14:textId="77777777">
      <w:r w:rsidRPr="003E6B4E">
        <w:t> </w:t>
      </w:r>
    </w:p>
    <w:p w:rsidR="00736767" w:rsidP="00736767" w:rsidRDefault="00736767" w14:paraId="4CA4AB97" w14:textId="77777777">
      <w:r w:rsidRPr="003E6B4E">
        <w:t xml:space="preserve">Landstinget svarar för kostnaderna för läkemedel som rekvireras till läkemedelsförråden. </w:t>
      </w:r>
      <w:r>
        <w:t xml:space="preserve"/>
      </w:r>
    </w:p>
    <w:p w:rsidR="00736767" w:rsidP="00736767" w:rsidRDefault="00736767" w14:paraId="645795F2" w14:textId="77777777"/>
    <w:p w:rsidR="00736767" w:rsidP="00736767" w:rsidRDefault="00736767" w14:paraId="0F2059CE" w14:textId="77777777">
      <w:r>
        <w:t>Halmstad kommun har idag 7</w:t>
      </w:r>
      <w:r w:rsidRPr="06048BF9">
        <w:rPr>
          <w:color w:val="244061" w:themeColor="accent1" w:themeShade="80"/>
        </w:rPr>
        <w:t xml:space="preserve"> </w:t>
      </w:r>
      <w:r>
        <w:t>kommunala akutläkemedelsförråd som är lokaliserade på olika platser i kommunen. Läkemedel i dessa förråd är avsedda att tillgängliggöra läkemedel för akut behov samt läkemedel som används i palliativt syfte.</w:t>
      </w:r>
    </w:p>
    <w:p w:rsidR="00736767" w:rsidP="00736767" w:rsidRDefault="00736767" w14:paraId="6721F519" w14:textId="77777777"/>
    <w:p w:rsidR="00736767" w:rsidP="00736767" w:rsidRDefault="00736767" w14:paraId="1CC4A1F1" w14:textId="77777777">
      <w:r>
        <w:t>Under 2022 och fram till våren 2023 testas en ny typ av förråd vid 9 av kommunens särskilda boenden. Syftet med testförråden är:</w:t>
      </w:r>
    </w:p>
    <w:p w:rsidR="00736767" w:rsidP="00736767" w:rsidRDefault="00736767" w14:paraId="3E855692" w14:textId="77777777">
      <w:pPr>
        <w:pStyle w:val="ListParagraph"/>
        <w:numPr>
          <w:ilvl w:val="0"/>
          <w:numId w:val="17"/>
        </w:numPr>
      </w:pPr>
      <w:r>
        <w:lastRenderedPageBreak/>
        <w:t>att förbättra tillgången på läkemedel för akut behov samt läkemedel som används i palliativt syfte vid de särskilda boendena</w:t>
      </w:r>
    </w:p>
    <w:p w:rsidR="00736767" w:rsidP="00736767" w:rsidRDefault="00736767" w14:paraId="1C56E579" w14:textId="77777777">
      <w:pPr>
        <w:pStyle w:val="ListParagraph"/>
        <w:numPr>
          <w:ilvl w:val="0"/>
          <w:numId w:val="17"/>
        </w:numPr>
      </w:pPr>
      <w:r>
        <w:t>att ringa in det läkemedelssortiment som ska/kan finnas i läkemedelsförråd vid särskilda boenden</w:t>
      </w:r>
    </w:p>
    <w:p w:rsidR="00736767" w:rsidP="00736767" w:rsidRDefault="00736767" w14:paraId="4CAE22E8" w14:textId="77777777">
      <w:pPr>
        <w:pStyle w:val="ListParagraph"/>
        <w:numPr>
          <w:ilvl w:val="0"/>
          <w:numId w:val="17"/>
        </w:numPr>
      </w:pPr>
      <w:r>
        <w:t>att dra lärdomar inför att skapa en permanent lösning för att förbättra tillgången på läkemedel vid akut behov samt läkemedel som används i palliativt syfte vid särskilda boenden i de halländska kommunerna</w:t>
      </w:r>
    </w:p>
    <w:p w:rsidR="00736767" w:rsidP="00736767" w:rsidRDefault="00736767" w14:paraId="4F7DF0DA" w14:textId="77777777"/>
    <w:p w:rsidRPr="00EC5D5C" w:rsidR="00736767" w:rsidP="00736767" w:rsidRDefault="00736767" w14:paraId="2D8DBB7B" w14:textId="77777777">
      <w:pPr>
        <w:pStyle w:val="Heading1"/>
        <w:rPr>
          <w:color w:val="000000" w:themeColor="text1"/>
        </w:rPr>
      </w:pPr>
      <w:bookmarkStart w:name="_Toc106202134" w:id="8"/>
      <w:bookmarkStart w:name="_Toc117506951" w:id="9"/>
      <w:r w:rsidRPr="00EC5D5C">
        <w:rPr>
          <w:color w:val="000000" w:themeColor="text1"/>
        </w:rPr>
        <w:t>Genomförande</w:t>
      </w:r>
      <w:bookmarkEnd w:id="8"/>
      <w:bookmarkEnd w:id="9"/>
      <w:r w:rsidRPr="00EC5D5C">
        <w:rPr>
          <w:color w:val="000000" w:themeColor="text1"/>
        </w:rPr>
        <w:t xml:space="preserve"> </w:t>
      </w:r>
    </w:p>
    <w:p w:rsidR="00736767" w:rsidP="00736767" w:rsidRDefault="00736767" w14:paraId="315E20D2" w14:textId="77777777">
      <w:pPr>
        <w:rPr>
          <w:iCs/>
          <w:color w:val="000000" w:themeColor="text1"/>
        </w:rPr>
      </w:pPr>
      <w:r>
        <w:rPr>
          <w:iCs/>
          <w:color w:val="000000" w:themeColor="text1"/>
        </w:rPr>
        <w:t>Halmstad kommun ansvarar för skötsel av testförråden och ansvarar för att rutiner för läkemedelshanteringen i dessa förråd följer föreskrift HSLF-FS 2017:37.</w:t>
      </w:r>
    </w:p>
    <w:p w:rsidRPr="00DE5267" w:rsidR="00736767" w:rsidP="00736767" w:rsidRDefault="00736767" w14:paraId="031DE88B" w14:textId="77777777">
      <w:pPr>
        <w:rPr>
          <w:iCs/>
          <w:color w:val="000000" w:themeColor="text1"/>
        </w:rPr>
      </w:pPr>
      <w:r>
        <w:rPr>
          <w:iCs/>
          <w:color w:val="000000" w:themeColor="text1"/>
        </w:rPr>
        <w:t xml:space="preserve">Region Halland ansvarar för att förråden läggs upp som kunder hos Apoteket, att förrådens läkemedelsansvariga sjuksköterskor läggs upp som beställare och att regionens logistikservice lägger till förråden som leveranspunkt. </w:t>
      </w:r>
      <w:r>
        <w:rPr>
          <w:color w:val="000000" w:themeColor="text1"/>
        </w:rPr>
        <w:t xml:space="preserve">Region Halland ansvarar för kostnaden för läkemedlen. </w:t>
      </w:r>
    </w:p>
    <w:p w:rsidR="00736767" w:rsidP="00736767" w:rsidRDefault="00736767" w14:paraId="2D6EBE37" w14:textId="77777777">
      <w:pPr>
        <w:rPr>
          <w:color w:val="000000" w:themeColor="text1"/>
        </w:rPr>
      </w:pPr>
      <w:r w:rsidRPr="06048BF9">
        <w:rPr>
          <w:color w:val="000000" w:themeColor="text1"/>
        </w:rPr>
        <w:t>Halmstad kommun och Region Halland kommer gemensamt att utvärdera testet av förråd under våren 2023.</w:t>
      </w:r>
    </w:p>
    <w:p w:rsidRPr="00596069" w:rsidR="00736767" w:rsidP="00736767" w:rsidRDefault="00736767" w14:paraId="0C8413C9" w14:textId="77777777">
      <w:pPr>
        <w:rPr>
          <w:lang w:eastAsia="en-US"/>
        </w:rPr>
      </w:pPr>
    </w:p>
    <w:p w:rsidRPr="00EC5D5C" w:rsidR="00736767" w:rsidP="00736767" w:rsidRDefault="00736767" w14:paraId="41F7BB4B" w14:textId="77777777">
      <w:pPr>
        <w:pStyle w:val="Heading1"/>
        <w:rPr>
          <w:color w:val="000000" w:themeColor="text1"/>
        </w:rPr>
      </w:pPr>
      <w:bookmarkStart w:name="_Ref103253870" w:id="10"/>
      <w:bookmarkStart w:name="_Toc106202135" w:id="11"/>
      <w:bookmarkStart w:name="_Toc117506952" w:id="12"/>
      <w:r>
        <w:rPr>
          <w:color w:val="000000" w:themeColor="text1"/>
        </w:rPr>
        <w:t>Läkemedelssortiment</w:t>
      </w:r>
      <w:bookmarkEnd w:id="10"/>
      <w:bookmarkEnd w:id="11"/>
      <w:bookmarkEnd w:id="12"/>
    </w:p>
    <w:p w:rsidRPr="00EC5D5C" w:rsidR="00736767" w:rsidP="00736767" w:rsidRDefault="00736767" w14:paraId="57D90BB4" w14:textId="0C6E001D">
      <w:pPr>
        <w:rPr>
          <w:color w:val="000000" w:themeColor="text1"/>
        </w:rPr>
      </w:pPr>
      <w:r>
        <w:rPr>
          <w:color w:val="000000" w:themeColor="text1"/>
        </w:rPr>
        <w:t xml:space="preserve">Läkemedlen som </w:t>
      </w:r>
      <w:r w:rsidRPr="003A127F">
        <w:rPr>
          <w:color w:val="000000" w:themeColor="text1"/>
          <w:u w:val="single"/>
        </w:rPr>
        <w:t>ska</w:t>
      </w:r>
      <w:r>
        <w:rPr>
          <w:color w:val="000000" w:themeColor="text1"/>
        </w:rPr>
        <w:t xml:space="preserve"> beställas till testförråden är läkemedlen i akutväskan, de palliativa läkemedlen och antibiotika. Se bilaga 1. Utöver dessa läkemedel </w:t>
      </w:r>
      <w:r w:rsidRPr="003A127F">
        <w:rPr>
          <w:color w:val="000000" w:themeColor="text1"/>
          <w:u w:val="single"/>
        </w:rPr>
        <w:t>kan</w:t>
      </w:r>
      <w:r>
        <w:rPr>
          <w:color w:val="000000" w:themeColor="text1"/>
        </w:rPr>
        <w:t xml:space="preserve"> vissa läkemedel beställas bland annat de som finns på generellt direktiv. Se </w:t>
      </w:r>
      <w:hyperlink w:history="1" r:id="rId19">
        <w:r w:rsidRPr="00D90781">
          <w:rPr>
            <w:rStyle w:val="Hyperlink"/>
          </w:rPr>
          <w:t>Generella ordinationer</w:t>
        </w:r>
      </w:hyperlink>
      <w:r>
        <w:rPr>
          <w:color w:val="000000" w:themeColor="text1"/>
        </w:rPr>
        <w:t xml:space="preserve"> och bilaga 2. Läkemedlen som beställs</w:t>
      </w:r>
      <w:r w:rsidRPr="00A76512">
        <w:rPr>
          <w:color w:val="000000" w:themeColor="text1"/>
        </w:rPr>
        <w:t/>
      </w:r>
      <w:r>
        <w:rPr>
          <w:color w:val="000000" w:themeColor="text1"/>
        </w:rPr>
        <w:t xml:space="preserve"> </w:t>
      </w:r>
      <w:r w:rsidRPr="00A76512">
        <w:rPr>
          <w:color w:val="000000" w:themeColor="text1"/>
        </w:rPr>
        <w:t>till förråden ska förvaras där tills de används eller behöver kasseras.</w:t>
      </w:r>
    </w:p>
    <w:p w:rsidR="00736767" w:rsidP="00736767" w:rsidRDefault="00736767" w14:paraId="3CA2E1F7" w14:textId="6274785B">
      <w:pPr>
        <w:rPr>
          <w:color w:val="000000" w:themeColor="text1"/>
        </w:rPr>
      </w:pPr>
      <w:r w:rsidRPr="06048BF9">
        <w:rPr>
          <w:color w:val="000000" w:themeColor="text1"/>
        </w:rPr>
        <w:t xml:space="preserve">Vid behov av övriga läkemedel, som finns på den fasta beställningslistan, ska dessa hämtas från ordinarie kommunala akutläkemedelsförråd och ges direkt till patient. Se </w:t>
      </w:r>
      <w:hyperlink r:id="rId20">
        <w:r w:rsidRPr="06048BF9">
          <w:rPr>
            <w:rStyle w:val="Hyperlink"/>
          </w:rPr>
          <w:t>Fast beställningslista</w:t>
        </w:r>
      </w:hyperlink>
      <w:r w:rsidRPr="06048BF9">
        <w:rPr>
          <w:color w:val="000000" w:themeColor="text1"/>
        </w:rPr>
        <w:t xml:space="preserve">. </w:t>
      </w:r>
    </w:p>
    <w:p w:rsidRPr="00EC5D5C" w:rsidR="00736767" w:rsidP="00736767" w:rsidRDefault="00736767" w14:paraId="4FC397F2" w14:textId="77777777">
      <w:pPr>
        <w:rPr>
          <w:color w:val="000000" w:themeColor="text1"/>
        </w:rPr>
      </w:pPr>
    </w:p>
    <w:p w:rsidRPr="00EC5D5C" w:rsidR="00736767" w:rsidP="00736767" w:rsidRDefault="00736767" w14:paraId="1DA9093D" w14:textId="77777777">
      <w:pPr>
        <w:pStyle w:val="Heading1"/>
        <w:rPr>
          <w:color w:val="000000" w:themeColor="text1"/>
        </w:rPr>
      </w:pPr>
      <w:bookmarkStart w:name="_Toc106202136" w:id="13"/>
      <w:bookmarkStart w:name="_Toc117506953" w:id="14"/>
      <w:r w:rsidRPr="00EC5D5C">
        <w:rPr>
          <w:color w:val="000000" w:themeColor="text1"/>
        </w:rPr>
        <w:t>Uppföljning</w:t>
      </w:r>
      <w:bookmarkEnd w:id="13"/>
      <w:bookmarkEnd w:id="14"/>
      <w:r w:rsidRPr="00EC5D5C">
        <w:rPr>
          <w:color w:val="000000" w:themeColor="text1"/>
        </w:rPr>
        <w:t xml:space="preserve"> </w:t>
      </w:r>
    </w:p>
    <w:p w:rsidRPr="00F83B43" w:rsidR="00736767" w:rsidP="00736767" w:rsidRDefault="00736767" w14:paraId="78D43955" w14:textId="77777777">
      <w:pPr>
        <w:rPr>
          <w:iCs/>
          <w:color w:val="000000" w:themeColor="text1"/>
        </w:rPr>
      </w:pPr>
      <w:r>
        <w:rPr>
          <w:iCs/>
          <w:color w:val="000000" w:themeColor="text1"/>
        </w:rPr>
        <w:t xml:space="preserve">Avstämning om hur testförråden fungerar kommer att göras löpande mellan kommunens MASar och verksamhetschefer samt regionens chefläkare och ansvarig läkemedelsstrateg. De som bedöms behöva delta vid utvärderingarna därutöver bjuds in. Slututvärdering av testförråden sker enligt bilaga 3, senast april/maj 2023. </w:t>
      </w:r>
    </w:p>
    <w:p w:rsidR="00736767" w:rsidP="00736767" w:rsidRDefault="00736767" w14:paraId="00A8595C" w14:textId="77777777"/>
    <w:p w:rsidRPr="00EB4FF9" w:rsidR="00736767" w:rsidP="00736767" w:rsidRDefault="00736767" w14:paraId="5578CC0D" w14:textId="77777777">
      <w:pPr>
        <w:pStyle w:val="Heading1"/>
      </w:pPr>
      <w:bookmarkStart w:name="_Toc106202137" w:id="15"/>
      <w:bookmarkStart w:name="_Toc117506954" w:id="16"/>
      <w:r w:rsidRPr="00EB4FF9">
        <w:t>Relaterade sökord:</w:t>
      </w:r>
      <w:bookmarkEnd w:id="15"/>
      <w:bookmarkEnd w:id="16"/>
    </w:p>
    <w:p w:rsidR="00736767" w:rsidP="00736767" w:rsidRDefault="00736767" w14:paraId="16390051" w14:textId="77777777">
      <w:pPr>
        <w:rPr>
          <w:i/>
        </w:rPr>
      </w:pPr>
      <w:r>
        <w:rPr>
          <w:i/>
        </w:rPr>
        <w:t>Läkemedel, läkemedelsförråd.</w:t>
      </w:r>
    </w:p>
    <w:p w:rsidR="00736767" w:rsidP="00736767" w:rsidRDefault="00736767" w14:paraId="23CDF074"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050"/>
      </w:tblGrid>
      <w:tr w:rsidRPr="005B17E9" w:rsidR="00736767" w:rsidTr="008F50A3" w14:paraId="162FA98D" w14:textId="77777777">
        <w:trPr>
          <w:trHeight w:val="555"/>
        </w:trPr>
        <w:tc>
          <w:tcPr>
            <w:tcW w:w="9050" w:type="dxa"/>
            <w:tcBorders>
              <w:top w:val="single" w:color="4F81BD" w:sz="8" w:space="0"/>
              <w:left w:val="single" w:color="4F81BD" w:sz="8" w:space="0"/>
              <w:bottom w:val="single" w:color="4F81BD" w:sz="8" w:space="0"/>
              <w:right w:val="single" w:color="4F81BD" w:sz="8" w:space="0"/>
            </w:tcBorders>
            <w:shd w:val="clear" w:color="auto" w:fill="FFFFFF"/>
            <w:vAlign w:val="center"/>
          </w:tcPr>
          <w:p w:rsidR="00736767" w:rsidP="008F50A3" w:rsidRDefault="00736767" w14:paraId="2E8E617E" w14:textId="77777777">
            <w:pPr>
              <w:pStyle w:val="Heading1"/>
            </w:pPr>
            <w:bookmarkStart w:name="_Toc106202138" w:id="17"/>
            <w:bookmarkStart w:name="_Toc117506955" w:id="18"/>
            <w:r w:rsidRPr="00903BFD">
              <w:t>Uppdaterat från föregående version</w:t>
            </w:r>
            <w:bookmarkEnd w:id="17"/>
            <w:bookmarkEnd w:id="18"/>
          </w:p>
          <w:p w:rsidR="00881511" w:rsidP="008F50A3" w:rsidRDefault="00881511" w14:paraId="16583A58" w14:textId="17E8F6AD">
            <w:pPr>
              <w:rPr>
                <w:szCs w:val="24"/>
              </w:rPr>
            </w:pPr>
            <w:r>
              <w:rPr>
                <w:szCs w:val="24"/>
              </w:rPr>
              <w:t>2022-22-25 Redaktionell ändring</w:t>
            </w:r>
          </w:p>
          <w:p w:rsidR="00881511" w:rsidP="008F50A3" w:rsidRDefault="00881511" w14:paraId="3FC1E2EA" w14:textId="5F9D86F5">
            <w:pPr>
              <w:rPr>
                <w:szCs w:val="24"/>
              </w:rPr>
            </w:pPr>
          </w:p>
          <w:p w:rsidRPr="00881511" w:rsidR="00881511" w:rsidP="008F50A3" w:rsidRDefault="00881511" w14:paraId="394F50D4" w14:textId="5904A4D1">
            <w:pPr>
              <w:rPr>
                <w:b/>
                <w:bCs/>
                <w:color w:val="808080" w:themeColor="background1" w:themeShade="80"/>
                <w:szCs w:val="24"/>
              </w:rPr>
            </w:pPr>
            <w:r w:rsidRPr="00881511">
              <w:rPr>
                <w:b/>
                <w:bCs/>
                <w:color w:val="808080" w:themeColor="background1" w:themeShade="80"/>
                <w:szCs w:val="24"/>
              </w:rPr>
              <w:t>Tidigare versionsuppdatering</w:t>
            </w:r>
          </w:p>
          <w:p w:rsidRPr="00881511" w:rsidR="00736767" w:rsidP="008F50A3" w:rsidRDefault="00736767" w14:paraId="273EDFF7" w14:textId="51C2F871">
            <w:pPr>
              <w:rPr>
                <w:color w:val="808080" w:themeColor="background1" w:themeShade="80"/>
                <w:szCs w:val="24"/>
              </w:rPr>
            </w:pPr>
            <w:r w:rsidRPr="00881511">
              <w:rPr>
                <w:color w:val="808080" w:themeColor="background1" w:themeShade="80"/>
                <w:szCs w:val="24"/>
              </w:rPr>
              <w:t>2022-10-24: Redaktionella ändringar samt:</w:t>
            </w:r>
          </w:p>
          <w:p w:rsidRPr="00881511" w:rsidR="00736767" w:rsidP="008F50A3" w:rsidRDefault="00736767" w14:paraId="3222BB42" w14:textId="77777777">
            <w:pPr>
              <w:rPr>
                <w:color w:val="808080" w:themeColor="background1" w:themeShade="80"/>
                <w:szCs w:val="24"/>
              </w:rPr>
            </w:pPr>
            <w:r w:rsidRPr="00881511">
              <w:rPr>
                <w:color w:val="808080" w:themeColor="background1" w:themeShade="80"/>
                <w:szCs w:val="24"/>
              </w:rPr>
              <w:t xml:space="preserve">Tillägg av Tamiflu 30 mg till Bilaga 1. Läkemedelssortiment testförråd som ska beställas. </w:t>
            </w:r>
          </w:p>
          <w:p w:rsidRPr="00881511" w:rsidR="00736767" w:rsidP="008F50A3" w:rsidRDefault="00736767" w14:paraId="7976931D" w14:textId="77777777">
            <w:pPr>
              <w:rPr>
                <w:rFonts w:ascii="Calibri" w:hAnsi="Calibri" w:cs="Calibri"/>
                <w:color w:val="808080" w:themeColor="background1" w:themeShade="80"/>
                <w:szCs w:val="24"/>
              </w:rPr>
            </w:pPr>
            <w:r w:rsidRPr="00881511">
              <w:rPr>
                <w:color w:val="808080" w:themeColor="background1" w:themeShade="80"/>
                <w:szCs w:val="24"/>
              </w:rPr>
              <w:t>Tillägg av Tamiflu 75 mg till Bilaga 2. Läkemedelssortiment testförråd som kan beställas. Tillägg av Tamiflu 30 mg och Tamiflu 75 mg till Bilaga 4. Inventering av testförråd.</w:t>
            </w:r>
          </w:p>
          <w:p w:rsidRPr="005B17E9" w:rsidR="00736767" w:rsidP="008F50A3" w:rsidRDefault="00736767" w14:paraId="54F6ABF5" w14:textId="0B2134CA">
            <w:pPr>
              <w:rPr>
                <w:lang w:eastAsia="en-US"/>
              </w:rPr>
            </w:pPr>
            <w:r w:rsidRPr="00881511">
              <w:rPr>
                <w:color w:val="808080" w:themeColor="background1" w:themeShade="80"/>
                <w:lang w:eastAsia="en-US"/>
              </w:rPr>
              <w:t xml:space="preserve">2022-09-13 Redaktionell ändring, korrigerat länkar. </w:t>
            </w:r>
            <w:r w:rsidRPr="00881511" w:rsidR="00823EFB">
              <w:rPr>
                <w:color w:val="808080" w:themeColor="background1" w:themeShade="80"/>
                <w:lang w:eastAsia="en-US"/>
              </w:rPr>
              <w:t xml:space="preserve"/>
            </w:r>
          </w:p>
        </w:tc>
      </w:tr>
    </w:tbl>
    <w:p w:rsidR="00736767" w:rsidP="00736767" w:rsidRDefault="00736767" w14:paraId="3D884E01" w14:textId="77777777">
      <w:pPr>
        <w:pStyle w:val="Heading1"/>
      </w:pPr>
      <w:bookmarkStart w:name="_Toc106202139" w:id="19"/>
    </w:p>
    <w:p w:rsidRPr="00E6012C" w:rsidR="00736767" w:rsidP="00736767" w:rsidRDefault="00736767" w14:paraId="312556A7" w14:textId="2CFE39B3">
      <w:pPr>
        <w:pStyle w:val="Heading1"/>
      </w:pPr>
      <w:bookmarkStart w:name="_Toc117506956" w:id="20"/>
      <w:r w:rsidRPr="00E6012C">
        <w:t>Bilagor:</w:t>
      </w:r>
      <w:r>
        <w:t/>
      </w:r>
      <w:bookmarkEnd w:id="19"/>
      <w:bookmarkEnd w:id="20"/>
    </w:p>
    <w:p w:rsidR="00736767" w:rsidP="00736767" w:rsidRDefault="00736767" w14:paraId="007A19CA" w14:textId="77777777">
      <w:r>
        <w:t xml:space="preserve">Bilaga 1. </w:t>
      </w:r>
      <w:hyperlink w:history="1" w:anchor="_Bilaga_1._Läkemedelssortiment_1">
        <w:r w:rsidRPr="00CC1961">
          <w:rPr>
            <w:rStyle w:val="Hyperlink"/>
          </w:rPr>
          <w:t>Läkemed</w:t>
        </w:r>
        <w:bookmarkStart w:name="TestförrådSKA" w:id="21"/>
        <w:bookmarkEnd w:id="21"/>
        <w:r w:rsidRPr="00CC1961">
          <w:rPr>
            <w:rStyle w:val="Hyperlink"/>
          </w:rPr>
          <w:t>elssortiment testförråd som ska beställas</w:t>
        </w:r>
      </w:hyperlink>
    </w:p>
    <w:p w:rsidR="00736767" w:rsidP="00736767" w:rsidRDefault="00736767" w14:paraId="673C1B0B" w14:textId="77777777">
      <w:r>
        <w:t xml:space="preserve">Bilaga 2. </w:t>
      </w:r>
      <w:hyperlink w:history="1" w:anchor="_Bilaga_2._Läkemedelssortiment_1">
        <w:r w:rsidRPr="00CC1961">
          <w:rPr>
            <w:rStyle w:val="Hyperlink"/>
          </w:rPr>
          <w:t>Läkemedelssortiment testförråd som kan beställas</w:t>
        </w:r>
      </w:hyperlink>
    </w:p>
    <w:p w:rsidR="00736767" w:rsidP="00736767" w:rsidRDefault="00736767" w14:paraId="07E66BD6" w14:textId="77777777">
      <w:pPr>
        <w:rPr>
          <w:rStyle w:val="Hyperlink"/>
        </w:rPr>
      </w:pPr>
      <w:r>
        <w:t xml:space="preserve">Bilaga 3. </w:t>
      </w:r>
      <w:hyperlink w:history="1" w:anchor="_Bilaga_3._Utvärdering">
        <w:r w:rsidRPr="001F0A69">
          <w:rPr>
            <w:rStyle w:val="Hyperlink"/>
          </w:rPr>
          <w:t>Utvärdering testförråd</w:t>
        </w:r>
      </w:hyperlink>
    </w:p>
    <w:p w:rsidRPr="006B4D86" w:rsidR="00736767" w:rsidP="00736767" w:rsidRDefault="00736767" w14:paraId="2DC3B2D5" w14:textId="77777777">
      <w:pPr>
        <w:rPr>
          <w:rStyle w:val="Hyperlink"/>
          <w:color w:val="auto"/>
          <w:u w:val="none"/>
        </w:rPr>
      </w:pPr>
      <w:r w:rsidRPr="006B4D86">
        <w:rPr>
          <w:rStyle w:val="Hyperlink"/>
          <w:color w:val="auto"/>
          <w:u w:val="none"/>
        </w:rPr>
        <w:t xml:space="preserve">Bilaga 4. </w:t>
      </w:r>
      <w:hyperlink w:history="1" w:anchor="_Bilaga_4._Inventering">
        <w:r w:rsidRPr="006B4D86">
          <w:rPr>
            <w:rStyle w:val="Hyperlink"/>
          </w:rPr>
          <w:t>Inventering av testförråd</w:t>
        </w:r>
      </w:hyperlink>
    </w:p>
    <w:p w:rsidRPr="006B4D86" w:rsidR="00736767" w:rsidP="00736767" w:rsidRDefault="00736767" w14:paraId="47B050CC" w14:textId="77777777">
      <w:pPr>
        <w:rPr>
          <w:rStyle w:val="Hyperlink"/>
          <w:color w:val="auto"/>
          <w:u w:val="none"/>
        </w:rPr>
      </w:pPr>
      <w:r w:rsidRPr="006B4D86">
        <w:rPr>
          <w:rStyle w:val="Hyperlink"/>
          <w:color w:val="auto"/>
          <w:u w:val="none"/>
        </w:rPr>
        <w:t xml:space="preserve">Bilaga 5. </w:t>
      </w:r>
      <w:hyperlink w:history="1" w:anchor="_Bilaga_5._Identifierat">
        <w:r w:rsidRPr="006B4D86">
          <w:rPr>
            <w:rStyle w:val="Hyperlink"/>
          </w:rPr>
          <w:t>Identifierat behov av läkemedel som ej finns i testförråden</w:t>
        </w:r>
      </w:hyperlink>
    </w:p>
    <w:p w:rsidRPr="00B64677" w:rsidR="00736767" w:rsidP="00736767" w:rsidRDefault="00736767" w14:paraId="52187D85" w14:textId="77777777">
      <w:r w:rsidRPr="006B4D86">
        <w:rPr>
          <w:rStyle w:val="Hyperlink"/>
          <w:color w:val="auto"/>
          <w:u w:val="none"/>
        </w:rPr>
        <w:t xml:space="preserve">Bilaga 6. </w:t>
      </w:r>
      <w:hyperlink w:history="1" w:anchor="_Bilaga_6._Händelselogg">
        <w:r w:rsidRPr="006B4D86">
          <w:rPr>
            <w:rStyle w:val="Hyperlink"/>
          </w:rPr>
          <w:t>Händelselogg för kväll- och nattpersonal</w:t>
        </w:r>
      </w:hyperlink>
    </w:p>
    <w:p w:rsidR="00736767" w:rsidP="00736767" w:rsidRDefault="00736767" w14:paraId="1094483D" w14:textId="77777777">
      <w:pPr>
        <w:pStyle w:val="Heading1"/>
      </w:pPr>
      <w:bookmarkStart w:name="_Bilaga_1._Läkemedelssortiment" w:id="22"/>
      <w:bookmarkStart w:name="_Ref103253968" w:id="23"/>
      <w:bookmarkStart w:name="_Toc106202140" w:id="24"/>
      <w:bookmarkEnd w:id="22"/>
    </w:p>
    <w:p w:rsidR="00736767" w:rsidP="00736767" w:rsidRDefault="00736767" w14:paraId="23A3F55F" w14:textId="77777777">
      <w:pPr>
        <w:rPr>
          <w:lang w:eastAsia="en-US"/>
        </w:rPr>
      </w:pPr>
    </w:p>
    <w:p w:rsidR="00736767" w:rsidP="00736767" w:rsidRDefault="00736767" w14:paraId="6409139A" w14:textId="77777777">
      <w:pPr>
        <w:rPr>
          <w:lang w:eastAsia="en-US"/>
        </w:rPr>
      </w:pPr>
    </w:p>
    <w:p w:rsidR="00736767" w:rsidP="00736767" w:rsidRDefault="00736767" w14:paraId="4B41EFD5" w14:textId="77777777">
      <w:pPr>
        <w:rPr>
          <w:lang w:eastAsia="en-US"/>
        </w:rPr>
      </w:pPr>
    </w:p>
    <w:p w:rsidR="00736767" w:rsidP="00736767" w:rsidRDefault="00736767" w14:paraId="3B9AA601" w14:textId="77777777">
      <w:pPr>
        <w:rPr>
          <w:lang w:eastAsia="en-US"/>
        </w:rPr>
      </w:pPr>
    </w:p>
    <w:p w:rsidR="00736767" w:rsidP="00736767" w:rsidRDefault="00736767" w14:paraId="36DF5638" w14:textId="77777777">
      <w:pPr>
        <w:rPr>
          <w:lang w:eastAsia="en-US"/>
        </w:rPr>
      </w:pPr>
    </w:p>
    <w:p w:rsidR="00736767" w:rsidP="00736767" w:rsidRDefault="00736767" w14:paraId="30FB84BA" w14:textId="77777777">
      <w:pPr>
        <w:rPr>
          <w:lang w:eastAsia="en-US"/>
        </w:rPr>
      </w:pPr>
    </w:p>
    <w:p w:rsidR="00736767" w:rsidP="00736767" w:rsidRDefault="00736767" w14:paraId="3C1F9A01" w14:textId="77777777">
      <w:pPr>
        <w:rPr>
          <w:lang w:eastAsia="en-US"/>
        </w:rPr>
      </w:pPr>
    </w:p>
    <w:p w:rsidR="00736767" w:rsidP="00736767" w:rsidRDefault="00736767" w14:paraId="2363E850" w14:textId="77777777">
      <w:pPr>
        <w:rPr>
          <w:lang w:eastAsia="en-US"/>
        </w:rPr>
      </w:pPr>
    </w:p>
    <w:p w:rsidR="00736767" w:rsidP="00736767" w:rsidRDefault="00736767" w14:paraId="4AD417A2" w14:textId="77777777">
      <w:pPr>
        <w:rPr>
          <w:lang w:eastAsia="en-US"/>
        </w:rPr>
      </w:pPr>
    </w:p>
    <w:p w:rsidR="00736767" w:rsidP="00736767" w:rsidRDefault="00736767" w14:paraId="459B8222" w14:textId="77777777">
      <w:pPr>
        <w:rPr>
          <w:lang w:eastAsia="en-US"/>
        </w:rPr>
      </w:pPr>
    </w:p>
    <w:p w:rsidR="00736767" w:rsidP="00736767" w:rsidRDefault="00736767" w14:paraId="79DC3BD9" w14:textId="77777777">
      <w:pPr>
        <w:rPr>
          <w:lang w:eastAsia="en-US"/>
        </w:rPr>
      </w:pPr>
    </w:p>
    <w:p w:rsidR="00736767" w:rsidP="00736767" w:rsidRDefault="00736767" w14:paraId="10F0EA72" w14:textId="77777777">
      <w:pPr>
        <w:rPr>
          <w:lang w:eastAsia="en-US"/>
        </w:rPr>
      </w:pPr>
    </w:p>
    <w:p w:rsidR="00736767" w:rsidP="00736767" w:rsidRDefault="00736767" w14:paraId="055EDF93" w14:textId="77777777">
      <w:pPr>
        <w:rPr>
          <w:lang w:eastAsia="en-US"/>
        </w:rPr>
      </w:pPr>
    </w:p>
    <w:p w:rsidR="00736767" w:rsidP="00736767" w:rsidRDefault="00736767" w14:paraId="23B3BACF" w14:textId="77777777">
      <w:pPr>
        <w:rPr>
          <w:lang w:eastAsia="en-US"/>
        </w:rPr>
      </w:pPr>
    </w:p>
    <w:p w:rsidR="00736767" w:rsidP="00736767" w:rsidRDefault="00736767" w14:paraId="411257B6" w14:textId="77777777">
      <w:pPr>
        <w:rPr>
          <w:lang w:eastAsia="en-US"/>
        </w:rPr>
      </w:pPr>
    </w:p>
    <w:p w:rsidR="00736767" w:rsidP="00736767" w:rsidRDefault="00736767" w14:paraId="77BBCA04" w14:textId="77777777">
      <w:pPr>
        <w:rPr>
          <w:lang w:eastAsia="en-US"/>
        </w:rPr>
      </w:pPr>
    </w:p>
    <w:p w:rsidR="00736767" w:rsidP="00736767" w:rsidRDefault="00736767" w14:paraId="7A41E0AE" w14:textId="77777777">
      <w:pPr>
        <w:rPr>
          <w:lang w:eastAsia="en-US"/>
        </w:rPr>
      </w:pPr>
    </w:p>
    <w:p w:rsidR="00736767" w:rsidP="00736767" w:rsidRDefault="00736767" w14:paraId="4C555C56" w14:textId="77777777">
      <w:pPr>
        <w:rPr>
          <w:lang w:eastAsia="en-US"/>
        </w:rPr>
      </w:pPr>
    </w:p>
    <w:p w:rsidR="00736767" w:rsidP="00736767" w:rsidRDefault="00736767" w14:paraId="01C42317" w14:textId="77777777">
      <w:pPr>
        <w:rPr>
          <w:lang w:eastAsia="en-US"/>
        </w:rPr>
      </w:pPr>
    </w:p>
    <w:p w:rsidR="00736767" w:rsidP="00736767" w:rsidRDefault="00736767" w14:paraId="5C82E6A5" w14:textId="77777777">
      <w:pPr>
        <w:rPr>
          <w:lang w:eastAsia="en-US"/>
        </w:rPr>
      </w:pPr>
    </w:p>
    <w:p w:rsidR="00736767" w:rsidP="00736767" w:rsidRDefault="00736767" w14:paraId="24D7381D" w14:textId="77777777">
      <w:pPr>
        <w:rPr>
          <w:lang w:eastAsia="en-US"/>
        </w:rPr>
      </w:pPr>
    </w:p>
    <w:p w:rsidR="00736767" w:rsidP="00736767" w:rsidRDefault="00736767" w14:paraId="6F9077CA" w14:textId="77777777">
      <w:pPr>
        <w:rPr>
          <w:lang w:eastAsia="en-US"/>
        </w:rPr>
      </w:pPr>
    </w:p>
    <w:p w:rsidR="00736767" w:rsidP="00736767" w:rsidRDefault="00736767" w14:paraId="1450769F" w14:textId="77777777">
      <w:pPr>
        <w:rPr>
          <w:lang w:eastAsia="en-US"/>
        </w:rPr>
      </w:pPr>
    </w:p>
    <w:p w:rsidR="00736767" w:rsidP="00736767" w:rsidRDefault="00736767" w14:paraId="6DE37D83" w14:textId="77777777">
      <w:pPr>
        <w:rPr>
          <w:lang w:eastAsia="en-US"/>
        </w:rPr>
      </w:pPr>
    </w:p>
    <w:p w:rsidR="00736767" w:rsidP="00736767" w:rsidRDefault="00736767" w14:paraId="4B52FCEE" w14:textId="77777777">
      <w:pPr>
        <w:rPr>
          <w:lang w:eastAsia="en-US"/>
        </w:rPr>
      </w:pPr>
    </w:p>
    <w:p w:rsidR="00736767" w:rsidP="00736767" w:rsidRDefault="00736767" w14:paraId="49BE177E" w14:textId="77777777">
      <w:pPr>
        <w:rPr>
          <w:lang w:eastAsia="en-US"/>
        </w:rPr>
      </w:pPr>
    </w:p>
    <w:p w:rsidR="00736767" w:rsidP="00736767" w:rsidRDefault="00736767" w14:paraId="1C981F3B" w14:textId="77777777">
      <w:pPr>
        <w:rPr>
          <w:lang w:eastAsia="en-US"/>
        </w:rPr>
      </w:pPr>
    </w:p>
    <w:p w:rsidR="00736767" w:rsidP="00736767" w:rsidRDefault="00736767" w14:paraId="12F2E7D6" w14:textId="77777777">
      <w:pPr>
        <w:rPr>
          <w:lang w:eastAsia="en-US"/>
        </w:rPr>
      </w:pPr>
    </w:p>
    <w:p w:rsidR="00736767" w:rsidP="00736767" w:rsidRDefault="00736767" w14:paraId="0BB4C893" w14:textId="77777777">
      <w:pPr>
        <w:rPr>
          <w:lang w:eastAsia="en-US"/>
        </w:rPr>
      </w:pPr>
    </w:p>
    <w:p w:rsidR="00736767" w:rsidP="00736767" w:rsidRDefault="00736767" w14:paraId="317F5BFC" w14:textId="77777777">
      <w:pPr>
        <w:rPr>
          <w:lang w:eastAsia="en-US"/>
        </w:rPr>
      </w:pPr>
    </w:p>
    <w:p w:rsidR="00736767" w:rsidP="00736767" w:rsidRDefault="00736767" w14:paraId="7DF8AF4E" w14:textId="77777777">
      <w:pPr>
        <w:rPr>
          <w:lang w:eastAsia="en-US"/>
        </w:rPr>
      </w:pPr>
    </w:p>
    <w:p w:rsidR="00736767" w:rsidP="00736767" w:rsidRDefault="00736767" w14:paraId="486A3E98" w14:textId="77777777">
      <w:pPr>
        <w:rPr>
          <w:lang w:eastAsia="en-US"/>
        </w:rPr>
      </w:pPr>
    </w:p>
    <w:p w:rsidR="00736767" w:rsidP="00736767" w:rsidRDefault="00736767" w14:paraId="2EF01F6B" w14:textId="77777777">
      <w:pPr>
        <w:rPr>
          <w:lang w:eastAsia="en-US"/>
        </w:rPr>
      </w:pPr>
    </w:p>
    <w:p w:rsidR="00736767" w:rsidP="00736767" w:rsidRDefault="00736767" w14:paraId="4CF20950" w14:textId="77777777">
      <w:pPr>
        <w:rPr>
          <w:lang w:eastAsia="en-US"/>
        </w:rPr>
      </w:pPr>
    </w:p>
    <w:p w:rsidR="00736767" w:rsidP="00736767" w:rsidRDefault="00736767" w14:paraId="7C5C19CD" w14:textId="77777777">
      <w:pPr>
        <w:rPr>
          <w:lang w:eastAsia="en-US"/>
        </w:rPr>
      </w:pPr>
    </w:p>
    <w:p w:rsidR="00736767" w:rsidP="00736767" w:rsidRDefault="00736767" w14:paraId="7456C235" w14:textId="77777777">
      <w:pPr>
        <w:rPr>
          <w:lang w:eastAsia="en-US"/>
        </w:rPr>
      </w:pPr>
    </w:p>
    <w:p w:rsidRPr="00460E9C" w:rsidR="00736767" w:rsidP="00736767" w:rsidRDefault="00736767" w14:paraId="3F656B75" w14:textId="77777777">
      <w:pPr>
        <w:rPr>
          <w:lang w:eastAsia="en-US"/>
        </w:rPr>
      </w:pPr>
    </w:p>
    <w:p w:rsidR="00736767" w:rsidRDefault="00736767" w14:paraId="733EF9C6" w14:textId="77777777">
      <w:pPr>
        <w:rPr>
          <w:rFonts w:ascii="Arial" w:hAnsi="Arial" w:eastAsia="Calibri"/>
          <w:b/>
          <w:sz w:val="32"/>
          <w:szCs w:val="28"/>
          <w:lang w:eastAsia="en-US"/>
        </w:rPr>
      </w:pPr>
      <w:bookmarkStart w:name="_Bilaga_1._Läkemedelssortiment_1" w:id="25"/>
      <w:bookmarkEnd w:id="25"/>
      <w:r>
        <w:br w:type="page"/>
      </w:r>
    </w:p>
    <w:p w:rsidRPr="00D8254A" w:rsidR="00736767" w:rsidP="00736767" w:rsidRDefault="00736767" w14:paraId="30D83940" w14:textId="155B8661">
      <w:pPr>
        <w:pStyle w:val="Heading1"/>
      </w:pPr>
      <w:bookmarkStart w:name="_Toc117506957" w:id="26"/>
      <w:r w:rsidRPr="002E54BD">
        <w:t>Bilaga 1. Läkemedelssortiment testförråd</w:t>
      </w:r>
      <w:bookmarkEnd w:id="23"/>
      <w:r w:rsidRPr="002E54BD">
        <w:t xml:space="preserve"> som ska beställas</w:t>
      </w:r>
      <w:bookmarkEnd w:id="24"/>
      <w:bookmarkEnd w:id="26"/>
    </w:p>
    <w:tbl>
      <w:tblPr>
        <w:tblStyle w:val="TableGrid"/>
        <w:tblW w:w="9758" w:type="dxa"/>
        <w:tblLook w:val="04A0" w:firstRow="1" w:lastRow="0" w:firstColumn="1" w:lastColumn="0" w:noHBand="0" w:noVBand="1"/>
      </w:tblPr>
      <w:tblGrid>
        <w:gridCol w:w="1288"/>
        <w:gridCol w:w="5324"/>
        <w:gridCol w:w="1188"/>
        <w:gridCol w:w="1958"/>
      </w:tblGrid>
      <w:tr w:rsidR="00736767" w:rsidTr="008F50A3" w14:paraId="0A7F4379" w14:textId="77777777">
        <w:tc>
          <w:tcPr>
            <w:tcW w:w="1288" w:type="dxa"/>
          </w:tcPr>
          <w:p w:rsidRPr="008B2B44" w:rsidR="00736767" w:rsidP="008F50A3" w:rsidRDefault="00736767" w14:paraId="72192C9B" w14:textId="77777777">
            <w:pPr>
              <w:rPr>
                <w:b/>
                <w:bCs/>
                <w:sz w:val="22"/>
                <w:szCs w:val="22"/>
              </w:rPr>
            </w:pPr>
            <w:r w:rsidRPr="008B2B44">
              <w:rPr>
                <w:b/>
                <w:bCs/>
                <w:sz w:val="22"/>
                <w:szCs w:val="22"/>
              </w:rPr>
              <w:t>ATC-kod</w:t>
            </w:r>
          </w:p>
        </w:tc>
        <w:tc>
          <w:tcPr>
            <w:tcW w:w="5324" w:type="dxa"/>
          </w:tcPr>
          <w:p w:rsidRPr="008B2B44" w:rsidR="00736767" w:rsidP="008F50A3" w:rsidRDefault="00736767" w14:paraId="4AD126C7" w14:textId="77777777">
            <w:pPr>
              <w:rPr>
                <w:b/>
                <w:bCs/>
                <w:sz w:val="22"/>
                <w:szCs w:val="22"/>
              </w:rPr>
            </w:pPr>
            <w:r w:rsidRPr="008B2B44">
              <w:rPr>
                <w:b/>
                <w:bCs/>
                <w:sz w:val="22"/>
                <w:szCs w:val="22"/>
              </w:rPr>
              <w:t>Läkemedel</w:t>
            </w:r>
          </w:p>
        </w:tc>
        <w:tc>
          <w:tcPr>
            <w:tcW w:w="1188" w:type="dxa"/>
          </w:tcPr>
          <w:p w:rsidRPr="008B2B44" w:rsidR="00736767" w:rsidP="008F50A3" w:rsidRDefault="00736767" w14:paraId="54C96C7E" w14:textId="77777777">
            <w:pPr>
              <w:rPr>
                <w:b/>
                <w:bCs/>
                <w:sz w:val="22"/>
                <w:szCs w:val="22"/>
              </w:rPr>
            </w:pPr>
            <w:r w:rsidRPr="008B2B44">
              <w:rPr>
                <w:b/>
                <w:bCs/>
                <w:sz w:val="22"/>
                <w:szCs w:val="22"/>
              </w:rPr>
              <w:t>Akutväska</w:t>
            </w:r>
          </w:p>
        </w:tc>
        <w:tc>
          <w:tcPr>
            <w:tcW w:w="1958" w:type="dxa"/>
          </w:tcPr>
          <w:p w:rsidRPr="008B2B44" w:rsidR="00736767" w:rsidP="008F50A3" w:rsidRDefault="00736767" w14:paraId="4E54138F" w14:textId="77777777">
            <w:pPr>
              <w:rPr>
                <w:b/>
                <w:bCs/>
                <w:sz w:val="22"/>
                <w:szCs w:val="22"/>
              </w:rPr>
            </w:pPr>
            <w:r w:rsidRPr="008B2B44">
              <w:rPr>
                <w:b/>
                <w:bCs/>
                <w:sz w:val="22"/>
                <w:szCs w:val="22"/>
              </w:rPr>
              <w:t>Kommentar</w:t>
            </w:r>
          </w:p>
        </w:tc>
      </w:tr>
      <w:tr w:rsidR="00736767" w:rsidTr="008F50A3" w14:paraId="2102C044" w14:textId="77777777">
        <w:tc>
          <w:tcPr>
            <w:tcW w:w="1288" w:type="dxa"/>
          </w:tcPr>
          <w:p w:rsidRPr="008B2B44" w:rsidR="00736767" w:rsidP="008F50A3" w:rsidRDefault="00736767" w14:paraId="4F4C295C" w14:textId="77777777">
            <w:pPr>
              <w:rPr>
                <w:sz w:val="22"/>
                <w:szCs w:val="22"/>
              </w:rPr>
            </w:pPr>
            <w:r w:rsidRPr="008B2B44">
              <w:rPr>
                <w:sz w:val="22"/>
                <w:szCs w:val="22"/>
              </w:rPr>
              <w:t>J01CA04</w:t>
            </w:r>
          </w:p>
        </w:tc>
        <w:tc>
          <w:tcPr>
            <w:tcW w:w="5324" w:type="dxa"/>
          </w:tcPr>
          <w:p w:rsidRPr="008B2B44" w:rsidR="00736767" w:rsidP="008F50A3" w:rsidRDefault="00736767" w14:paraId="37DB954D" w14:textId="77777777">
            <w:pPr>
              <w:rPr>
                <w:sz w:val="22"/>
                <w:szCs w:val="22"/>
              </w:rPr>
            </w:pPr>
            <w:r w:rsidRPr="008B2B44">
              <w:rPr>
                <w:sz w:val="22"/>
                <w:szCs w:val="22"/>
              </w:rPr>
              <w:t>Amoxicillin, Filmdragerad tablett 500 mg - 30 tablett(er)</w:t>
            </w:r>
          </w:p>
        </w:tc>
        <w:tc>
          <w:tcPr>
            <w:tcW w:w="1188" w:type="dxa"/>
          </w:tcPr>
          <w:p w:rsidRPr="008B2B44" w:rsidR="00736767" w:rsidP="008F50A3" w:rsidRDefault="00736767" w14:paraId="7DFB6D81" w14:textId="77777777">
            <w:pPr>
              <w:rPr>
                <w:sz w:val="22"/>
                <w:szCs w:val="22"/>
              </w:rPr>
            </w:pPr>
          </w:p>
        </w:tc>
        <w:tc>
          <w:tcPr>
            <w:tcW w:w="1958" w:type="dxa"/>
          </w:tcPr>
          <w:p w:rsidRPr="008B2B44" w:rsidR="00736767" w:rsidP="008F50A3" w:rsidRDefault="00736767" w14:paraId="31A4F975" w14:textId="77777777">
            <w:pPr>
              <w:rPr>
                <w:sz w:val="22"/>
                <w:szCs w:val="22"/>
              </w:rPr>
            </w:pPr>
            <w:r w:rsidRPr="008B2B44">
              <w:rPr>
                <w:sz w:val="22"/>
                <w:szCs w:val="22"/>
              </w:rPr>
              <w:t>Antibiotika</w:t>
            </w:r>
          </w:p>
        </w:tc>
      </w:tr>
      <w:tr w:rsidR="00736767" w:rsidTr="008F50A3" w14:paraId="1FA2AE7A" w14:textId="77777777">
        <w:tc>
          <w:tcPr>
            <w:tcW w:w="1288" w:type="dxa"/>
          </w:tcPr>
          <w:p w:rsidRPr="008B2B44" w:rsidR="00736767" w:rsidP="008F50A3" w:rsidRDefault="00736767" w14:paraId="0196C47A" w14:textId="77777777">
            <w:pPr>
              <w:rPr>
                <w:sz w:val="22"/>
                <w:szCs w:val="22"/>
              </w:rPr>
            </w:pPr>
            <w:r w:rsidRPr="008B2B44">
              <w:rPr>
                <w:sz w:val="22"/>
                <w:szCs w:val="22"/>
              </w:rPr>
              <w:t>H02AB01</w:t>
            </w:r>
          </w:p>
        </w:tc>
        <w:tc>
          <w:tcPr>
            <w:tcW w:w="5324" w:type="dxa"/>
          </w:tcPr>
          <w:p w:rsidRPr="008B2B44" w:rsidR="00736767" w:rsidP="008F50A3" w:rsidRDefault="00736767" w14:paraId="0FFC32A6" w14:textId="77777777">
            <w:pPr>
              <w:rPr>
                <w:sz w:val="22"/>
                <w:szCs w:val="22"/>
              </w:rPr>
            </w:pPr>
            <w:r w:rsidRPr="008B2B44">
              <w:rPr>
                <w:sz w:val="22"/>
                <w:szCs w:val="22"/>
              </w:rPr>
              <w:t xml:space="preserve">Betapred, inj-vätska, lösning 4 mg/ml - 5 x 1 milliliter </w:t>
            </w:r>
          </w:p>
        </w:tc>
        <w:tc>
          <w:tcPr>
            <w:tcW w:w="1188" w:type="dxa"/>
          </w:tcPr>
          <w:p w:rsidRPr="008B2B44" w:rsidR="00736767" w:rsidP="008F50A3" w:rsidRDefault="00736767" w14:paraId="592FB1DE" w14:textId="77777777">
            <w:pPr>
              <w:rPr>
                <w:sz w:val="22"/>
                <w:szCs w:val="22"/>
              </w:rPr>
            </w:pPr>
            <w:r w:rsidRPr="008B2B44">
              <w:rPr>
                <w:sz w:val="22"/>
                <w:szCs w:val="22"/>
              </w:rPr>
              <w:t>Ja</w:t>
            </w:r>
          </w:p>
        </w:tc>
        <w:tc>
          <w:tcPr>
            <w:tcW w:w="1958" w:type="dxa"/>
          </w:tcPr>
          <w:p w:rsidRPr="008B2B44" w:rsidR="00736767" w:rsidP="008F50A3" w:rsidRDefault="00736767" w14:paraId="15C77365" w14:textId="77777777">
            <w:pPr>
              <w:rPr>
                <w:sz w:val="22"/>
                <w:szCs w:val="22"/>
              </w:rPr>
            </w:pPr>
          </w:p>
        </w:tc>
      </w:tr>
      <w:tr w:rsidR="00736767" w:rsidTr="008F50A3" w14:paraId="24D36934" w14:textId="77777777">
        <w:tc>
          <w:tcPr>
            <w:tcW w:w="1288" w:type="dxa"/>
          </w:tcPr>
          <w:p w:rsidRPr="008B2B44" w:rsidR="00736767" w:rsidP="008F50A3" w:rsidRDefault="00736767" w14:paraId="3F0C4E6B" w14:textId="77777777">
            <w:pPr>
              <w:rPr>
                <w:sz w:val="22"/>
                <w:szCs w:val="22"/>
              </w:rPr>
            </w:pPr>
            <w:r w:rsidRPr="008B2B44">
              <w:rPr>
                <w:sz w:val="22"/>
                <w:szCs w:val="22"/>
              </w:rPr>
              <w:t>R03CC03</w:t>
            </w:r>
          </w:p>
        </w:tc>
        <w:tc>
          <w:tcPr>
            <w:tcW w:w="5324" w:type="dxa"/>
          </w:tcPr>
          <w:p w:rsidRPr="008B2B44" w:rsidR="00736767" w:rsidP="008F50A3" w:rsidRDefault="00736767" w14:paraId="56293F61" w14:textId="77777777">
            <w:pPr>
              <w:rPr>
                <w:sz w:val="22"/>
                <w:szCs w:val="22"/>
              </w:rPr>
            </w:pPr>
            <w:r w:rsidRPr="008B2B44">
              <w:rPr>
                <w:sz w:val="22"/>
                <w:szCs w:val="22"/>
              </w:rPr>
              <w:t xml:space="preserve">Bricanyl, injektionsvätska/koncentrat till infusionsvätska, lösning 0,5 mg/ml - 10 x 1 milliliter </w:t>
            </w:r>
          </w:p>
        </w:tc>
        <w:tc>
          <w:tcPr>
            <w:tcW w:w="1188" w:type="dxa"/>
          </w:tcPr>
          <w:p w:rsidRPr="008B2B44" w:rsidR="00736767" w:rsidP="008F50A3" w:rsidRDefault="00736767" w14:paraId="07714448" w14:textId="77777777">
            <w:pPr>
              <w:rPr>
                <w:sz w:val="22"/>
                <w:szCs w:val="22"/>
              </w:rPr>
            </w:pPr>
            <w:r w:rsidRPr="008B2B44">
              <w:rPr>
                <w:sz w:val="22"/>
                <w:szCs w:val="22"/>
              </w:rPr>
              <w:t>Ja</w:t>
            </w:r>
          </w:p>
        </w:tc>
        <w:tc>
          <w:tcPr>
            <w:tcW w:w="1958" w:type="dxa"/>
          </w:tcPr>
          <w:p w:rsidRPr="008B2B44" w:rsidR="00736767" w:rsidP="008F50A3" w:rsidRDefault="00736767" w14:paraId="1F55420B" w14:textId="77777777">
            <w:pPr>
              <w:rPr>
                <w:sz w:val="22"/>
                <w:szCs w:val="22"/>
              </w:rPr>
            </w:pPr>
            <w:r w:rsidRPr="008B2B44">
              <w:rPr>
                <w:sz w:val="22"/>
                <w:szCs w:val="22"/>
              </w:rPr>
              <w:t>Generellt direktiv</w:t>
            </w:r>
          </w:p>
        </w:tc>
      </w:tr>
      <w:tr w:rsidR="00736767" w:rsidTr="008F50A3" w14:paraId="1F62E2E5" w14:textId="77777777">
        <w:tc>
          <w:tcPr>
            <w:tcW w:w="1288" w:type="dxa"/>
          </w:tcPr>
          <w:p w:rsidRPr="008B2B44" w:rsidR="00736767" w:rsidP="008F50A3" w:rsidRDefault="00736767" w14:paraId="5D77B51F" w14:textId="77777777">
            <w:pPr>
              <w:rPr>
                <w:sz w:val="22"/>
                <w:szCs w:val="22"/>
              </w:rPr>
            </w:pPr>
            <w:r w:rsidRPr="008B2B44">
              <w:rPr>
                <w:sz w:val="22"/>
                <w:szCs w:val="22"/>
              </w:rPr>
              <w:t>R06AX27</w:t>
            </w:r>
          </w:p>
        </w:tc>
        <w:tc>
          <w:tcPr>
            <w:tcW w:w="5324" w:type="dxa"/>
          </w:tcPr>
          <w:p w:rsidRPr="008B2B44" w:rsidR="00736767" w:rsidP="008F50A3" w:rsidRDefault="00736767" w14:paraId="546C602B" w14:textId="77777777">
            <w:pPr>
              <w:rPr>
                <w:sz w:val="22"/>
                <w:szCs w:val="22"/>
              </w:rPr>
            </w:pPr>
            <w:r w:rsidRPr="008B2B44">
              <w:rPr>
                <w:sz w:val="22"/>
                <w:szCs w:val="22"/>
              </w:rPr>
              <w:t>Caredin, munsönderfallande tablett 2,5 mg - 30 tablett(er)</w:t>
            </w:r>
          </w:p>
        </w:tc>
        <w:tc>
          <w:tcPr>
            <w:tcW w:w="1188" w:type="dxa"/>
          </w:tcPr>
          <w:p w:rsidRPr="008B2B44" w:rsidR="00736767" w:rsidP="008F50A3" w:rsidRDefault="00736767" w14:paraId="5CB23FC4" w14:textId="77777777">
            <w:pPr>
              <w:rPr>
                <w:sz w:val="22"/>
                <w:szCs w:val="22"/>
              </w:rPr>
            </w:pPr>
            <w:r w:rsidRPr="008B2B44">
              <w:rPr>
                <w:sz w:val="22"/>
                <w:szCs w:val="22"/>
              </w:rPr>
              <w:t>Ja</w:t>
            </w:r>
          </w:p>
        </w:tc>
        <w:tc>
          <w:tcPr>
            <w:tcW w:w="1958" w:type="dxa"/>
          </w:tcPr>
          <w:p w:rsidRPr="008B2B44" w:rsidR="00736767" w:rsidP="008F50A3" w:rsidRDefault="00736767" w14:paraId="3D451C7E" w14:textId="77777777">
            <w:pPr>
              <w:rPr>
                <w:sz w:val="22"/>
                <w:szCs w:val="22"/>
              </w:rPr>
            </w:pPr>
            <w:r w:rsidRPr="008B2B44">
              <w:rPr>
                <w:sz w:val="22"/>
                <w:szCs w:val="22"/>
              </w:rPr>
              <w:t>Generellt direktiv</w:t>
            </w:r>
          </w:p>
        </w:tc>
      </w:tr>
      <w:tr w:rsidR="00736767" w:rsidTr="008F50A3" w14:paraId="068F3640" w14:textId="77777777">
        <w:tc>
          <w:tcPr>
            <w:tcW w:w="1288" w:type="dxa"/>
          </w:tcPr>
          <w:p w:rsidRPr="008B2B44" w:rsidR="00736767" w:rsidP="008F50A3" w:rsidRDefault="00736767" w14:paraId="2FA72BDB" w14:textId="77777777">
            <w:pPr>
              <w:rPr>
                <w:sz w:val="22"/>
                <w:szCs w:val="22"/>
              </w:rPr>
            </w:pPr>
            <w:r w:rsidRPr="008B2B44">
              <w:rPr>
                <w:sz w:val="22"/>
                <w:szCs w:val="22"/>
              </w:rPr>
              <w:t>R06AE07</w:t>
            </w:r>
          </w:p>
        </w:tc>
        <w:tc>
          <w:tcPr>
            <w:tcW w:w="5324" w:type="dxa"/>
          </w:tcPr>
          <w:p w:rsidRPr="008B2B44" w:rsidR="00736767" w:rsidP="008F50A3" w:rsidRDefault="00736767" w14:paraId="3B4A4108" w14:textId="77777777">
            <w:pPr>
              <w:rPr>
                <w:sz w:val="22"/>
                <w:szCs w:val="22"/>
              </w:rPr>
            </w:pPr>
            <w:r w:rsidRPr="008B2B44">
              <w:rPr>
                <w:sz w:val="22"/>
                <w:szCs w:val="22"/>
              </w:rPr>
              <w:t>Cetirizine, filmdragerad tablett 10 mg - 100 tablett(er)</w:t>
            </w:r>
          </w:p>
        </w:tc>
        <w:tc>
          <w:tcPr>
            <w:tcW w:w="1188" w:type="dxa"/>
          </w:tcPr>
          <w:p w:rsidRPr="008B2B44" w:rsidR="00736767" w:rsidP="008F50A3" w:rsidRDefault="00736767" w14:paraId="2AADACE5" w14:textId="77777777">
            <w:pPr>
              <w:rPr>
                <w:sz w:val="22"/>
                <w:szCs w:val="22"/>
              </w:rPr>
            </w:pPr>
            <w:r w:rsidRPr="008B2B44">
              <w:rPr>
                <w:sz w:val="22"/>
                <w:szCs w:val="22"/>
              </w:rPr>
              <w:t>Ja</w:t>
            </w:r>
          </w:p>
        </w:tc>
        <w:tc>
          <w:tcPr>
            <w:tcW w:w="1958" w:type="dxa"/>
          </w:tcPr>
          <w:p w:rsidRPr="008B2B44" w:rsidR="00736767" w:rsidP="008F50A3" w:rsidRDefault="00736767" w14:paraId="63CE90A0" w14:textId="77777777">
            <w:pPr>
              <w:rPr>
                <w:sz w:val="22"/>
                <w:szCs w:val="22"/>
              </w:rPr>
            </w:pPr>
            <w:r w:rsidRPr="008B2B44">
              <w:rPr>
                <w:sz w:val="22"/>
                <w:szCs w:val="22"/>
              </w:rPr>
              <w:t>Generellt direktiv</w:t>
            </w:r>
          </w:p>
        </w:tc>
      </w:tr>
      <w:tr w:rsidR="00736767" w:rsidTr="008F50A3" w14:paraId="38A369D8" w14:textId="77777777">
        <w:tc>
          <w:tcPr>
            <w:tcW w:w="1288" w:type="dxa"/>
          </w:tcPr>
          <w:p w:rsidRPr="008B2B44" w:rsidR="00736767" w:rsidP="008F50A3" w:rsidRDefault="00736767" w14:paraId="3F20ECD9" w14:textId="77777777">
            <w:pPr>
              <w:rPr>
                <w:sz w:val="22"/>
                <w:szCs w:val="22"/>
              </w:rPr>
            </w:pPr>
            <w:r w:rsidRPr="008B2B44">
              <w:rPr>
                <w:sz w:val="22"/>
                <w:szCs w:val="22"/>
              </w:rPr>
              <w:t>J01MA02</w:t>
            </w:r>
          </w:p>
        </w:tc>
        <w:tc>
          <w:tcPr>
            <w:tcW w:w="5324" w:type="dxa"/>
          </w:tcPr>
          <w:p w:rsidRPr="008B2B44" w:rsidR="00736767" w:rsidP="008F50A3" w:rsidRDefault="00736767" w14:paraId="6D2B1220" w14:textId="77777777">
            <w:pPr>
              <w:rPr>
                <w:sz w:val="22"/>
                <w:szCs w:val="22"/>
              </w:rPr>
            </w:pPr>
            <w:r w:rsidRPr="008B2B44">
              <w:rPr>
                <w:sz w:val="22"/>
                <w:szCs w:val="22"/>
              </w:rPr>
              <w:t>Ciprofloxacin, filmdragerad tablett 500 mg - 20 tablett(er)</w:t>
            </w:r>
          </w:p>
        </w:tc>
        <w:tc>
          <w:tcPr>
            <w:tcW w:w="1188" w:type="dxa"/>
          </w:tcPr>
          <w:p w:rsidRPr="008B2B44" w:rsidR="00736767" w:rsidP="008F50A3" w:rsidRDefault="00736767" w14:paraId="286358E7" w14:textId="77777777">
            <w:pPr>
              <w:rPr>
                <w:sz w:val="22"/>
                <w:szCs w:val="22"/>
              </w:rPr>
            </w:pPr>
          </w:p>
        </w:tc>
        <w:tc>
          <w:tcPr>
            <w:tcW w:w="1958" w:type="dxa"/>
          </w:tcPr>
          <w:p w:rsidRPr="008B2B44" w:rsidR="00736767" w:rsidP="008F50A3" w:rsidRDefault="00736767" w14:paraId="06565264" w14:textId="77777777">
            <w:pPr>
              <w:rPr>
                <w:sz w:val="22"/>
                <w:szCs w:val="22"/>
              </w:rPr>
            </w:pPr>
            <w:r w:rsidRPr="008B2B44">
              <w:rPr>
                <w:sz w:val="22"/>
                <w:szCs w:val="22"/>
              </w:rPr>
              <w:t>Antibiotika</w:t>
            </w:r>
          </w:p>
        </w:tc>
      </w:tr>
      <w:tr w:rsidR="00736767" w:rsidTr="008F50A3" w14:paraId="351555CB" w14:textId="77777777">
        <w:tc>
          <w:tcPr>
            <w:tcW w:w="1288" w:type="dxa"/>
          </w:tcPr>
          <w:p w:rsidRPr="008B2B44" w:rsidR="00736767" w:rsidP="008F50A3" w:rsidRDefault="00736767" w14:paraId="7020610D" w14:textId="77777777">
            <w:pPr>
              <w:rPr>
                <w:sz w:val="22"/>
                <w:szCs w:val="22"/>
              </w:rPr>
            </w:pPr>
            <w:r w:rsidRPr="008B2B44">
              <w:rPr>
                <w:sz w:val="22"/>
                <w:szCs w:val="22"/>
              </w:rPr>
              <w:t>N05BA01</w:t>
            </w:r>
          </w:p>
        </w:tc>
        <w:tc>
          <w:tcPr>
            <w:tcW w:w="5324" w:type="dxa"/>
          </w:tcPr>
          <w:p w:rsidRPr="008B2B44" w:rsidR="00736767" w:rsidP="008F50A3" w:rsidRDefault="00736767" w14:paraId="25382AE8" w14:textId="77777777">
            <w:pPr>
              <w:rPr>
                <w:sz w:val="22"/>
                <w:szCs w:val="22"/>
              </w:rPr>
            </w:pPr>
            <w:r w:rsidRPr="008B2B44">
              <w:rPr>
                <w:sz w:val="22"/>
                <w:szCs w:val="22"/>
              </w:rPr>
              <w:t>Diazepam Desitin, rektallösning 10 mg - 5 x 2,5 milliliter</w:t>
            </w:r>
          </w:p>
        </w:tc>
        <w:tc>
          <w:tcPr>
            <w:tcW w:w="1188" w:type="dxa"/>
          </w:tcPr>
          <w:p w:rsidRPr="008B2B44" w:rsidR="00736767" w:rsidP="008F50A3" w:rsidRDefault="00736767" w14:paraId="76D2D16E" w14:textId="77777777">
            <w:pPr>
              <w:rPr>
                <w:sz w:val="22"/>
                <w:szCs w:val="22"/>
              </w:rPr>
            </w:pPr>
            <w:r w:rsidRPr="008B2B44">
              <w:rPr>
                <w:sz w:val="22"/>
                <w:szCs w:val="22"/>
              </w:rPr>
              <w:t>Ja</w:t>
            </w:r>
          </w:p>
        </w:tc>
        <w:tc>
          <w:tcPr>
            <w:tcW w:w="1958" w:type="dxa"/>
          </w:tcPr>
          <w:p w:rsidRPr="008B2B44" w:rsidR="00736767" w:rsidP="008F50A3" w:rsidRDefault="00736767" w14:paraId="10B97049" w14:textId="77777777">
            <w:pPr>
              <w:rPr>
                <w:sz w:val="22"/>
                <w:szCs w:val="22"/>
              </w:rPr>
            </w:pPr>
            <w:r w:rsidRPr="008B2B44">
              <w:rPr>
                <w:sz w:val="22"/>
                <w:szCs w:val="22"/>
              </w:rPr>
              <w:t>Generellt direktiv</w:t>
            </w:r>
          </w:p>
        </w:tc>
      </w:tr>
      <w:tr w:rsidR="00736767" w:rsidTr="008F50A3" w14:paraId="4BB241D5" w14:textId="77777777">
        <w:tc>
          <w:tcPr>
            <w:tcW w:w="1288" w:type="dxa"/>
          </w:tcPr>
          <w:p w:rsidRPr="008B2B44" w:rsidR="00736767" w:rsidP="008F50A3" w:rsidRDefault="00736767" w14:paraId="0E892C35" w14:textId="77777777">
            <w:pPr>
              <w:rPr>
                <w:sz w:val="22"/>
                <w:szCs w:val="22"/>
              </w:rPr>
            </w:pPr>
            <w:r w:rsidRPr="008B2B44">
              <w:rPr>
                <w:sz w:val="22"/>
                <w:szCs w:val="22"/>
              </w:rPr>
              <w:t>C01CA24</w:t>
            </w:r>
          </w:p>
        </w:tc>
        <w:tc>
          <w:tcPr>
            <w:tcW w:w="5324" w:type="dxa"/>
          </w:tcPr>
          <w:p w:rsidRPr="008B2B44" w:rsidR="00736767" w:rsidP="008F50A3" w:rsidRDefault="00736767" w14:paraId="3F71B077" w14:textId="77777777">
            <w:pPr>
              <w:rPr>
                <w:sz w:val="22"/>
                <w:szCs w:val="22"/>
              </w:rPr>
            </w:pPr>
            <w:r w:rsidRPr="008B2B44">
              <w:rPr>
                <w:sz w:val="22"/>
                <w:szCs w:val="22"/>
              </w:rPr>
              <w:t>Emerade jr*, inj-vätska, lösning, förfylld injektionspenna 150 mikrogram - 1 dos(er)</w:t>
            </w:r>
          </w:p>
        </w:tc>
        <w:tc>
          <w:tcPr>
            <w:tcW w:w="1188" w:type="dxa"/>
          </w:tcPr>
          <w:p w:rsidRPr="008B2B44" w:rsidR="00736767" w:rsidP="008F50A3" w:rsidRDefault="00736767" w14:paraId="078B9C73" w14:textId="77777777">
            <w:pPr>
              <w:rPr>
                <w:sz w:val="22"/>
                <w:szCs w:val="22"/>
              </w:rPr>
            </w:pPr>
            <w:r w:rsidRPr="008B2B44">
              <w:rPr>
                <w:sz w:val="22"/>
                <w:szCs w:val="22"/>
              </w:rPr>
              <w:t>Ja</w:t>
            </w:r>
          </w:p>
        </w:tc>
        <w:tc>
          <w:tcPr>
            <w:tcW w:w="1958" w:type="dxa"/>
          </w:tcPr>
          <w:p w:rsidRPr="008B2B44" w:rsidR="00736767" w:rsidP="008F50A3" w:rsidRDefault="00736767" w14:paraId="11FDABBE" w14:textId="77777777">
            <w:pPr>
              <w:rPr>
                <w:sz w:val="22"/>
                <w:szCs w:val="22"/>
              </w:rPr>
            </w:pPr>
            <w:r w:rsidRPr="008B2B44">
              <w:rPr>
                <w:sz w:val="22"/>
                <w:szCs w:val="22"/>
              </w:rPr>
              <w:t>Generellt direktiv</w:t>
            </w:r>
          </w:p>
        </w:tc>
      </w:tr>
      <w:tr w:rsidR="00736767" w:rsidTr="008F50A3" w14:paraId="36562393" w14:textId="77777777">
        <w:tc>
          <w:tcPr>
            <w:tcW w:w="1288" w:type="dxa"/>
          </w:tcPr>
          <w:p w:rsidRPr="008B2B44" w:rsidR="00736767" w:rsidP="008F50A3" w:rsidRDefault="00736767" w14:paraId="10946FDC" w14:textId="77777777">
            <w:pPr>
              <w:rPr>
                <w:sz w:val="22"/>
                <w:szCs w:val="22"/>
              </w:rPr>
            </w:pPr>
            <w:r w:rsidRPr="008B2B44">
              <w:rPr>
                <w:sz w:val="22"/>
                <w:szCs w:val="22"/>
              </w:rPr>
              <w:t>C01CA24</w:t>
            </w:r>
          </w:p>
        </w:tc>
        <w:tc>
          <w:tcPr>
            <w:tcW w:w="5324" w:type="dxa"/>
          </w:tcPr>
          <w:p w:rsidRPr="008B2B44" w:rsidR="00736767" w:rsidP="008F50A3" w:rsidRDefault="00736767" w14:paraId="2993F87B" w14:textId="77777777">
            <w:pPr>
              <w:rPr>
                <w:sz w:val="22"/>
                <w:szCs w:val="22"/>
              </w:rPr>
            </w:pPr>
            <w:r w:rsidRPr="008B2B44">
              <w:rPr>
                <w:sz w:val="22"/>
                <w:szCs w:val="22"/>
              </w:rPr>
              <w:t xml:space="preserve">Emerade**, inj-vätska, lösning, förfylld injektionspenna 300 mikrogram - 1 dos(er) </w:t>
            </w:r>
          </w:p>
        </w:tc>
        <w:tc>
          <w:tcPr>
            <w:tcW w:w="1188" w:type="dxa"/>
          </w:tcPr>
          <w:p w:rsidRPr="008B2B44" w:rsidR="00736767" w:rsidP="008F50A3" w:rsidRDefault="00736767" w14:paraId="2CB04AF2" w14:textId="77777777">
            <w:pPr>
              <w:rPr>
                <w:sz w:val="22"/>
                <w:szCs w:val="22"/>
              </w:rPr>
            </w:pPr>
            <w:r w:rsidRPr="008B2B44">
              <w:rPr>
                <w:sz w:val="22"/>
                <w:szCs w:val="22"/>
              </w:rPr>
              <w:t>Ja</w:t>
            </w:r>
          </w:p>
        </w:tc>
        <w:tc>
          <w:tcPr>
            <w:tcW w:w="1958" w:type="dxa"/>
          </w:tcPr>
          <w:p w:rsidRPr="008B2B44" w:rsidR="00736767" w:rsidP="008F50A3" w:rsidRDefault="00736767" w14:paraId="0237EB9A" w14:textId="77777777">
            <w:pPr>
              <w:rPr>
                <w:sz w:val="22"/>
                <w:szCs w:val="22"/>
              </w:rPr>
            </w:pPr>
            <w:r w:rsidRPr="008B2B44">
              <w:rPr>
                <w:sz w:val="22"/>
                <w:szCs w:val="22"/>
              </w:rPr>
              <w:t>Generellt direktiv</w:t>
            </w:r>
          </w:p>
        </w:tc>
      </w:tr>
      <w:tr w:rsidR="00736767" w:rsidTr="008F50A3" w14:paraId="2E132DDF" w14:textId="77777777">
        <w:tc>
          <w:tcPr>
            <w:tcW w:w="1288" w:type="dxa"/>
          </w:tcPr>
          <w:p w:rsidRPr="008B2B44" w:rsidR="00736767" w:rsidP="008F50A3" w:rsidRDefault="00736767" w14:paraId="219F93D3" w14:textId="77777777">
            <w:pPr>
              <w:rPr>
                <w:sz w:val="22"/>
                <w:szCs w:val="22"/>
              </w:rPr>
            </w:pPr>
            <w:r w:rsidRPr="008B2B44">
              <w:rPr>
                <w:sz w:val="22"/>
                <w:szCs w:val="22"/>
              </w:rPr>
              <w:t>J01XE01</w:t>
            </w:r>
          </w:p>
        </w:tc>
        <w:tc>
          <w:tcPr>
            <w:tcW w:w="5324" w:type="dxa"/>
          </w:tcPr>
          <w:p w:rsidRPr="008B2B44" w:rsidR="00736767" w:rsidP="008F50A3" w:rsidRDefault="00736767" w14:paraId="01F6D2D5" w14:textId="77777777">
            <w:pPr>
              <w:rPr>
                <w:sz w:val="22"/>
                <w:szCs w:val="22"/>
              </w:rPr>
            </w:pPr>
            <w:r w:rsidRPr="008B2B44">
              <w:rPr>
                <w:sz w:val="22"/>
                <w:szCs w:val="22"/>
              </w:rPr>
              <w:t>Furadantin, tablett 50 mg - 15 styck - 156528</w:t>
            </w:r>
          </w:p>
        </w:tc>
        <w:tc>
          <w:tcPr>
            <w:tcW w:w="1188" w:type="dxa"/>
          </w:tcPr>
          <w:p w:rsidRPr="008B2B44" w:rsidR="00736767" w:rsidP="008F50A3" w:rsidRDefault="00736767" w14:paraId="7502EC4C" w14:textId="77777777">
            <w:pPr>
              <w:rPr>
                <w:sz w:val="22"/>
                <w:szCs w:val="22"/>
              </w:rPr>
            </w:pPr>
          </w:p>
        </w:tc>
        <w:tc>
          <w:tcPr>
            <w:tcW w:w="1958" w:type="dxa"/>
          </w:tcPr>
          <w:p w:rsidRPr="008B2B44" w:rsidR="00736767" w:rsidP="008F50A3" w:rsidRDefault="00736767" w14:paraId="0C30254A" w14:textId="77777777">
            <w:pPr>
              <w:rPr>
                <w:sz w:val="22"/>
                <w:szCs w:val="22"/>
              </w:rPr>
            </w:pPr>
            <w:r w:rsidRPr="008B2B44">
              <w:rPr>
                <w:sz w:val="22"/>
                <w:szCs w:val="22"/>
              </w:rPr>
              <w:t>Antibiotika</w:t>
            </w:r>
          </w:p>
        </w:tc>
      </w:tr>
      <w:tr w:rsidR="00736767" w:rsidTr="008F50A3" w14:paraId="71626E04" w14:textId="77777777">
        <w:tc>
          <w:tcPr>
            <w:tcW w:w="1288" w:type="dxa"/>
          </w:tcPr>
          <w:p w:rsidRPr="008B2B44" w:rsidR="00736767" w:rsidP="008F50A3" w:rsidRDefault="00736767" w14:paraId="30D3A160" w14:textId="77777777">
            <w:pPr>
              <w:rPr>
                <w:sz w:val="22"/>
                <w:szCs w:val="22"/>
              </w:rPr>
            </w:pPr>
            <w:r w:rsidRPr="008B2B44">
              <w:rPr>
                <w:sz w:val="22"/>
                <w:szCs w:val="22"/>
              </w:rPr>
              <w:t>C03CA01</w:t>
            </w:r>
          </w:p>
        </w:tc>
        <w:tc>
          <w:tcPr>
            <w:tcW w:w="5324" w:type="dxa"/>
          </w:tcPr>
          <w:p w:rsidRPr="008B2B44" w:rsidR="00736767" w:rsidP="008F50A3" w:rsidRDefault="00736767" w14:paraId="41E29FCA" w14:textId="77777777">
            <w:pPr>
              <w:rPr>
                <w:sz w:val="22"/>
                <w:szCs w:val="22"/>
              </w:rPr>
            </w:pPr>
            <w:r w:rsidRPr="008B2B44">
              <w:rPr>
                <w:sz w:val="22"/>
                <w:szCs w:val="22"/>
              </w:rPr>
              <w:t>Furix, inj-vätska, lösning 10 mg/ml - 5 x 4 milliliter</w:t>
            </w:r>
          </w:p>
        </w:tc>
        <w:tc>
          <w:tcPr>
            <w:tcW w:w="1188" w:type="dxa"/>
          </w:tcPr>
          <w:p w:rsidRPr="008B2B44" w:rsidR="00736767" w:rsidP="008F50A3" w:rsidRDefault="00736767" w14:paraId="2E18DFE7" w14:textId="77777777">
            <w:pPr>
              <w:rPr>
                <w:sz w:val="22"/>
                <w:szCs w:val="22"/>
              </w:rPr>
            </w:pPr>
            <w:r w:rsidRPr="008B2B44">
              <w:rPr>
                <w:sz w:val="22"/>
                <w:szCs w:val="22"/>
              </w:rPr>
              <w:t>Ja</w:t>
            </w:r>
          </w:p>
        </w:tc>
        <w:tc>
          <w:tcPr>
            <w:tcW w:w="1958" w:type="dxa"/>
          </w:tcPr>
          <w:p w:rsidRPr="008B2B44" w:rsidR="00736767" w:rsidP="008F50A3" w:rsidRDefault="00736767" w14:paraId="0B525A64" w14:textId="77777777">
            <w:pPr>
              <w:rPr>
                <w:sz w:val="22"/>
                <w:szCs w:val="22"/>
              </w:rPr>
            </w:pPr>
            <w:r w:rsidRPr="008B2B44">
              <w:rPr>
                <w:sz w:val="22"/>
                <w:szCs w:val="22"/>
              </w:rPr>
              <w:t>Generellt direktiv</w:t>
            </w:r>
          </w:p>
        </w:tc>
      </w:tr>
      <w:tr w:rsidR="00736767" w:rsidTr="008F50A3" w14:paraId="79B0B2AA" w14:textId="77777777">
        <w:tc>
          <w:tcPr>
            <w:tcW w:w="1288" w:type="dxa"/>
          </w:tcPr>
          <w:p w:rsidRPr="008B2B44" w:rsidR="00736767" w:rsidP="008F50A3" w:rsidRDefault="00736767" w14:paraId="6823786D" w14:textId="77777777">
            <w:pPr>
              <w:rPr>
                <w:sz w:val="22"/>
                <w:szCs w:val="22"/>
              </w:rPr>
            </w:pPr>
            <w:r w:rsidRPr="008B2B44">
              <w:rPr>
                <w:sz w:val="22"/>
                <w:szCs w:val="22"/>
              </w:rPr>
              <w:t>H04AA01</w:t>
            </w:r>
          </w:p>
        </w:tc>
        <w:tc>
          <w:tcPr>
            <w:tcW w:w="5324" w:type="dxa"/>
          </w:tcPr>
          <w:p w:rsidRPr="008B2B44" w:rsidR="00736767" w:rsidP="008F50A3" w:rsidRDefault="00736767" w14:paraId="33CFD9DF" w14:textId="77777777">
            <w:pPr>
              <w:rPr>
                <w:sz w:val="22"/>
                <w:szCs w:val="22"/>
              </w:rPr>
            </w:pPr>
            <w:r w:rsidRPr="008B2B44">
              <w:rPr>
                <w:sz w:val="22"/>
                <w:szCs w:val="22"/>
              </w:rPr>
              <w:t>Glucagon Novo Nordisk, pulv o vätska till inj-vätska, förf. spruta 1 mg (1 IE) - 1 styck</w:t>
            </w:r>
          </w:p>
        </w:tc>
        <w:tc>
          <w:tcPr>
            <w:tcW w:w="1188" w:type="dxa"/>
          </w:tcPr>
          <w:p w:rsidRPr="008B2B44" w:rsidR="00736767" w:rsidP="008F50A3" w:rsidRDefault="00736767" w14:paraId="47E6058C" w14:textId="77777777">
            <w:pPr>
              <w:rPr>
                <w:sz w:val="22"/>
                <w:szCs w:val="22"/>
              </w:rPr>
            </w:pPr>
            <w:r w:rsidRPr="008B2B44">
              <w:rPr>
                <w:sz w:val="22"/>
                <w:szCs w:val="22"/>
              </w:rPr>
              <w:t>Ja</w:t>
            </w:r>
          </w:p>
        </w:tc>
        <w:tc>
          <w:tcPr>
            <w:tcW w:w="1958" w:type="dxa"/>
          </w:tcPr>
          <w:p w:rsidRPr="008B2B44" w:rsidR="00736767" w:rsidP="008F50A3" w:rsidRDefault="00736767" w14:paraId="5E6F94EA" w14:textId="77777777">
            <w:pPr>
              <w:rPr>
                <w:sz w:val="22"/>
                <w:szCs w:val="22"/>
              </w:rPr>
            </w:pPr>
            <w:r w:rsidRPr="008B2B44">
              <w:rPr>
                <w:sz w:val="22"/>
                <w:szCs w:val="22"/>
              </w:rPr>
              <w:t>Generellt direktiv</w:t>
            </w:r>
          </w:p>
        </w:tc>
      </w:tr>
      <w:tr w:rsidR="00736767" w:rsidTr="008F50A3" w14:paraId="267ED455" w14:textId="77777777">
        <w:tc>
          <w:tcPr>
            <w:tcW w:w="1288" w:type="dxa"/>
          </w:tcPr>
          <w:p w:rsidRPr="008B2B44" w:rsidR="00736767" w:rsidP="008F50A3" w:rsidRDefault="00736767" w14:paraId="0AC325E9" w14:textId="77777777">
            <w:pPr>
              <w:rPr>
                <w:sz w:val="22"/>
                <w:szCs w:val="22"/>
              </w:rPr>
            </w:pPr>
            <w:r w:rsidRPr="008B2B44">
              <w:rPr>
                <w:sz w:val="22"/>
                <w:szCs w:val="22"/>
              </w:rPr>
              <w:t>A03AB02</w:t>
            </w:r>
          </w:p>
        </w:tc>
        <w:tc>
          <w:tcPr>
            <w:tcW w:w="5324" w:type="dxa"/>
          </w:tcPr>
          <w:p w:rsidRPr="008B2B44" w:rsidR="00736767" w:rsidP="008F50A3" w:rsidRDefault="00736767" w14:paraId="7B9222C0" w14:textId="77777777">
            <w:pPr>
              <w:rPr>
                <w:sz w:val="22"/>
                <w:szCs w:val="22"/>
              </w:rPr>
            </w:pPr>
            <w:r w:rsidRPr="008B2B44">
              <w:rPr>
                <w:sz w:val="22"/>
                <w:szCs w:val="22"/>
              </w:rPr>
              <w:t>Robinul, inj-vätska, lösning 200 mikrogram/ml - 10 x 1 milliliter</w:t>
            </w:r>
          </w:p>
        </w:tc>
        <w:tc>
          <w:tcPr>
            <w:tcW w:w="1188" w:type="dxa"/>
          </w:tcPr>
          <w:p w:rsidRPr="008B2B44" w:rsidR="00736767" w:rsidP="008F50A3" w:rsidRDefault="00736767" w14:paraId="304C080D" w14:textId="77777777">
            <w:pPr>
              <w:rPr>
                <w:sz w:val="22"/>
                <w:szCs w:val="22"/>
              </w:rPr>
            </w:pPr>
          </w:p>
        </w:tc>
        <w:tc>
          <w:tcPr>
            <w:tcW w:w="1958" w:type="dxa"/>
          </w:tcPr>
          <w:p w:rsidRPr="008B2B44" w:rsidR="00736767" w:rsidP="008F50A3" w:rsidRDefault="00736767" w14:paraId="6FDDAE91" w14:textId="77777777">
            <w:pPr>
              <w:rPr>
                <w:sz w:val="22"/>
                <w:szCs w:val="22"/>
              </w:rPr>
            </w:pPr>
            <w:r w:rsidRPr="008B2B44">
              <w:rPr>
                <w:sz w:val="22"/>
                <w:szCs w:val="22"/>
              </w:rPr>
              <w:t>Palliativt</w:t>
            </w:r>
          </w:p>
        </w:tc>
      </w:tr>
      <w:tr w:rsidR="00736767" w:rsidTr="008F50A3" w14:paraId="60C44CB0" w14:textId="77777777">
        <w:tc>
          <w:tcPr>
            <w:tcW w:w="1288" w:type="dxa"/>
          </w:tcPr>
          <w:p w:rsidRPr="008B2B44" w:rsidR="00736767" w:rsidP="008F50A3" w:rsidRDefault="00736767" w14:paraId="6AA48AD5" w14:textId="77777777">
            <w:pPr>
              <w:rPr>
                <w:sz w:val="22"/>
                <w:szCs w:val="22"/>
              </w:rPr>
            </w:pPr>
            <w:r w:rsidRPr="008B2B44">
              <w:rPr>
                <w:sz w:val="22"/>
                <w:szCs w:val="22"/>
              </w:rPr>
              <w:t>N05AD01</w:t>
            </w:r>
          </w:p>
        </w:tc>
        <w:tc>
          <w:tcPr>
            <w:tcW w:w="5324" w:type="dxa"/>
          </w:tcPr>
          <w:p w:rsidRPr="008B2B44" w:rsidR="00736767" w:rsidP="008F50A3" w:rsidRDefault="00736767" w14:paraId="456EF1EF" w14:textId="77777777">
            <w:pPr>
              <w:rPr>
                <w:sz w:val="22"/>
                <w:szCs w:val="22"/>
              </w:rPr>
            </w:pPr>
            <w:r w:rsidRPr="008B2B44">
              <w:rPr>
                <w:sz w:val="22"/>
                <w:szCs w:val="22"/>
              </w:rPr>
              <w:t>Haldol, inj-vätska, lösning 5 mg/ml - 5 x 1 milliliter</w:t>
            </w:r>
          </w:p>
        </w:tc>
        <w:tc>
          <w:tcPr>
            <w:tcW w:w="1188" w:type="dxa"/>
          </w:tcPr>
          <w:p w:rsidRPr="008B2B44" w:rsidR="00736767" w:rsidP="008F50A3" w:rsidRDefault="00736767" w14:paraId="4C442E86" w14:textId="77777777">
            <w:pPr>
              <w:rPr>
                <w:sz w:val="22"/>
                <w:szCs w:val="22"/>
              </w:rPr>
            </w:pPr>
          </w:p>
        </w:tc>
        <w:tc>
          <w:tcPr>
            <w:tcW w:w="1958" w:type="dxa"/>
          </w:tcPr>
          <w:p w:rsidRPr="008B2B44" w:rsidR="00736767" w:rsidP="008F50A3" w:rsidRDefault="00736767" w14:paraId="6EB99634" w14:textId="77777777">
            <w:pPr>
              <w:rPr>
                <w:sz w:val="22"/>
                <w:szCs w:val="22"/>
              </w:rPr>
            </w:pPr>
            <w:r w:rsidRPr="008B2B44">
              <w:rPr>
                <w:sz w:val="22"/>
                <w:szCs w:val="22"/>
              </w:rPr>
              <w:t>Palliativt</w:t>
            </w:r>
          </w:p>
        </w:tc>
      </w:tr>
      <w:tr w:rsidR="00736767" w:rsidTr="008F50A3" w14:paraId="78DEA319" w14:textId="77777777">
        <w:tc>
          <w:tcPr>
            <w:tcW w:w="1288" w:type="dxa"/>
          </w:tcPr>
          <w:p w:rsidRPr="008B2B44" w:rsidR="00736767" w:rsidP="008F50A3" w:rsidRDefault="00736767" w14:paraId="65BEE942" w14:textId="77777777">
            <w:pPr>
              <w:rPr>
                <w:sz w:val="22"/>
                <w:szCs w:val="22"/>
              </w:rPr>
            </w:pPr>
            <w:r w:rsidRPr="008B2B44">
              <w:rPr>
                <w:sz w:val="22"/>
                <w:szCs w:val="22"/>
              </w:rPr>
              <w:t>J01CF05</w:t>
            </w:r>
          </w:p>
        </w:tc>
        <w:tc>
          <w:tcPr>
            <w:tcW w:w="5324" w:type="dxa"/>
          </w:tcPr>
          <w:p w:rsidRPr="008B2B44" w:rsidR="00736767" w:rsidP="008F50A3" w:rsidRDefault="00736767" w14:paraId="68076357" w14:textId="77777777">
            <w:pPr>
              <w:rPr>
                <w:sz w:val="22"/>
                <w:szCs w:val="22"/>
              </w:rPr>
            </w:pPr>
            <w:r w:rsidRPr="008B2B44">
              <w:rPr>
                <w:sz w:val="22"/>
                <w:szCs w:val="22"/>
              </w:rPr>
              <w:t>Heracillin, filmdragerad tablett 1 g - 30 tablett(er)</w:t>
            </w:r>
          </w:p>
        </w:tc>
        <w:tc>
          <w:tcPr>
            <w:tcW w:w="1188" w:type="dxa"/>
          </w:tcPr>
          <w:p w:rsidRPr="008B2B44" w:rsidR="00736767" w:rsidP="008F50A3" w:rsidRDefault="00736767" w14:paraId="7E7ADCB0" w14:textId="77777777">
            <w:pPr>
              <w:rPr>
                <w:sz w:val="22"/>
                <w:szCs w:val="22"/>
              </w:rPr>
            </w:pPr>
          </w:p>
        </w:tc>
        <w:tc>
          <w:tcPr>
            <w:tcW w:w="1958" w:type="dxa"/>
          </w:tcPr>
          <w:p w:rsidRPr="008B2B44" w:rsidR="00736767" w:rsidP="008F50A3" w:rsidRDefault="00736767" w14:paraId="4A715535" w14:textId="77777777">
            <w:pPr>
              <w:rPr>
                <w:sz w:val="22"/>
                <w:szCs w:val="22"/>
              </w:rPr>
            </w:pPr>
            <w:r w:rsidRPr="008B2B44">
              <w:rPr>
                <w:sz w:val="22"/>
                <w:szCs w:val="22"/>
              </w:rPr>
              <w:t>Antibiotika</w:t>
            </w:r>
          </w:p>
        </w:tc>
      </w:tr>
      <w:tr w:rsidR="00736767" w:rsidTr="008F50A3" w14:paraId="70DC2ADA" w14:textId="77777777">
        <w:tc>
          <w:tcPr>
            <w:tcW w:w="1288" w:type="dxa"/>
          </w:tcPr>
          <w:p w:rsidRPr="008B2B44" w:rsidR="00736767" w:rsidP="008F50A3" w:rsidRDefault="00736767" w14:paraId="1023F5EA" w14:textId="77777777">
            <w:pPr>
              <w:rPr>
                <w:sz w:val="22"/>
                <w:szCs w:val="22"/>
              </w:rPr>
            </w:pPr>
            <w:r w:rsidRPr="008B2B44">
              <w:rPr>
                <w:sz w:val="22"/>
                <w:szCs w:val="22"/>
              </w:rPr>
              <w:t>J01CE02</w:t>
            </w:r>
          </w:p>
        </w:tc>
        <w:tc>
          <w:tcPr>
            <w:tcW w:w="5324" w:type="dxa"/>
          </w:tcPr>
          <w:p w:rsidRPr="008B2B44" w:rsidR="00736767" w:rsidP="008F50A3" w:rsidRDefault="00736767" w14:paraId="4E9DC0FD" w14:textId="77777777">
            <w:pPr>
              <w:rPr>
                <w:sz w:val="22"/>
                <w:szCs w:val="22"/>
              </w:rPr>
            </w:pPr>
            <w:r w:rsidRPr="008B2B44">
              <w:rPr>
                <w:sz w:val="22"/>
                <w:szCs w:val="22"/>
              </w:rPr>
              <w:t xml:space="preserve">Kåvepenin, filmdragerad tablett 1 g - 30 styck </w:t>
            </w:r>
          </w:p>
        </w:tc>
        <w:tc>
          <w:tcPr>
            <w:tcW w:w="1188" w:type="dxa"/>
          </w:tcPr>
          <w:p w:rsidRPr="008B2B44" w:rsidR="00736767" w:rsidP="008F50A3" w:rsidRDefault="00736767" w14:paraId="15017F7B" w14:textId="77777777">
            <w:pPr>
              <w:rPr>
                <w:sz w:val="22"/>
                <w:szCs w:val="22"/>
              </w:rPr>
            </w:pPr>
          </w:p>
        </w:tc>
        <w:tc>
          <w:tcPr>
            <w:tcW w:w="1958" w:type="dxa"/>
          </w:tcPr>
          <w:p w:rsidRPr="008B2B44" w:rsidR="00736767" w:rsidP="008F50A3" w:rsidRDefault="00736767" w14:paraId="758455CA" w14:textId="77777777">
            <w:pPr>
              <w:rPr>
                <w:sz w:val="22"/>
                <w:szCs w:val="22"/>
              </w:rPr>
            </w:pPr>
            <w:r w:rsidRPr="008B2B44">
              <w:rPr>
                <w:sz w:val="22"/>
                <w:szCs w:val="22"/>
              </w:rPr>
              <w:t>Antibiotika</w:t>
            </w:r>
          </w:p>
        </w:tc>
      </w:tr>
      <w:tr w:rsidR="00736767" w:rsidTr="008F50A3" w14:paraId="77870BBD" w14:textId="77777777">
        <w:tc>
          <w:tcPr>
            <w:tcW w:w="1288" w:type="dxa"/>
          </w:tcPr>
          <w:p w:rsidRPr="008B2B44" w:rsidR="00736767" w:rsidP="008F50A3" w:rsidRDefault="00736767" w14:paraId="4964F2CB" w14:textId="77777777">
            <w:pPr>
              <w:rPr>
                <w:sz w:val="22"/>
                <w:szCs w:val="22"/>
              </w:rPr>
            </w:pPr>
            <w:r w:rsidRPr="008B2B44">
              <w:rPr>
                <w:sz w:val="22"/>
                <w:szCs w:val="22"/>
              </w:rPr>
              <w:t>N05CD08</w:t>
            </w:r>
          </w:p>
        </w:tc>
        <w:tc>
          <w:tcPr>
            <w:tcW w:w="5324" w:type="dxa"/>
          </w:tcPr>
          <w:p w:rsidRPr="008B2B44" w:rsidR="00736767" w:rsidP="008F50A3" w:rsidRDefault="00736767" w14:paraId="40C32A7E" w14:textId="77777777">
            <w:pPr>
              <w:rPr>
                <w:sz w:val="22"/>
                <w:szCs w:val="22"/>
              </w:rPr>
            </w:pPr>
            <w:r w:rsidRPr="008B2B44">
              <w:rPr>
                <w:sz w:val="22"/>
                <w:szCs w:val="22"/>
              </w:rPr>
              <w:t>Midazolam Hameln, inj-/inf-vätska, lösning 5 mg/ml - 10 x 1 milliliter</w:t>
            </w:r>
          </w:p>
        </w:tc>
        <w:tc>
          <w:tcPr>
            <w:tcW w:w="1188" w:type="dxa"/>
          </w:tcPr>
          <w:p w:rsidRPr="008B2B44" w:rsidR="00736767" w:rsidP="008F50A3" w:rsidRDefault="00736767" w14:paraId="1A41E7F6" w14:textId="77777777">
            <w:pPr>
              <w:rPr>
                <w:sz w:val="22"/>
                <w:szCs w:val="22"/>
              </w:rPr>
            </w:pPr>
          </w:p>
        </w:tc>
        <w:tc>
          <w:tcPr>
            <w:tcW w:w="1958" w:type="dxa"/>
          </w:tcPr>
          <w:p w:rsidRPr="008B2B44" w:rsidR="00736767" w:rsidP="008F50A3" w:rsidRDefault="00736767" w14:paraId="6D6C8714" w14:textId="77777777">
            <w:pPr>
              <w:rPr>
                <w:sz w:val="22"/>
                <w:szCs w:val="22"/>
              </w:rPr>
            </w:pPr>
            <w:r w:rsidRPr="008B2B44">
              <w:rPr>
                <w:sz w:val="22"/>
                <w:szCs w:val="22"/>
              </w:rPr>
              <w:t>Palliativt</w:t>
            </w:r>
          </w:p>
        </w:tc>
      </w:tr>
      <w:tr w:rsidR="00736767" w:rsidTr="008F50A3" w14:paraId="18B787B7" w14:textId="77777777">
        <w:tc>
          <w:tcPr>
            <w:tcW w:w="1288" w:type="dxa"/>
          </w:tcPr>
          <w:p w:rsidRPr="008B2B44" w:rsidR="00736767" w:rsidP="008F50A3" w:rsidRDefault="00736767" w14:paraId="12DA4D12" w14:textId="77777777">
            <w:pPr>
              <w:rPr>
                <w:sz w:val="22"/>
                <w:szCs w:val="22"/>
              </w:rPr>
            </w:pPr>
            <w:r w:rsidRPr="008B2B44">
              <w:rPr>
                <w:sz w:val="22"/>
                <w:szCs w:val="22"/>
              </w:rPr>
              <w:t>N02AA01</w:t>
            </w:r>
          </w:p>
        </w:tc>
        <w:tc>
          <w:tcPr>
            <w:tcW w:w="5324" w:type="dxa"/>
          </w:tcPr>
          <w:p w:rsidRPr="008B2B44" w:rsidR="00736767" w:rsidP="008F50A3" w:rsidRDefault="00736767" w14:paraId="5BCB654F" w14:textId="77777777">
            <w:pPr>
              <w:rPr>
                <w:sz w:val="22"/>
                <w:szCs w:val="22"/>
              </w:rPr>
            </w:pPr>
            <w:r w:rsidRPr="008B2B44">
              <w:rPr>
                <w:sz w:val="22"/>
                <w:szCs w:val="22"/>
              </w:rPr>
              <w:t>Morfin Abcur, inj-vätska, lösning 10 mg/ml - 10 x 1 milliliter</w:t>
            </w:r>
          </w:p>
        </w:tc>
        <w:tc>
          <w:tcPr>
            <w:tcW w:w="1188" w:type="dxa"/>
          </w:tcPr>
          <w:p w:rsidRPr="008B2B44" w:rsidR="00736767" w:rsidP="008F50A3" w:rsidRDefault="00736767" w14:paraId="24FA6343" w14:textId="77777777">
            <w:pPr>
              <w:rPr>
                <w:sz w:val="22"/>
                <w:szCs w:val="22"/>
              </w:rPr>
            </w:pPr>
            <w:r w:rsidRPr="008B2B44">
              <w:rPr>
                <w:sz w:val="22"/>
                <w:szCs w:val="22"/>
              </w:rPr>
              <w:t>Ja</w:t>
            </w:r>
          </w:p>
        </w:tc>
        <w:tc>
          <w:tcPr>
            <w:tcW w:w="1958" w:type="dxa"/>
          </w:tcPr>
          <w:p w:rsidRPr="008B2B44" w:rsidR="00736767" w:rsidP="008F50A3" w:rsidRDefault="00736767" w14:paraId="34BED9D5" w14:textId="77777777">
            <w:pPr>
              <w:rPr>
                <w:sz w:val="22"/>
                <w:szCs w:val="22"/>
              </w:rPr>
            </w:pPr>
            <w:r w:rsidRPr="008B2B44">
              <w:rPr>
                <w:sz w:val="22"/>
                <w:szCs w:val="22"/>
              </w:rPr>
              <w:t>Palliativt</w:t>
            </w:r>
          </w:p>
        </w:tc>
      </w:tr>
      <w:tr w:rsidR="00736767" w:rsidTr="008F50A3" w14:paraId="43FC4CF5" w14:textId="77777777">
        <w:tc>
          <w:tcPr>
            <w:tcW w:w="1288" w:type="dxa"/>
          </w:tcPr>
          <w:p w:rsidRPr="008B2B44" w:rsidR="00736767" w:rsidP="008F50A3" w:rsidRDefault="00736767" w14:paraId="53DE27F5" w14:textId="77777777">
            <w:pPr>
              <w:rPr>
                <w:sz w:val="22"/>
                <w:szCs w:val="22"/>
              </w:rPr>
            </w:pPr>
            <w:r w:rsidRPr="008B2B44">
              <w:rPr>
                <w:sz w:val="22"/>
                <w:szCs w:val="22"/>
              </w:rPr>
              <w:t>V03AB15</w:t>
            </w:r>
          </w:p>
        </w:tc>
        <w:tc>
          <w:tcPr>
            <w:tcW w:w="5324" w:type="dxa"/>
          </w:tcPr>
          <w:p w:rsidRPr="008B2B44" w:rsidR="00736767" w:rsidP="008F50A3" w:rsidRDefault="00736767" w14:paraId="0CAFCFDA" w14:textId="77777777">
            <w:pPr>
              <w:rPr>
                <w:sz w:val="22"/>
                <w:szCs w:val="22"/>
              </w:rPr>
            </w:pPr>
            <w:r w:rsidRPr="008B2B44">
              <w:rPr>
                <w:sz w:val="22"/>
                <w:szCs w:val="22"/>
              </w:rPr>
              <w:t>Naloxon, inj-/inf-vätska, lösning 0,4 mg/ml - 10 x 1 milliliter</w:t>
            </w:r>
          </w:p>
        </w:tc>
        <w:tc>
          <w:tcPr>
            <w:tcW w:w="1188" w:type="dxa"/>
          </w:tcPr>
          <w:p w:rsidRPr="008B2B44" w:rsidR="00736767" w:rsidP="008F50A3" w:rsidRDefault="00736767" w14:paraId="4FC59C9C" w14:textId="77777777">
            <w:pPr>
              <w:rPr>
                <w:sz w:val="22"/>
                <w:szCs w:val="22"/>
              </w:rPr>
            </w:pPr>
          </w:p>
        </w:tc>
        <w:tc>
          <w:tcPr>
            <w:tcW w:w="1958" w:type="dxa"/>
          </w:tcPr>
          <w:p w:rsidRPr="008B2B44" w:rsidR="00736767" w:rsidP="008F50A3" w:rsidRDefault="00736767" w14:paraId="6B15F246" w14:textId="77777777">
            <w:pPr>
              <w:rPr>
                <w:sz w:val="22"/>
                <w:szCs w:val="22"/>
              </w:rPr>
            </w:pPr>
          </w:p>
        </w:tc>
      </w:tr>
      <w:tr w:rsidR="00736767" w:rsidTr="008F50A3" w14:paraId="14AAAAA9" w14:textId="77777777">
        <w:tc>
          <w:tcPr>
            <w:tcW w:w="1288" w:type="dxa"/>
          </w:tcPr>
          <w:p w:rsidRPr="008B2B44" w:rsidR="00736767" w:rsidP="008F50A3" w:rsidRDefault="00736767" w14:paraId="412131A3" w14:textId="77777777">
            <w:pPr>
              <w:rPr>
                <w:sz w:val="22"/>
                <w:szCs w:val="22"/>
              </w:rPr>
            </w:pPr>
            <w:r w:rsidRPr="008B2B44">
              <w:rPr>
                <w:sz w:val="22"/>
                <w:szCs w:val="22"/>
              </w:rPr>
              <w:t>V07ABÖÖ</w:t>
            </w:r>
          </w:p>
        </w:tc>
        <w:tc>
          <w:tcPr>
            <w:tcW w:w="5324" w:type="dxa"/>
          </w:tcPr>
          <w:p w:rsidRPr="008B2B44" w:rsidR="00736767" w:rsidP="008F50A3" w:rsidRDefault="00736767" w14:paraId="317A23DD" w14:textId="77777777">
            <w:pPr>
              <w:rPr>
                <w:sz w:val="22"/>
                <w:szCs w:val="22"/>
              </w:rPr>
            </w:pPr>
            <w:r w:rsidRPr="008B2B44">
              <w:rPr>
                <w:sz w:val="22"/>
                <w:szCs w:val="22"/>
              </w:rPr>
              <w:t>Natriumklorid Fresenius Kabi, spädningsvätska för parenteral användning 9 mg/ml - 20 x 10 milliliter</w:t>
            </w:r>
          </w:p>
        </w:tc>
        <w:tc>
          <w:tcPr>
            <w:tcW w:w="1188" w:type="dxa"/>
          </w:tcPr>
          <w:p w:rsidRPr="008B2B44" w:rsidR="00736767" w:rsidP="008F50A3" w:rsidRDefault="00736767" w14:paraId="35BEB379" w14:textId="77777777">
            <w:pPr>
              <w:rPr>
                <w:sz w:val="22"/>
                <w:szCs w:val="22"/>
              </w:rPr>
            </w:pPr>
          </w:p>
        </w:tc>
        <w:tc>
          <w:tcPr>
            <w:tcW w:w="1958" w:type="dxa"/>
          </w:tcPr>
          <w:p w:rsidRPr="008B2B44" w:rsidR="00736767" w:rsidP="008F50A3" w:rsidRDefault="00736767" w14:paraId="6FF7E8CB" w14:textId="77777777">
            <w:pPr>
              <w:rPr>
                <w:sz w:val="22"/>
                <w:szCs w:val="22"/>
              </w:rPr>
            </w:pPr>
          </w:p>
        </w:tc>
      </w:tr>
      <w:tr w:rsidR="00736767" w:rsidTr="008F50A3" w14:paraId="2F5A43B9" w14:textId="77777777">
        <w:tc>
          <w:tcPr>
            <w:tcW w:w="1288" w:type="dxa"/>
          </w:tcPr>
          <w:p w:rsidRPr="008B2B44" w:rsidR="00736767" w:rsidP="008F50A3" w:rsidRDefault="00736767" w14:paraId="7261D30F" w14:textId="77777777">
            <w:pPr>
              <w:rPr>
                <w:sz w:val="22"/>
                <w:szCs w:val="22"/>
              </w:rPr>
            </w:pPr>
            <w:r w:rsidRPr="008B2B44">
              <w:rPr>
                <w:sz w:val="22"/>
                <w:szCs w:val="22"/>
              </w:rPr>
              <w:t>C01DA02</w:t>
            </w:r>
          </w:p>
        </w:tc>
        <w:tc>
          <w:tcPr>
            <w:tcW w:w="5324" w:type="dxa"/>
          </w:tcPr>
          <w:p w:rsidRPr="008B2B44" w:rsidR="00736767" w:rsidP="008F50A3" w:rsidRDefault="00736767" w14:paraId="2DEAD319" w14:textId="77777777">
            <w:pPr>
              <w:rPr>
                <w:sz w:val="22"/>
                <w:szCs w:val="22"/>
              </w:rPr>
            </w:pPr>
            <w:r w:rsidRPr="008B2B44">
              <w:rPr>
                <w:sz w:val="22"/>
                <w:szCs w:val="22"/>
              </w:rPr>
              <w:t>Nitrolingual, sublingualspray 0,4 mg/dos Navamedic AB - 200 dos(er)</w:t>
            </w:r>
          </w:p>
        </w:tc>
        <w:tc>
          <w:tcPr>
            <w:tcW w:w="1188" w:type="dxa"/>
          </w:tcPr>
          <w:p w:rsidRPr="008B2B44" w:rsidR="00736767" w:rsidP="008F50A3" w:rsidRDefault="00736767" w14:paraId="24B1283F" w14:textId="77777777">
            <w:pPr>
              <w:rPr>
                <w:sz w:val="22"/>
                <w:szCs w:val="22"/>
              </w:rPr>
            </w:pPr>
            <w:r w:rsidRPr="008B2B44">
              <w:rPr>
                <w:sz w:val="22"/>
                <w:szCs w:val="22"/>
              </w:rPr>
              <w:t>Ja</w:t>
            </w:r>
          </w:p>
        </w:tc>
        <w:tc>
          <w:tcPr>
            <w:tcW w:w="1958" w:type="dxa"/>
          </w:tcPr>
          <w:p w:rsidRPr="008B2B44" w:rsidR="00736767" w:rsidP="008F50A3" w:rsidRDefault="00736767" w14:paraId="3B61BB46" w14:textId="77777777">
            <w:pPr>
              <w:rPr>
                <w:sz w:val="22"/>
                <w:szCs w:val="22"/>
              </w:rPr>
            </w:pPr>
            <w:r w:rsidRPr="008B2B44">
              <w:rPr>
                <w:sz w:val="22"/>
                <w:szCs w:val="22"/>
              </w:rPr>
              <w:t>Generellt direktiv</w:t>
            </w:r>
          </w:p>
        </w:tc>
      </w:tr>
      <w:tr w:rsidR="00736767" w:rsidTr="008F50A3" w14:paraId="29DACC11" w14:textId="77777777">
        <w:tc>
          <w:tcPr>
            <w:tcW w:w="1288" w:type="dxa"/>
          </w:tcPr>
          <w:p w:rsidRPr="008B2B44" w:rsidR="00736767" w:rsidP="008F50A3" w:rsidRDefault="00736767" w14:paraId="34E4DB23" w14:textId="77777777">
            <w:pPr>
              <w:rPr>
                <w:sz w:val="22"/>
                <w:szCs w:val="22"/>
              </w:rPr>
            </w:pPr>
            <w:r w:rsidRPr="008B2B44">
              <w:rPr>
                <w:sz w:val="22"/>
                <w:szCs w:val="22"/>
              </w:rPr>
              <w:t>N02AA05</w:t>
            </w:r>
          </w:p>
        </w:tc>
        <w:tc>
          <w:tcPr>
            <w:tcW w:w="5324" w:type="dxa"/>
          </w:tcPr>
          <w:p w:rsidRPr="008B2B44" w:rsidR="00736767" w:rsidP="008F50A3" w:rsidRDefault="00736767" w14:paraId="4AB799C4" w14:textId="77777777">
            <w:pPr>
              <w:rPr>
                <w:sz w:val="22"/>
                <w:szCs w:val="22"/>
              </w:rPr>
            </w:pPr>
            <w:r w:rsidRPr="008B2B44">
              <w:rPr>
                <w:sz w:val="22"/>
                <w:szCs w:val="22"/>
              </w:rPr>
              <w:t>Oxycodone Hameln, inj-/inf-vätska, lösning 10 mg/ml - 10 x 1 milliliter</w:t>
            </w:r>
          </w:p>
        </w:tc>
        <w:tc>
          <w:tcPr>
            <w:tcW w:w="1188" w:type="dxa"/>
          </w:tcPr>
          <w:p w:rsidRPr="008B2B44" w:rsidR="00736767" w:rsidP="008F50A3" w:rsidRDefault="00736767" w14:paraId="0092DC0F" w14:textId="77777777">
            <w:pPr>
              <w:rPr>
                <w:sz w:val="22"/>
                <w:szCs w:val="22"/>
              </w:rPr>
            </w:pPr>
          </w:p>
        </w:tc>
        <w:tc>
          <w:tcPr>
            <w:tcW w:w="1958" w:type="dxa"/>
          </w:tcPr>
          <w:p w:rsidRPr="008B2B44" w:rsidR="00736767" w:rsidP="008F50A3" w:rsidRDefault="00736767" w14:paraId="1D10D57D" w14:textId="77777777">
            <w:pPr>
              <w:rPr>
                <w:sz w:val="22"/>
                <w:szCs w:val="22"/>
              </w:rPr>
            </w:pPr>
            <w:r w:rsidRPr="008B2B44">
              <w:rPr>
                <w:sz w:val="22"/>
                <w:szCs w:val="22"/>
              </w:rPr>
              <w:t>Palliativt</w:t>
            </w:r>
          </w:p>
        </w:tc>
      </w:tr>
      <w:tr w:rsidR="00736767" w:rsidTr="008F50A3" w14:paraId="12D1B821" w14:textId="77777777">
        <w:tc>
          <w:tcPr>
            <w:tcW w:w="1288" w:type="dxa"/>
          </w:tcPr>
          <w:p w:rsidRPr="008B2B44" w:rsidR="00736767" w:rsidP="008F50A3" w:rsidRDefault="00736767" w14:paraId="49D37B3C" w14:textId="77777777">
            <w:pPr>
              <w:rPr>
                <w:sz w:val="22"/>
                <w:szCs w:val="22"/>
              </w:rPr>
            </w:pPr>
            <w:r w:rsidRPr="008B2B44">
              <w:rPr>
                <w:sz w:val="22"/>
                <w:szCs w:val="22"/>
              </w:rPr>
              <w:t>N02AA05</w:t>
            </w:r>
          </w:p>
        </w:tc>
        <w:tc>
          <w:tcPr>
            <w:tcW w:w="5324" w:type="dxa"/>
          </w:tcPr>
          <w:p w:rsidRPr="008B2B44" w:rsidR="00736767" w:rsidP="008F50A3" w:rsidRDefault="00736767" w14:paraId="512B80D4" w14:textId="77777777">
            <w:pPr>
              <w:rPr>
                <w:sz w:val="22"/>
                <w:szCs w:val="22"/>
              </w:rPr>
            </w:pPr>
            <w:r w:rsidRPr="008B2B44">
              <w:rPr>
                <w:sz w:val="22"/>
                <w:szCs w:val="22"/>
              </w:rPr>
              <w:t>Oxynorm 5 mg kapsel, hård – 28 kapslar</w:t>
            </w:r>
          </w:p>
        </w:tc>
        <w:tc>
          <w:tcPr>
            <w:tcW w:w="1188" w:type="dxa"/>
          </w:tcPr>
          <w:p w:rsidRPr="008B2B44" w:rsidR="00736767" w:rsidP="008F50A3" w:rsidRDefault="00736767" w14:paraId="0CFA26E0" w14:textId="77777777">
            <w:pPr>
              <w:rPr>
                <w:sz w:val="22"/>
                <w:szCs w:val="22"/>
              </w:rPr>
            </w:pPr>
          </w:p>
        </w:tc>
        <w:tc>
          <w:tcPr>
            <w:tcW w:w="1958" w:type="dxa"/>
          </w:tcPr>
          <w:p w:rsidRPr="008B2B44" w:rsidR="00736767" w:rsidP="008F50A3" w:rsidRDefault="00736767" w14:paraId="73B21B64" w14:textId="77777777">
            <w:pPr>
              <w:rPr>
                <w:sz w:val="22"/>
                <w:szCs w:val="22"/>
              </w:rPr>
            </w:pPr>
            <w:r w:rsidRPr="008B2B44">
              <w:rPr>
                <w:sz w:val="22"/>
                <w:szCs w:val="22"/>
              </w:rPr>
              <w:t>Palliativt</w:t>
            </w:r>
          </w:p>
        </w:tc>
      </w:tr>
      <w:tr w:rsidR="00736767" w:rsidTr="008F50A3" w14:paraId="7A0A7103" w14:textId="77777777">
        <w:tc>
          <w:tcPr>
            <w:tcW w:w="1288" w:type="dxa"/>
          </w:tcPr>
          <w:p w:rsidRPr="008B2B44" w:rsidR="00736767" w:rsidP="008F50A3" w:rsidRDefault="00736767" w14:paraId="12917394" w14:textId="77777777">
            <w:pPr>
              <w:rPr>
                <w:sz w:val="22"/>
                <w:szCs w:val="22"/>
              </w:rPr>
            </w:pPr>
            <w:r w:rsidRPr="008B2B44">
              <w:rPr>
                <w:sz w:val="22"/>
                <w:szCs w:val="22"/>
              </w:rPr>
              <w:t>N02AA03</w:t>
            </w:r>
          </w:p>
        </w:tc>
        <w:tc>
          <w:tcPr>
            <w:tcW w:w="5324" w:type="dxa"/>
          </w:tcPr>
          <w:p w:rsidRPr="008B2B44" w:rsidR="00736767" w:rsidP="008F50A3" w:rsidRDefault="00736767" w14:paraId="710BA0F8" w14:textId="77777777">
            <w:pPr>
              <w:rPr>
                <w:sz w:val="22"/>
                <w:szCs w:val="22"/>
              </w:rPr>
            </w:pPr>
            <w:r w:rsidRPr="008B2B44">
              <w:rPr>
                <w:sz w:val="22"/>
                <w:szCs w:val="22"/>
              </w:rPr>
              <w:t>Palladon, Inj-/inf-vätska, lösning 10 mg/ml - 5 x 1 milliliter</w:t>
            </w:r>
          </w:p>
        </w:tc>
        <w:tc>
          <w:tcPr>
            <w:tcW w:w="1188" w:type="dxa"/>
          </w:tcPr>
          <w:p w:rsidRPr="008B2B44" w:rsidR="00736767" w:rsidP="008F50A3" w:rsidRDefault="00736767" w14:paraId="662B50BD" w14:textId="77777777">
            <w:pPr>
              <w:rPr>
                <w:sz w:val="22"/>
                <w:szCs w:val="22"/>
              </w:rPr>
            </w:pPr>
          </w:p>
        </w:tc>
        <w:tc>
          <w:tcPr>
            <w:tcW w:w="1958" w:type="dxa"/>
          </w:tcPr>
          <w:p w:rsidRPr="008B2B44" w:rsidR="00736767" w:rsidP="008F50A3" w:rsidRDefault="00736767" w14:paraId="26C54C3C" w14:textId="77777777">
            <w:pPr>
              <w:rPr>
                <w:sz w:val="22"/>
                <w:szCs w:val="22"/>
              </w:rPr>
            </w:pPr>
            <w:r w:rsidRPr="008B2B44">
              <w:rPr>
                <w:sz w:val="22"/>
                <w:szCs w:val="22"/>
              </w:rPr>
              <w:t>Palliativt</w:t>
            </w:r>
          </w:p>
        </w:tc>
      </w:tr>
      <w:tr w:rsidR="00736767" w:rsidTr="008F50A3" w14:paraId="0D564B47" w14:textId="77777777">
        <w:tc>
          <w:tcPr>
            <w:tcW w:w="1288" w:type="dxa"/>
          </w:tcPr>
          <w:p w:rsidRPr="008B2B44" w:rsidR="00736767" w:rsidP="008F50A3" w:rsidRDefault="00736767" w14:paraId="7D9E6A69" w14:textId="77777777">
            <w:pPr>
              <w:rPr>
                <w:sz w:val="22"/>
                <w:szCs w:val="22"/>
              </w:rPr>
            </w:pPr>
            <w:r w:rsidRPr="008B2B44">
              <w:rPr>
                <w:sz w:val="22"/>
                <w:szCs w:val="22"/>
              </w:rPr>
              <w:t>N02AA03</w:t>
            </w:r>
          </w:p>
        </w:tc>
        <w:tc>
          <w:tcPr>
            <w:tcW w:w="5324" w:type="dxa"/>
          </w:tcPr>
          <w:p w:rsidRPr="008B2B44" w:rsidR="00736767" w:rsidP="008F50A3" w:rsidRDefault="00736767" w14:paraId="416534C2" w14:textId="77777777">
            <w:pPr>
              <w:rPr>
                <w:sz w:val="22"/>
                <w:szCs w:val="22"/>
              </w:rPr>
            </w:pPr>
            <w:r w:rsidRPr="008B2B44">
              <w:rPr>
                <w:sz w:val="22"/>
                <w:szCs w:val="22"/>
              </w:rPr>
              <w:t>Palladon, Inj-/inf-vätska, lösning 20 mg/ml - 5 x 1 milliliter</w:t>
            </w:r>
          </w:p>
        </w:tc>
        <w:tc>
          <w:tcPr>
            <w:tcW w:w="1188" w:type="dxa"/>
          </w:tcPr>
          <w:p w:rsidRPr="008B2B44" w:rsidR="00736767" w:rsidP="008F50A3" w:rsidRDefault="00736767" w14:paraId="62A5BEA1" w14:textId="77777777">
            <w:pPr>
              <w:rPr>
                <w:sz w:val="22"/>
                <w:szCs w:val="22"/>
              </w:rPr>
            </w:pPr>
          </w:p>
        </w:tc>
        <w:tc>
          <w:tcPr>
            <w:tcW w:w="1958" w:type="dxa"/>
          </w:tcPr>
          <w:p w:rsidRPr="008B2B44" w:rsidR="00736767" w:rsidP="008F50A3" w:rsidRDefault="00736767" w14:paraId="0B8F239F" w14:textId="77777777">
            <w:pPr>
              <w:rPr>
                <w:sz w:val="22"/>
                <w:szCs w:val="22"/>
              </w:rPr>
            </w:pPr>
            <w:r w:rsidRPr="008B2B44">
              <w:rPr>
                <w:sz w:val="22"/>
                <w:szCs w:val="22"/>
              </w:rPr>
              <w:t>Palliativt</w:t>
            </w:r>
          </w:p>
        </w:tc>
      </w:tr>
      <w:tr w:rsidR="00736767" w:rsidTr="008F50A3" w14:paraId="0BDFD934" w14:textId="77777777">
        <w:tc>
          <w:tcPr>
            <w:tcW w:w="1288" w:type="dxa"/>
          </w:tcPr>
          <w:p w:rsidRPr="008B2B44" w:rsidR="00736767" w:rsidP="008F50A3" w:rsidRDefault="00736767" w14:paraId="4292A554" w14:textId="77777777">
            <w:pPr>
              <w:rPr>
                <w:sz w:val="22"/>
                <w:szCs w:val="22"/>
              </w:rPr>
            </w:pPr>
            <w:r w:rsidRPr="008B2B44">
              <w:rPr>
                <w:sz w:val="22"/>
                <w:szCs w:val="22"/>
              </w:rPr>
              <w:t>J01CA08</w:t>
            </w:r>
          </w:p>
        </w:tc>
        <w:tc>
          <w:tcPr>
            <w:tcW w:w="5324" w:type="dxa"/>
          </w:tcPr>
          <w:p w:rsidRPr="008B2B44" w:rsidR="00736767" w:rsidP="008F50A3" w:rsidRDefault="00736767" w14:paraId="0EDD6CBF" w14:textId="77777777">
            <w:pPr>
              <w:rPr>
                <w:sz w:val="22"/>
                <w:szCs w:val="22"/>
              </w:rPr>
            </w:pPr>
            <w:r w:rsidRPr="008B2B44">
              <w:rPr>
                <w:sz w:val="22"/>
                <w:szCs w:val="22"/>
              </w:rPr>
              <w:t>Penomax, filmdragerad tablett 200 mg - 20 tablett(er)</w:t>
            </w:r>
          </w:p>
        </w:tc>
        <w:tc>
          <w:tcPr>
            <w:tcW w:w="1188" w:type="dxa"/>
          </w:tcPr>
          <w:p w:rsidRPr="008B2B44" w:rsidR="00736767" w:rsidP="008F50A3" w:rsidRDefault="00736767" w14:paraId="5FA19E12" w14:textId="77777777">
            <w:pPr>
              <w:rPr>
                <w:sz w:val="22"/>
                <w:szCs w:val="22"/>
              </w:rPr>
            </w:pPr>
          </w:p>
        </w:tc>
        <w:tc>
          <w:tcPr>
            <w:tcW w:w="1958" w:type="dxa"/>
          </w:tcPr>
          <w:p w:rsidRPr="008B2B44" w:rsidR="00736767" w:rsidP="008F50A3" w:rsidRDefault="00736767" w14:paraId="563A0BB4" w14:textId="77777777">
            <w:pPr>
              <w:rPr>
                <w:sz w:val="22"/>
                <w:szCs w:val="22"/>
              </w:rPr>
            </w:pPr>
            <w:r w:rsidRPr="008B2B44">
              <w:rPr>
                <w:sz w:val="22"/>
                <w:szCs w:val="22"/>
              </w:rPr>
              <w:t>Antibiotika</w:t>
            </w:r>
          </w:p>
        </w:tc>
      </w:tr>
      <w:tr w:rsidR="00736767" w:rsidTr="008F50A3" w14:paraId="663817CB" w14:textId="77777777">
        <w:tc>
          <w:tcPr>
            <w:tcW w:w="1288" w:type="dxa"/>
          </w:tcPr>
          <w:p w:rsidRPr="008B2B44" w:rsidR="00736767" w:rsidP="008F50A3" w:rsidRDefault="00736767" w14:paraId="259C4714" w14:textId="77777777">
            <w:pPr>
              <w:rPr>
                <w:sz w:val="22"/>
                <w:szCs w:val="22"/>
              </w:rPr>
            </w:pPr>
            <w:r>
              <w:rPr>
                <w:sz w:val="22"/>
                <w:szCs w:val="22"/>
              </w:rPr>
              <w:t>J05AH02</w:t>
            </w:r>
          </w:p>
        </w:tc>
        <w:tc>
          <w:tcPr>
            <w:tcW w:w="5324" w:type="dxa"/>
          </w:tcPr>
          <w:p w:rsidRPr="008B2B44" w:rsidR="00736767" w:rsidP="008F50A3" w:rsidRDefault="00736767" w14:paraId="775FA407" w14:textId="77777777">
            <w:pPr>
              <w:rPr>
                <w:sz w:val="22"/>
                <w:szCs w:val="22"/>
              </w:rPr>
            </w:pPr>
            <w:r>
              <w:rPr>
                <w:sz w:val="22"/>
                <w:szCs w:val="22"/>
              </w:rPr>
              <w:t>Tamiflu 30 mg kapsel, hård – 10 kapslar</w:t>
            </w:r>
          </w:p>
        </w:tc>
        <w:tc>
          <w:tcPr>
            <w:tcW w:w="1188" w:type="dxa"/>
          </w:tcPr>
          <w:p w:rsidRPr="008B2B44" w:rsidR="00736767" w:rsidP="008F50A3" w:rsidRDefault="00736767" w14:paraId="2B24919D" w14:textId="77777777">
            <w:pPr>
              <w:rPr>
                <w:sz w:val="22"/>
                <w:szCs w:val="22"/>
              </w:rPr>
            </w:pPr>
          </w:p>
        </w:tc>
        <w:tc>
          <w:tcPr>
            <w:tcW w:w="1958" w:type="dxa"/>
          </w:tcPr>
          <w:p w:rsidRPr="008B2B44" w:rsidR="00736767" w:rsidP="008F50A3" w:rsidRDefault="00736767" w14:paraId="34F2EB42" w14:textId="77777777">
            <w:pPr>
              <w:rPr>
                <w:sz w:val="22"/>
                <w:szCs w:val="22"/>
              </w:rPr>
            </w:pPr>
          </w:p>
        </w:tc>
      </w:tr>
    </w:tbl>
    <w:p w:rsidR="00736767" w:rsidP="00736767" w:rsidRDefault="00736767" w14:paraId="10F5B844" w14:textId="77777777">
      <w:pPr>
        <w:rPr>
          <w:sz w:val="18"/>
          <w:szCs w:val="18"/>
        </w:rPr>
      </w:pPr>
    </w:p>
    <w:p w:rsidR="00736767" w:rsidP="00736767" w:rsidRDefault="00736767" w14:paraId="3DAAC34C" w14:textId="77777777">
      <w:pPr>
        <w:rPr>
          <w:sz w:val="18"/>
          <w:szCs w:val="18"/>
        </w:rPr>
      </w:pPr>
      <w:r w:rsidRPr="0027455D">
        <w:rPr>
          <w:sz w:val="18"/>
          <w:szCs w:val="18"/>
        </w:rPr>
        <w:t>*Kan ersättas av Epipen Jr vid restsituation</w:t>
      </w:r>
    </w:p>
    <w:p w:rsidRPr="008C059C" w:rsidR="00736767" w:rsidP="00736767" w:rsidRDefault="00736767" w14:paraId="5B131618" w14:textId="77777777">
      <w:pPr>
        <w:rPr>
          <w:sz w:val="18"/>
          <w:szCs w:val="18"/>
        </w:rPr>
      </w:pPr>
      <w:r w:rsidRPr="0027455D">
        <w:rPr>
          <w:sz w:val="18"/>
          <w:szCs w:val="18"/>
        </w:rPr>
        <w:t>**Kan ersättas av Epipen vid restsituation</w:t>
      </w:r>
      <w:r>
        <w:rPr>
          <w:sz w:val="18"/>
          <w:szCs w:val="18"/>
        </w:rPr>
        <w:t/>
      </w:r>
      <w:bookmarkStart w:name="_Bilaga_2._Läkemedelssortiment" w:id="27"/>
      <w:bookmarkStart w:name="_Toc106202141" w:id="28"/>
      <w:bookmarkStart w:name="_Ref103340463" w:id="29"/>
      <w:bookmarkStart w:name="_Ref103254083" w:id="30"/>
      <w:bookmarkEnd w:id="27"/>
    </w:p>
    <w:p w:rsidR="00736767" w:rsidP="00736767" w:rsidRDefault="00736767" w14:paraId="06438E9C" w14:textId="77777777">
      <w:pPr>
        <w:rPr>
          <w:lang w:eastAsia="en-US"/>
        </w:rPr>
      </w:pPr>
    </w:p>
    <w:p w:rsidR="00736767" w:rsidP="00736767" w:rsidRDefault="00736767" w14:paraId="68C29BC2" w14:textId="77777777">
      <w:pPr>
        <w:rPr>
          <w:lang w:eastAsia="en-US"/>
        </w:rPr>
      </w:pPr>
    </w:p>
    <w:p w:rsidR="00736767" w:rsidP="00736767" w:rsidRDefault="00736767" w14:paraId="0CDE5E4F" w14:textId="77777777">
      <w:pPr>
        <w:rPr>
          <w:lang w:eastAsia="en-US"/>
        </w:rPr>
      </w:pPr>
    </w:p>
    <w:p w:rsidRPr="008B2B44" w:rsidR="00736767" w:rsidP="00736767" w:rsidRDefault="00736767" w14:paraId="49D4C7B4" w14:textId="77777777">
      <w:pPr>
        <w:rPr>
          <w:lang w:eastAsia="en-US"/>
        </w:rPr>
      </w:pPr>
      <w:r>
        <w:rPr>
          <w:lang w:eastAsia="en-US"/>
        </w:rPr>
        <w:br w:type="page"/>
      </w:r>
    </w:p>
    <w:p w:rsidR="00736767" w:rsidP="00736767" w:rsidRDefault="00736767" w14:paraId="02FE176A" w14:textId="77777777">
      <w:pPr>
        <w:pStyle w:val="Heading1"/>
      </w:pPr>
      <w:bookmarkStart w:name="_Bilaga_2._Läkemedelssortiment_1" w:id="31"/>
      <w:bookmarkStart w:name="_Toc117506958" w:id="32"/>
      <w:bookmarkEnd w:id="31"/>
      <w:r>
        <w:t>Bilaga 2. Läkemedelssortiment som kan beställas</w:t>
      </w:r>
      <w:bookmarkEnd w:id="28"/>
      <w:bookmarkEnd w:id="32"/>
      <w:r>
        <w:t xml:space="preserve"> </w:t>
      </w:r>
    </w:p>
    <w:p w:rsidRPr="001973D4" w:rsidR="00736767" w:rsidP="00736767" w:rsidRDefault="00736767" w14:paraId="68D4FADF" w14:textId="70FDB96E">
      <w:pPr>
        <w:pStyle w:val="Heading1"/>
        <w:rPr>
          <w:b w:val="0"/>
          <w:bCs/>
          <w:sz w:val="22"/>
          <w:szCs w:val="22"/>
        </w:rPr>
      </w:pPr>
      <w:bookmarkStart w:name="_Toc106202142" w:id="33"/>
      <w:bookmarkStart w:name="_Toc117506959" w:id="34"/>
      <w:r w:rsidRPr="001973D4">
        <w:rPr>
          <w:b w:val="0"/>
          <w:bCs/>
          <w:color w:val="000000" w:themeColor="text1"/>
          <w:sz w:val="22"/>
          <w:szCs w:val="22"/>
        </w:rPr>
        <w:t xml:space="preserve">Se </w:t>
      </w:r>
      <w:hyperlink w:history="1" r:id="rId21">
        <w:r w:rsidRPr="001973D4">
          <w:rPr>
            <w:rStyle w:val="Hyperlink"/>
            <w:b w:val="0"/>
            <w:bCs/>
            <w:sz w:val="22"/>
            <w:szCs w:val="22"/>
          </w:rPr>
          <w:t>Generella ordinationer</w:t>
        </w:r>
        <w:bookmarkEnd w:id="33"/>
        <w:bookmarkEnd w:id="34"/>
      </w:hyperlink>
      <w:bookmarkEnd w:id="29"/>
    </w:p>
    <w:p w:rsidR="00736767" w:rsidP="00736767" w:rsidRDefault="00736767" w14:paraId="4DA93426" w14:textId="77777777">
      <w:pPr>
        <w:rPr>
          <w:lang w:eastAsia="en-US"/>
        </w:rPr>
      </w:pPr>
    </w:p>
    <w:tbl>
      <w:tblPr>
        <w:tblStyle w:val="TableGrid"/>
        <w:tblW w:w="9776" w:type="dxa"/>
        <w:tblLook w:val="04A0" w:firstRow="1" w:lastRow="0" w:firstColumn="1" w:lastColumn="0" w:noHBand="0" w:noVBand="1"/>
      </w:tblPr>
      <w:tblGrid>
        <w:gridCol w:w="1232"/>
        <w:gridCol w:w="5284"/>
        <w:gridCol w:w="1276"/>
        <w:gridCol w:w="1984"/>
      </w:tblGrid>
      <w:tr w:rsidR="00736767" w:rsidTr="008F50A3" w14:paraId="4733156A" w14:textId="77777777">
        <w:tc>
          <w:tcPr>
            <w:tcW w:w="1232" w:type="dxa"/>
          </w:tcPr>
          <w:p w:rsidRPr="008B2B44" w:rsidR="00736767" w:rsidP="008F50A3" w:rsidRDefault="00736767" w14:paraId="6F427F4D" w14:textId="77777777">
            <w:pPr>
              <w:rPr>
                <w:b/>
                <w:bCs/>
                <w:sz w:val="22"/>
                <w:szCs w:val="22"/>
              </w:rPr>
            </w:pPr>
            <w:r w:rsidRPr="008B2B44">
              <w:rPr>
                <w:b/>
                <w:bCs/>
                <w:sz w:val="22"/>
                <w:szCs w:val="22"/>
              </w:rPr>
              <w:t>ATC-kod</w:t>
            </w:r>
          </w:p>
        </w:tc>
        <w:tc>
          <w:tcPr>
            <w:tcW w:w="5284" w:type="dxa"/>
          </w:tcPr>
          <w:p w:rsidRPr="008B2B44" w:rsidR="00736767" w:rsidP="008F50A3" w:rsidRDefault="00736767" w14:paraId="651AA395" w14:textId="77777777">
            <w:pPr>
              <w:rPr>
                <w:b/>
                <w:bCs/>
                <w:sz w:val="22"/>
                <w:szCs w:val="22"/>
              </w:rPr>
            </w:pPr>
            <w:r w:rsidRPr="008B2B44">
              <w:rPr>
                <w:b/>
                <w:bCs/>
                <w:sz w:val="22"/>
                <w:szCs w:val="22"/>
              </w:rPr>
              <w:t>Läkemedel</w:t>
            </w:r>
          </w:p>
        </w:tc>
        <w:tc>
          <w:tcPr>
            <w:tcW w:w="1276" w:type="dxa"/>
          </w:tcPr>
          <w:p w:rsidRPr="008B2B44" w:rsidR="00736767" w:rsidP="008F50A3" w:rsidRDefault="00736767" w14:paraId="4A0279A6" w14:textId="77777777">
            <w:pPr>
              <w:rPr>
                <w:b/>
                <w:bCs/>
                <w:sz w:val="22"/>
                <w:szCs w:val="22"/>
              </w:rPr>
            </w:pPr>
            <w:r w:rsidRPr="008B2B44">
              <w:rPr>
                <w:b/>
                <w:bCs/>
                <w:sz w:val="22"/>
                <w:szCs w:val="22"/>
              </w:rPr>
              <w:t>Generellt direktiv</w:t>
            </w:r>
          </w:p>
        </w:tc>
        <w:tc>
          <w:tcPr>
            <w:tcW w:w="1984" w:type="dxa"/>
          </w:tcPr>
          <w:p w:rsidRPr="008B2B44" w:rsidR="00736767" w:rsidP="008F50A3" w:rsidRDefault="00736767" w14:paraId="5C01AC12" w14:textId="77777777">
            <w:pPr>
              <w:rPr>
                <w:b/>
                <w:bCs/>
                <w:sz w:val="22"/>
                <w:szCs w:val="22"/>
              </w:rPr>
            </w:pPr>
            <w:r w:rsidRPr="008B2B44">
              <w:rPr>
                <w:b/>
                <w:bCs/>
                <w:sz w:val="22"/>
                <w:szCs w:val="22"/>
              </w:rPr>
              <w:t>Kommentar</w:t>
            </w:r>
          </w:p>
        </w:tc>
      </w:tr>
      <w:tr w:rsidR="00736767" w:rsidTr="008F50A3" w14:paraId="4A318387" w14:textId="77777777">
        <w:tc>
          <w:tcPr>
            <w:tcW w:w="1232" w:type="dxa"/>
          </w:tcPr>
          <w:p w:rsidRPr="008B2B44" w:rsidR="00736767" w:rsidP="008F50A3" w:rsidRDefault="00736767" w14:paraId="0DC96C69" w14:textId="77777777">
            <w:pPr>
              <w:rPr>
                <w:sz w:val="22"/>
                <w:szCs w:val="22"/>
              </w:rPr>
            </w:pPr>
            <w:r w:rsidRPr="008B2B44">
              <w:rPr>
                <w:sz w:val="22"/>
                <w:szCs w:val="22"/>
              </w:rPr>
              <w:t>R06AX27</w:t>
            </w:r>
          </w:p>
        </w:tc>
        <w:tc>
          <w:tcPr>
            <w:tcW w:w="5284" w:type="dxa"/>
          </w:tcPr>
          <w:p w:rsidRPr="008B2B44" w:rsidR="00736767" w:rsidP="008F50A3" w:rsidRDefault="00736767" w14:paraId="0350B703" w14:textId="77777777">
            <w:pPr>
              <w:rPr>
                <w:sz w:val="22"/>
                <w:szCs w:val="22"/>
              </w:rPr>
            </w:pPr>
            <w:r w:rsidRPr="008B2B44">
              <w:rPr>
                <w:sz w:val="22"/>
                <w:szCs w:val="22"/>
              </w:rPr>
              <w:t>Aerius, oral lösning 0,5 mg/ml - 120 milliliter</w:t>
            </w:r>
          </w:p>
        </w:tc>
        <w:tc>
          <w:tcPr>
            <w:tcW w:w="1276" w:type="dxa"/>
          </w:tcPr>
          <w:p w:rsidRPr="008B2B44" w:rsidR="00736767" w:rsidP="008F50A3" w:rsidRDefault="00736767" w14:paraId="4A89B0C7" w14:textId="77777777">
            <w:pPr>
              <w:rPr>
                <w:sz w:val="22"/>
                <w:szCs w:val="22"/>
              </w:rPr>
            </w:pPr>
            <w:r w:rsidRPr="008B2B44">
              <w:rPr>
                <w:sz w:val="22"/>
                <w:szCs w:val="22"/>
              </w:rPr>
              <w:t>ja</w:t>
            </w:r>
          </w:p>
        </w:tc>
        <w:tc>
          <w:tcPr>
            <w:tcW w:w="1984" w:type="dxa"/>
          </w:tcPr>
          <w:p w:rsidRPr="008B2B44" w:rsidR="00736767" w:rsidP="008F50A3" w:rsidRDefault="00736767" w14:paraId="1F4F8F19" w14:textId="77777777">
            <w:pPr>
              <w:rPr>
                <w:sz w:val="22"/>
                <w:szCs w:val="22"/>
              </w:rPr>
            </w:pPr>
          </w:p>
        </w:tc>
      </w:tr>
      <w:tr w:rsidR="00736767" w:rsidTr="008F50A3" w14:paraId="49A6890B" w14:textId="77777777">
        <w:tc>
          <w:tcPr>
            <w:tcW w:w="1232" w:type="dxa"/>
          </w:tcPr>
          <w:p w:rsidRPr="008B2B44" w:rsidR="00736767" w:rsidP="008F50A3" w:rsidRDefault="00736767" w14:paraId="688FBCE3" w14:textId="77777777">
            <w:pPr>
              <w:rPr>
                <w:sz w:val="22"/>
                <w:szCs w:val="22"/>
              </w:rPr>
            </w:pPr>
            <w:r w:rsidRPr="008B2B44">
              <w:rPr>
                <w:sz w:val="22"/>
                <w:szCs w:val="22"/>
              </w:rPr>
              <w:t>N02BE01</w:t>
            </w:r>
          </w:p>
        </w:tc>
        <w:tc>
          <w:tcPr>
            <w:tcW w:w="5284" w:type="dxa"/>
          </w:tcPr>
          <w:p w:rsidRPr="008B2B44" w:rsidR="00736767" w:rsidP="008F50A3" w:rsidRDefault="00736767" w14:paraId="6D4E516A" w14:textId="77777777">
            <w:pPr>
              <w:rPr>
                <w:sz w:val="22"/>
                <w:szCs w:val="22"/>
              </w:rPr>
            </w:pPr>
            <w:r w:rsidRPr="008B2B44">
              <w:rPr>
                <w:sz w:val="22"/>
                <w:szCs w:val="22"/>
              </w:rPr>
              <w:t xml:space="preserve">Alvedon, filmdragerad tablett 500 mg - 100 tablett(er) </w:t>
            </w:r>
          </w:p>
        </w:tc>
        <w:tc>
          <w:tcPr>
            <w:tcW w:w="1276" w:type="dxa"/>
          </w:tcPr>
          <w:p w:rsidRPr="008B2B44" w:rsidR="00736767" w:rsidP="008F50A3" w:rsidRDefault="00736767" w14:paraId="7096407F" w14:textId="77777777">
            <w:pPr>
              <w:rPr>
                <w:sz w:val="22"/>
                <w:szCs w:val="22"/>
              </w:rPr>
            </w:pPr>
            <w:r w:rsidRPr="008B2B44">
              <w:rPr>
                <w:sz w:val="22"/>
                <w:szCs w:val="22"/>
              </w:rPr>
              <w:t>ja</w:t>
            </w:r>
          </w:p>
        </w:tc>
        <w:tc>
          <w:tcPr>
            <w:tcW w:w="1984" w:type="dxa"/>
          </w:tcPr>
          <w:p w:rsidRPr="008B2B44" w:rsidR="00736767" w:rsidP="008F50A3" w:rsidRDefault="00736767" w14:paraId="4F35450B" w14:textId="77777777">
            <w:pPr>
              <w:rPr>
                <w:sz w:val="22"/>
                <w:szCs w:val="22"/>
              </w:rPr>
            </w:pPr>
          </w:p>
        </w:tc>
      </w:tr>
      <w:tr w:rsidR="00736767" w:rsidTr="008F50A3" w14:paraId="3CD604ED" w14:textId="77777777">
        <w:tc>
          <w:tcPr>
            <w:tcW w:w="1232" w:type="dxa"/>
          </w:tcPr>
          <w:p w:rsidRPr="008B2B44" w:rsidR="00736767" w:rsidP="008F50A3" w:rsidRDefault="00736767" w14:paraId="14E440DE" w14:textId="77777777">
            <w:pPr>
              <w:rPr>
                <w:sz w:val="22"/>
                <w:szCs w:val="22"/>
              </w:rPr>
            </w:pPr>
            <w:r w:rsidRPr="008B2B44">
              <w:rPr>
                <w:sz w:val="22"/>
                <w:szCs w:val="22"/>
              </w:rPr>
              <w:t>H02AB01</w:t>
            </w:r>
          </w:p>
        </w:tc>
        <w:tc>
          <w:tcPr>
            <w:tcW w:w="5284" w:type="dxa"/>
          </w:tcPr>
          <w:p w:rsidRPr="008B2B44" w:rsidR="00736767" w:rsidP="008F50A3" w:rsidRDefault="00736767" w14:paraId="13993E45" w14:textId="77777777">
            <w:pPr>
              <w:rPr>
                <w:sz w:val="22"/>
                <w:szCs w:val="22"/>
              </w:rPr>
            </w:pPr>
            <w:r w:rsidRPr="008B2B44">
              <w:rPr>
                <w:sz w:val="22"/>
                <w:szCs w:val="22"/>
              </w:rPr>
              <w:t>Betapred, tablett 0,5 mg - 30 tablett(er)</w:t>
            </w:r>
          </w:p>
        </w:tc>
        <w:tc>
          <w:tcPr>
            <w:tcW w:w="1276" w:type="dxa"/>
          </w:tcPr>
          <w:p w:rsidRPr="008B2B44" w:rsidR="00736767" w:rsidP="008F50A3" w:rsidRDefault="00736767" w14:paraId="78F6AAB0" w14:textId="77777777">
            <w:pPr>
              <w:rPr>
                <w:sz w:val="22"/>
                <w:szCs w:val="22"/>
              </w:rPr>
            </w:pPr>
            <w:r w:rsidRPr="008B2B44">
              <w:rPr>
                <w:sz w:val="22"/>
                <w:szCs w:val="22"/>
              </w:rPr>
              <w:t>ja</w:t>
            </w:r>
          </w:p>
        </w:tc>
        <w:tc>
          <w:tcPr>
            <w:tcW w:w="1984" w:type="dxa"/>
          </w:tcPr>
          <w:p w:rsidRPr="008B2B44" w:rsidR="00736767" w:rsidP="008F50A3" w:rsidRDefault="00736767" w14:paraId="29FF2909" w14:textId="77777777">
            <w:pPr>
              <w:rPr>
                <w:sz w:val="22"/>
                <w:szCs w:val="22"/>
              </w:rPr>
            </w:pPr>
          </w:p>
        </w:tc>
      </w:tr>
      <w:tr w:rsidR="00736767" w:rsidTr="008F50A3" w14:paraId="705338A3" w14:textId="77777777">
        <w:tc>
          <w:tcPr>
            <w:tcW w:w="1232" w:type="dxa"/>
          </w:tcPr>
          <w:p w:rsidRPr="008B2B44" w:rsidR="00736767" w:rsidP="008F50A3" w:rsidRDefault="00736767" w14:paraId="7987DCF3" w14:textId="77777777">
            <w:pPr>
              <w:rPr>
                <w:sz w:val="22"/>
                <w:szCs w:val="22"/>
              </w:rPr>
            </w:pPr>
            <w:r w:rsidRPr="008B2B44">
              <w:rPr>
                <w:sz w:val="22"/>
                <w:szCs w:val="22"/>
              </w:rPr>
              <w:t>A06AB08</w:t>
            </w:r>
          </w:p>
        </w:tc>
        <w:tc>
          <w:tcPr>
            <w:tcW w:w="5284" w:type="dxa"/>
          </w:tcPr>
          <w:p w:rsidRPr="008B2B44" w:rsidR="00736767" w:rsidP="008F50A3" w:rsidRDefault="00736767" w14:paraId="6C3442D9" w14:textId="77777777">
            <w:pPr>
              <w:rPr>
                <w:sz w:val="22"/>
                <w:szCs w:val="22"/>
              </w:rPr>
            </w:pPr>
            <w:r w:rsidRPr="008B2B44">
              <w:rPr>
                <w:sz w:val="22"/>
                <w:szCs w:val="22"/>
              </w:rPr>
              <w:t>Cilaxoral, orala droppar, lösning 7,5 mg/ml - 30 milliliter</w:t>
            </w:r>
          </w:p>
        </w:tc>
        <w:tc>
          <w:tcPr>
            <w:tcW w:w="1276" w:type="dxa"/>
          </w:tcPr>
          <w:p w:rsidRPr="008B2B44" w:rsidR="00736767" w:rsidP="008F50A3" w:rsidRDefault="00736767" w14:paraId="2BF56051" w14:textId="77777777">
            <w:pPr>
              <w:rPr>
                <w:sz w:val="22"/>
                <w:szCs w:val="22"/>
              </w:rPr>
            </w:pPr>
            <w:r w:rsidRPr="008B2B44">
              <w:rPr>
                <w:sz w:val="22"/>
                <w:szCs w:val="22"/>
              </w:rPr>
              <w:t>ja</w:t>
            </w:r>
          </w:p>
        </w:tc>
        <w:tc>
          <w:tcPr>
            <w:tcW w:w="1984" w:type="dxa"/>
          </w:tcPr>
          <w:p w:rsidRPr="008B2B44" w:rsidR="00736767" w:rsidP="008F50A3" w:rsidRDefault="00736767" w14:paraId="7F7CC309" w14:textId="77777777">
            <w:pPr>
              <w:rPr>
                <w:sz w:val="22"/>
                <w:szCs w:val="22"/>
              </w:rPr>
            </w:pPr>
          </w:p>
        </w:tc>
      </w:tr>
      <w:tr w:rsidR="00736767" w:rsidTr="008F50A3" w14:paraId="74133DC4" w14:textId="77777777">
        <w:tc>
          <w:tcPr>
            <w:tcW w:w="1232" w:type="dxa"/>
          </w:tcPr>
          <w:p w:rsidRPr="008B2B44" w:rsidR="00736767" w:rsidP="008F50A3" w:rsidRDefault="00736767" w14:paraId="43B0B588" w14:textId="77777777">
            <w:pPr>
              <w:rPr>
                <w:sz w:val="22"/>
                <w:szCs w:val="22"/>
              </w:rPr>
            </w:pPr>
            <w:r w:rsidRPr="008B2B44">
              <w:rPr>
                <w:sz w:val="22"/>
                <w:szCs w:val="22"/>
              </w:rPr>
              <w:t>A07DA03</w:t>
            </w:r>
          </w:p>
        </w:tc>
        <w:tc>
          <w:tcPr>
            <w:tcW w:w="5284" w:type="dxa"/>
          </w:tcPr>
          <w:p w:rsidRPr="008B2B44" w:rsidR="00736767" w:rsidP="008F50A3" w:rsidRDefault="00736767" w14:paraId="6D310708" w14:textId="77777777">
            <w:pPr>
              <w:rPr>
                <w:sz w:val="22"/>
                <w:szCs w:val="22"/>
              </w:rPr>
            </w:pPr>
            <w:r w:rsidRPr="008B2B44">
              <w:rPr>
                <w:sz w:val="22"/>
                <w:szCs w:val="22"/>
              </w:rPr>
              <w:t xml:space="preserve">Dimor, filmdragerad tablett 2 mg - 16 tablett(er) </w:t>
            </w:r>
          </w:p>
        </w:tc>
        <w:tc>
          <w:tcPr>
            <w:tcW w:w="1276" w:type="dxa"/>
          </w:tcPr>
          <w:p w:rsidRPr="008B2B44" w:rsidR="00736767" w:rsidP="008F50A3" w:rsidRDefault="00736767" w14:paraId="0CE7BBF0" w14:textId="77777777">
            <w:pPr>
              <w:rPr>
                <w:sz w:val="22"/>
                <w:szCs w:val="22"/>
              </w:rPr>
            </w:pPr>
            <w:r w:rsidRPr="008B2B44">
              <w:rPr>
                <w:sz w:val="22"/>
                <w:szCs w:val="22"/>
              </w:rPr>
              <w:t>ja</w:t>
            </w:r>
          </w:p>
        </w:tc>
        <w:tc>
          <w:tcPr>
            <w:tcW w:w="1984" w:type="dxa"/>
          </w:tcPr>
          <w:p w:rsidRPr="008B2B44" w:rsidR="00736767" w:rsidP="008F50A3" w:rsidRDefault="00736767" w14:paraId="3121ADBF" w14:textId="77777777">
            <w:pPr>
              <w:rPr>
                <w:sz w:val="22"/>
                <w:szCs w:val="22"/>
              </w:rPr>
            </w:pPr>
          </w:p>
        </w:tc>
      </w:tr>
      <w:tr w:rsidR="00736767" w:rsidTr="008F50A3" w14:paraId="6F4CA371" w14:textId="77777777">
        <w:tc>
          <w:tcPr>
            <w:tcW w:w="1232" w:type="dxa"/>
          </w:tcPr>
          <w:p w:rsidRPr="008B2B44" w:rsidR="00736767" w:rsidP="008F50A3" w:rsidRDefault="00736767" w14:paraId="2135900D" w14:textId="77777777">
            <w:pPr>
              <w:rPr>
                <w:sz w:val="22"/>
                <w:szCs w:val="22"/>
              </w:rPr>
            </w:pPr>
            <w:r w:rsidRPr="008B2B44">
              <w:rPr>
                <w:sz w:val="22"/>
                <w:szCs w:val="22"/>
              </w:rPr>
              <w:t>J01AA02</w:t>
            </w:r>
          </w:p>
        </w:tc>
        <w:tc>
          <w:tcPr>
            <w:tcW w:w="5284" w:type="dxa"/>
          </w:tcPr>
          <w:p w:rsidRPr="008B2B44" w:rsidR="00736767" w:rsidP="008F50A3" w:rsidRDefault="00736767" w14:paraId="1EE40257" w14:textId="77777777">
            <w:pPr>
              <w:rPr>
                <w:sz w:val="22"/>
                <w:szCs w:val="22"/>
              </w:rPr>
            </w:pPr>
            <w:r w:rsidRPr="008B2B44">
              <w:rPr>
                <w:sz w:val="22"/>
                <w:szCs w:val="22"/>
              </w:rPr>
              <w:t>Doxyferm, tablett 100 mg – 10 tablett(er)</w:t>
            </w:r>
          </w:p>
        </w:tc>
        <w:tc>
          <w:tcPr>
            <w:tcW w:w="1276" w:type="dxa"/>
          </w:tcPr>
          <w:p w:rsidRPr="008B2B44" w:rsidR="00736767" w:rsidP="008F50A3" w:rsidRDefault="00736767" w14:paraId="2C3A7F40" w14:textId="77777777">
            <w:pPr>
              <w:rPr>
                <w:sz w:val="22"/>
                <w:szCs w:val="22"/>
              </w:rPr>
            </w:pPr>
          </w:p>
        </w:tc>
        <w:tc>
          <w:tcPr>
            <w:tcW w:w="1984" w:type="dxa"/>
          </w:tcPr>
          <w:p w:rsidRPr="008B2B44" w:rsidR="00736767" w:rsidP="008F50A3" w:rsidRDefault="00736767" w14:paraId="5B308434" w14:textId="77777777">
            <w:pPr>
              <w:rPr>
                <w:sz w:val="22"/>
                <w:szCs w:val="22"/>
              </w:rPr>
            </w:pPr>
            <w:r w:rsidRPr="008B2B44">
              <w:rPr>
                <w:sz w:val="22"/>
                <w:szCs w:val="22"/>
              </w:rPr>
              <w:t>Antibiotika</w:t>
            </w:r>
          </w:p>
        </w:tc>
      </w:tr>
      <w:tr w:rsidR="00736767" w:rsidTr="008F50A3" w14:paraId="65F45DF3" w14:textId="77777777">
        <w:tc>
          <w:tcPr>
            <w:tcW w:w="1232" w:type="dxa"/>
          </w:tcPr>
          <w:p w:rsidRPr="008B2B44" w:rsidR="00736767" w:rsidP="008F50A3" w:rsidRDefault="00736767" w14:paraId="6A271D1C" w14:textId="77777777">
            <w:pPr>
              <w:rPr>
                <w:sz w:val="22"/>
                <w:szCs w:val="22"/>
              </w:rPr>
            </w:pPr>
            <w:r w:rsidRPr="008B2B44">
              <w:rPr>
                <w:sz w:val="22"/>
                <w:szCs w:val="22"/>
              </w:rPr>
              <w:t>B05BA03</w:t>
            </w:r>
          </w:p>
        </w:tc>
        <w:tc>
          <w:tcPr>
            <w:tcW w:w="5284" w:type="dxa"/>
          </w:tcPr>
          <w:p w:rsidRPr="008B2B44" w:rsidR="00736767" w:rsidP="008F50A3" w:rsidRDefault="00736767" w14:paraId="7994AD22" w14:textId="77777777">
            <w:pPr>
              <w:rPr>
                <w:sz w:val="22"/>
                <w:szCs w:val="22"/>
              </w:rPr>
            </w:pPr>
            <w:r w:rsidRPr="008B2B44">
              <w:rPr>
                <w:sz w:val="22"/>
                <w:szCs w:val="22"/>
              </w:rPr>
              <w:t>Glukos inj-vätska, lösning 300 mg/ml – 20x10 ml</w:t>
            </w:r>
          </w:p>
        </w:tc>
        <w:tc>
          <w:tcPr>
            <w:tcW w:w="1276" w:type="dxa"/>
          </w:tcPr>
          <w:p w:rsidRPr="008B2B44" w:rsidR="00736767" w:rsidP="008F50A3" w:rsidRDefault="00736767" w14:paraId="57C2FC1E" w14:textId="77777777">
            <w:pPr>
              <w:rPr>
                <w:sz w:val="22"/>
                <w:szCs w:val="22"/>
              </w:rPr>
            </w:pPr>
          </w:p>
        </w:tc>
        <w:tc>
          <w:tcPr>
            <w:tcW w:w="1984" w:type="dxa"/>
          </w:tcPr>
          <w:p w:rsidRPr="008B2B44" w:rsidR="00736767" w:rsidP="008F50A3" w:rsidRDefault="00736767" w14:paraId="6E4EF405" w14:textId="77777777">
            <w:pPr>
              <w:rPr>
                <w:sz w:val="22"/>
                <w:szCs w:val="22"/>
              </w:rPr>
            </w:pPr>
            <w:r w:rsidRPr="008B2B44">
              <w:rPr>
                <w:sz w:val="22"/>
                <w:szCs w:val="22"/>
              </w:rPr>
              <w:t>Glukos</w:t>
            </w:r>
          </w:p>
        </w:tc>
      </w:tr>
      <w:tr w:rsidR="00736767" w:rsidTr="008F50A3" w14:paraId="7BE990BA" w14:textId="77777777">
        <w:tc>
          <w:tcPr>
            <w:tcW w:w="1232" w:type="dxa"/>
          </w:tcPr>
          <w:p w:rsidRPr="008B2B44" w:rsidR="00736767" w:rsidP="008F50A3" w:rsidRDefault="00736767" w14:paraId="6AC5101C" w14:textId="77777777">
            <w:pPr>
              <w:rPr>
                <w:sz w:val="22"/>
                <w:szCs w:val="22"/>
              </w:rPr>
            </w:pPr>
            <w:r w:rsidRPr="008B2B44">
              <w:rPr>
                <w:sz w:val="22"/>
                <w:szCs w:val="22"/>
              </w:rPr>
              <w:t>N05CM02</w:t>
            </w:r>
          </w:p>
        </w:tc>
        <w:tc>
          <w:tcPr>
            <w:tcW w:w="5284" w:type="dxa"/>
          </w:tcPr>
          <w:p w:rsidRPr="008B2B44" w:rsidR="00736767" w:rsidP="008F50A3" w:rsidRDefault="00736767" w14:paraId="25080466" w14:textId="77777777">
            <w:pPr>
              <w:rPr>
                <w:sz w:val="22"/>
                <w:szCs w:val="22"/>
              </w:rPr>
            </w:pPr>
            <w:r w:rsidRPr="008B2B44">
              <w:rPr>
                <w:sz w:val="22"/>
                <w:szCs w:val="22"/>
              </w:rPr>
              <w:t>Heminevrin, kapsel, mjuk 300 mg Cheplapharm Arzneimittel GmbH - 25 kapslar</w:t>
            </w:r>
          </w:p>
        </w:tc>
        <w:tc>
          <w:tcPr>
            <w:tcW w:w="1276" w:type="dxa"/>
          </w:tcPr>
          <w:p w:rsidRPr="008B2B44" w:rsidR="00736767" w:rsidP="008F50A3" w:rsidRDefault="00736767" w14:paraId="3F9D8B35" w14:textId="77777777">
            <w:pPr>
              <w:rPr>
                <w:sz w:val="22"/>
                <w:szCs w:val="22"/>
              </w:rPr>
            </w:pPr>
            <w:r w:rsidRPr="008B2B44">
              <w:rPr>
                <w:sz w:val="22"/>
                <w:szCs w:val="22"/>
              </w:rPr>
              <w:t>ja</w:t>
            </w:r>
          </w:p>
        </w:tc>
        <w:tc>
          <w:tcPr>
            <w:tcW w:w="1984" w:type="dxa"/>
          </w:tcPr>
          <w:p w:rsidRPr="008B2B44" w:rsidR="00736767" w:rsidP="008F50A3" w:rsidRDefault="00736767" w14:paraId="19F2350A" w14:textId="77777777">
            <w:pPr>
              <w:rPr>
                <w:sz w:val="22"/>
                <w:szCs w:val="22"/>
              </w:rPr>
            </w:pPr>
          </w:p>
        </w:tc>
      </w:tr>
      <w:tr w:rsidR="00736767" w:rsidTr="008F50A3" w14:paraId="1560D931" w14:textId="77777777">
        <w:tc>
          <w:tcPr>
            <w:tcW w:w="1232" w:type="dxa"/>
          </w:tcPr>
          <w:p w:rsidRPr="008B2B44" w:rsidR="00736767" w:rsidP="008F50A3" w:rsidRDefault="00736767" w14:paraId="4A623671" w14:textId="77777777">
            <w:pPr>
              <w:rPr>
                <w:sz w:val="22"/>
                <w:szCs w:val="22"/>
              </w:rPr>
            </w:pPr>
            <w:r w:rsidRPr="008B2B44">
              <w:rPr>
                <w:sz w:val="22"/>
                <w:szCs w:val="22"/>
              </w:rPr>
              <w:t>A10AB04</w:t>
            </w:r>
          </w:p>
        </w:tc>
        <w:tc>
          <w:tcPr>
            <w:tcW w:w="5284" w:type="dxa"/>
          </w:tcPr>
          <w:p w:rsidRPr="008B2B44" w:rsidR="00736767" w:rsidP="008F50A3" w:rsidRDefault="00736767" w14:paraId="34CF6518" w14:textId="77777777">
            <w:pPr>
              <w:rPr>
                <w:sz w:val="22"/>
                <w:szCs w:val="22"/>
              </w:rPr>
            </w:pPr>
            <w:r w:rsidRPr="008B2B44">
              <w:rPr>
                <w:sz w:val="22"/>
                <w:szCs w:val="22"/>
              </w:rPr>
              <w:t>Insulin lispro Sanofi inj-vätska, lösning</w:t>
            </w:r>
          </w:p>
        </w:tc>
        <w:tc>
          <w:tcPr>
            <w:tcW w:w="1276" w:type="dxa"/>
          </w:tcPr>
          <w:p w:rsidRPr="008B2B44" w:rsidR="00736767" w:rsidP="008F50A3" w:rsidRDefault="00736767" w14:paraId="13660D9B" w14:textId="77777777">
            <w:pPr>
              <w:rPr>
                <w:sz w:val="22"/>
                <w:szCs w:val="22"/>
              </w:rPr>
            </w:pPr>
          </w:p>
        </w:tc>
        <w:tc>
          <w:tcPr>
            <w:tcW w:w="1984" w:type="dxa"/>
          </w:tcPr>
          <w:p w:rsidRPr="008B2B44" w:rsidR="00736767" w:rsidP="008F50A3" w:rsidRDefault="00736767" w14:paraId="4D24BC83" w14:textId="77777777">
            <w:pPr>
              <w:rPr>
                <w:sz w:val="22"/>
                <w:szCs w:val="22"/>
              </w:rPr>
            </w:pPr>
            <w:r w:rsidRPr="008B2B44">
              <w:rPr>
                <w:sz w:val="22"/>
                <w:szCs w:val="22"/>
              </w:rPr>
              <w:t>Insulin</w:t>
            </w:r>
          </w:p>
        </w:tc>
      </w:tr>
      <w:tr w:rsidR="00736767" w:rsidTr="008F50A3" w14:paraId="3BD94EAB" w14:textId="77777777">
        <w:tc>
          <w:tcPr>
            <w:tcW w:w="1232" w:type="dxa"/>
          </w:tcPr>
          <w:p w:rsidRPr="008B2B44" w:rsidR="00736767" w:rsidP="008F50A3" w:rsidRDefault="00736767" w14:paraId="3F78D9FC" w14:textId="77777777">
            <w:pPr>
              <w:rPr>
                <w:sz w:val="22"/>
                <w:szCs w:val="22"/>
              </w:rPr>
            </w:pPr>
            <w:r w:rsidRPr="008B2B44">
              <w:rPr>
                <w:sz w:val="22"/>
                <w:szCs w:val="22"/>
              </w:rPr>
              <w:t>A06AG10</w:t>
            </w:r>
          </w:p>
        </w:tc>
        <w:tc>
          <w:tcPr>
            <w:tcW w:w="5284" w:type="dxa"/>
          </w:tcPr>
          <w:p w:rsidRPr="008B2B44" w:rsidR="00736767" w:rsidP="008F50A3" w:rsidRDefault="00736767" w14:paraId="1A4F6055" w14:textId="77777777">
            <w:pPr>
              <w:rPr>
                <w:sz w:val="22"/>
                <w:szCs w:val="22"/>
              </w:rPr>
            </w:pPr>
            <w:r w:rsidRPr="008B2B44">
              <w:rPr>
                <w:sz w:val="22"/>
                <w:szCs w:val="22"/>
              </w:rPr>
              <w:t>Klyx, rektallösning 1mg/ml+250mg/ml - 10 x 120 milliliter</w:t>
            </w:r>
          </w:p>
        </w:tc>
        <w:tc>
          <w:tcPr>
            <w:tcW w:w="1276" w:type="dxa"/>
          </w:tcPr>
          <w:p w:rsidRPr="008B2B44" w:rsidR="00736767" w:rsidP="008F50A3" w:rsidRDefault="00736767" w14:paraId="722F50CD" w14:textId="77777777">
            <w:pPr>
              <w:rPr>
                <w:sz w:val="22"/>
                <w:szCs w:val="22"/>
              </w:rPr>
            </w:pPr>
            <w:r w:rsidRPr="008B2B44">
              <w:rPr>
                <w:sz w:val="22"/>
                <w:szCs w:val="22"/>
              </w:rPr>
              <w:t>ja</w:t>
            </w:r>
          </w:p>
        </w:tc>
        <w:tc>
          <w:tcPr>
            <w:tcW w:w="1984" w:type="dxa"/>
          </w:tcPr>
          <w:p w:rsidRPr="008B2B44" w:rsidR="00736767" w:rsidP="008F50A3" w:rsidRDefault="00736767" w14:paraId="1C3BC3F5" w14:textId="77777777">
            <w:pPr>
              <w:rPr>
                <w:sz w:val="22"/>
                <w:szCs w:val="22"/>
              </w:rPr>
            </w:pPr>
          </w:p>
        </w:tc>
      </w:tr>
      <w:tr w:rsidR="00736767" w:rsidTr="008F50A3" w14:paraId="547BE769" w14:textId="77777777">
        <w:tc>
          <w:tcPr>
            <w:tcW w:w="1232" w:type="dxa"/>
          </w:tcPr>
          <w:p w:rsidRPr="008B2B44" w:rsidR="00736767" w:rsidP="008F50A3" w:rsidRDefault="00736767" w14:paraId="1AABC699" w14:textId="77777777">
            <w:pPr>
              <w:rPr>
                <w:sz w:val="22"/>
                <w:szCs w:val="22"/>
              </w:rPr>
            </w:pPr>
            <w:r w:rsidRPr="008B2B44">
              <w:rPr>
                <w:sz w:val="22"/>
                <w:szCs w:val="22"/>
              </w:rPr>
              <w:t>A06AG11</w:t>
            </w:r>
          </w:p>
        </w:tc>
        <w:tc>
          <w:tcPr>
            <w:tcW w:w="5284" w:type="dxa"/>
          </w:tcPr>
          <w:p w:rsidRPr="008B2B44" w:rsidR="00736767" w:rsidP="008F50A3" w:rsidRDefault="00736767" w14:paraId="4AEE9234" w14:textId="77777777">
            <w:pPr>
              <w:rPr>
                <w:color w:val="000000"/>
                <w:sz w:val="22"/>
                <w:szCs w:val="22"/>
              </w:rPr>
            </w:pPr>
            <w:r w:rsidRPr="008B2B44">
              <w:rPr>
                <w:color w:val="000000"/>
                <w:sz w:val="22"/>
                <w:szCs w:val="22"/>
              </w:rPr>
              <w:t>Microlax, rektallösning - 12 x 5 milliliter</w:t>
            </w:r>
          </w:p>
        </w:tc>
        <w:tc>
          <w:tcPr>
            <w:tcW w:w="1276" w:type="dxa"/>
          </w:tcPr>
          <w:p w:rsidRPr="008B2B44" w:rsidR="00736767" w:rsidP="008F50A3" w:rsidRDefault="00736767" w14:paraId="3D6BBEB1" w14:textId="77777777">
            <w:pPr>
              <w:rPr>
                <w:sz w:val="22"/>
                <w:szCs w:val="22"/>
              </w:rPr>
            </w:pPr>
            <w:r w:rsidRPr="008B2B44">
              <w:rPr>
                <w:sz w:val="22"/>
                <w:szCs w:val="22"/>
              </w:rPr>
              <w:t>ja</w:t>
            </w:r>
          </w:p>
        </w:tc>
        <w:tc>
          <w:tcPr>
            <w:tcW w:w="1984" w:type="dxa"/>
          </w:tcPr>
          <w:p w:rsidRPr="008B2B44" w:rsidR="00736767" w:rsidP="008F50A3" w:rsidRDefault="00736767" w14:paraId="697F520F" w14:textId="77777777">
            <w:pPr>
              <w:rPr>
                <w:sz w:val="22"/>
                <w:szCs w:val="22"/>
              </w:rPr>
            </w:pPr>
          </w:p>
        </w:tc>
      </w:tr>
      <w:tr w:rsidR="00736767" w:rsidTr="008F50A3" w14:paraId="633C185D" w14:textId="77777777">
        <w:tc>
          <w:tcPr>
            <w:tcW w:w="1232" w:type="dxa"/>
          </w:tcPr>
          <w:p w:rsidRPr="008B2B44" w:rsidR="00736767" w:rsidP="008F50A3" w:rsidRDefault="00736767" w14:paraId="30697871" w14:textId="77777777">
            <w:pPr>
              <w:rPr>
                <w:sz w:val="22"/>
                <w:szCs w:val="22"/>
              </w:rPr>
            </w:pPr>
            <w:r w:rsidRPr="008B2B44">
              <w:rPr>
                <w:sz w:val="22"/>
                <w:szCs w:val="22"/>
              </w:rPr>
              <w:t>A06AD65</w:t>
            </w:r>
          </w:p>
        </w:tc>
        <w:tc>
          <w:tcPr>
            <w:tcW w:w="5284" w:type="dxa"/>
          </w:tcPr>
          <w:p w:rsidRPr="008B2B44" w:rsidR="00736767" w:rsidP="008F50A3" w:rsidRDefault="00736767" w14:paraId="593E63F6" w14:textId="77777777">
            <w:pPr>
              <w:rPr>
                <w:color w:val="000000"/>
                <w:sz w:val="22"/>
                <w:szCs w:val="22"/>
              </w:rPr>
            </w:pPr>
            <w:r w:rsidRPr="008B2B44">
              <w:rPr>
                <w:color w:val="000000"/>
                <w:sz w:val="22"/>
                <w:szCs w:val="22"/>
              </w:rPr>
              <w:t>Moxalole, pulver till oral lösning i dospåse - 50 styck</w:t>
            </w:r>
          </w:p>
        </w:tc>
        <w:tc>
          <w:tcPr>
            <w:tcW w:w="1276" w:type="dxa"/>
          </w:tcPr>
          <w:p w:rsidRPr="008B2B44" w:rsidR="00736767" w:rsidP="008F50A3" w:rsidRDefault="00736767" w14:paraId="498DB733" w14:textId="77777777">
            <w:pPr>
              <w:rPr>
                <w:sz w:val="22"/>
                <w:szCs w:val="22"/>
              </w:rPr>
            </w:pPr>
            <w:r w:rsidRPr="008B2B44">
              <w:rPr>
                <w:sz w:val="22"/>
                <w:szCs w:val="22"/>
              </w:rPr>
              <w:t>ja</w:t>
            </w:r>
          </w:p>
        </w:tc>
        <w:tc>
          <w:tcPr>
            <w:tcW w:w="1984" w:type="dxa"/>
          </w:tcPr>
          <w:p w:rsidRPr="008B2B44" w:rsidR="00736767" w:rsidP="008F50A3" w:rsidRDefault="00736767" w14:paraId="5CB9E968" w14:textId="77777777">
            <w:pPr>
              <w:rPr>
                <w:sz w:val="22"/>
                <w:szCs w:val="22"/>
              </w:rPr>
            </w:pPr>
          </w:p>
        </w:tc>
      </w:tr>
      <w:tr w:rsidR="00736767" w:rsidTr="008F50A3" w14:paraId="622AE186" w14:textId="77777777">
        <w:tc>
          <w:tcPr>
            <w:tcW w:w="1232" w:type="dxa"/>
          </w:tcPr>
          <w:p w:rsidRPr="008B2B44" w:rsidR="00736767" w:rsidP="008F50A3" w:rsidRDefault="00736767" w14:paraId="137FA2F8" w14:textId="77777777">
            <w:pPr>
              <w:rPr>
                <w:sz w:val="22"/>
                <w:szCs w:val="22"/>
              </w:rPr>
            </w:pPr>
            <w:r w:rsidRPr="008B2B44">
              <w:rPr>
                <w:sz w:val="22"/>
                <w:szCs w:val="22"/>
              </w:rPr>
              <w:t>N05BA04</w:t>
            </w:r>
          </w:p>
        </w:tc>
        <w:tc>
          <w:tcPr>
            <w:tcW w:w="5284" w:type="dxa"/>
          </w:tcPr>
          <w:p w:rsidRPr="008B2B44" w:rsidR="00736767" w:rsidP="008F50A3" w:rsidRDefault="00736767" w14:paraId="229BCF40" w14:textId="77777777">
            <w:pPr>
              <w:rPr>
                <w:sz w:val="22"/>
                <w:szCs w:val="22"/>
              </w:rPr>
            </w:pPr>
            <w:r w:rsidRPr="008B2B44">
              <w:rPr>
                <w:color w:val="000000"/>
                <w:sz w:val="22"/>
                <w:szCs w:val="22"/>
              </w:rPr>
              <w:t>Oxascand, tablett 5 mg - 50 x 1 tablett(er)</w:t>
            </w:r>
          </w:p>
        </w:tc>
        <w:tc>
          <w:tcPr>
            <w:tcW w:w="1276" w:type="dxa"/>
          </w:tcPr>
          <w:p w:rsidRPr="008B2B44" w:rsidR="00736767" w:rsidP="008F50A3" w:rsidRDefault="00736767" w14:paraId="4E6A84D8" w14:textId="77777777">
            <w:pPr>
              <w:rPr>
                <w:sz w:val="22"/>
                <w:szCs w:val="22"/>
              </w:rPr>
            </w:pPr>
            <w:r w:rsidRPr="008B2B44">
              <w:rPr>
                <w:sz w:val="22"/>
                <w:szCs w:val="22"/>
              </w:rPr>
              <w:t>ja</w:t>
            </w:r>
          </w:p>
        </w:tc>
        <w:tc>
          <w:tcPr>
            <w:tcW w:w="1984" w:type="dxa"/>
          </w:tcPr>
          <w:p w:rsidRPr="008B2B44" w:rsidR="00736767" w:rsidP="008F50A3" w:rsidRDefault="00736767" w14:paraId="67772DF4" w14:textId="77777777">
            <w:pPr>
              <w:rPr>
                <w:sz w:val="22"/>
                <w:szCs w:val="22"/>
              </w:rPr>
            </w:pPr>
          </w:p>
        </w:tc>
      </w:tr>
      <w:tr w:rsidR="00736767" w:rsidTr="008F50A3" w14:paraId="274CEF3B" w14:textId="77777777">
        <w:tc>
          <w:tcPr>
            <w:tcW w:w="1232" w:type="dxa"/>
          </w:tcPr>
          <w:p w:rsidRPr="008B2B44" w:rsidR="00736767" w:rsidP="008F50A3" w:rsidRDefault="00736767" w14:paraId="221AC37F" w14:textId="77777777">
            <w:pPr>
              <w:rPr>
                <w:sz w:val="22"/>
                <w:szCs w:val="22"/>
              </w:rPr>
            </w:pPr>
            <w:r w:rsidRPr="008B2B44">
              <w:rPr>
                <w:sz w:val="22"/>
                <w:szCs w:val="22"/>
              </w:rPr>
              <w:t>N02BE01</w:t>
            </w:r>
          </w:p>
        </w:tc>
        <w:tc>
          <w:tcPr>
            <w:tcW w:w="5284" w:type="dxa"/>
          </w:tcPr>
          <w:p w:rsidRPr="008B2B44" w:rsidR="00736767" w:rsidP="008F50A3" w:rsidRDefault="00736767" w14:paraId="77CAB59A" w14:textId="77777777">
            <w:pPr>
              <w:rPr>
                <w:sz w:val="22"/>
                <w:szCs w:val="22"/>
              </w:rPr>
            </w:pPr>
            <w:r w:rsidRPr="008B2B44">
              <w:rPr>
                <w:sz w:val="22"/>
                <w:szCs w:val="22"/>
              </w:rPr>
              <w:t>Paracetamol Evolan, suppositorium 1 g - 50 suppositorium/suppositorier</w:t>
            </w:r>
          </w:p>
        </w:tc>
        <w:tc>
          <w:tcPr>
            <w:tcW w:w="1276" w:type="dxa"/>
          </w:tcPr>
          <w:p w:rsidRPr="008B2B44" w:rsidR="00736767" w:rsidP="008F50A3" w:rsidRDefault="00736767" w14:paraId="36A5C650" w14:textId="77777777">
            <w:pPr>
              <w:rPr>
                <w:sz w:val="22"/>
                <w:szCs w:val="22"/>
              </w:rPr>
            </w:pPr>
            <w:r w:rsidRPr="008B2B44">
              <w:rPr>
                <w:sz w:val="22"/>
                <w:szCs w:val="22"/>
              </w:rPr>
              <w:t>ja</w:t>
            </w:r>
          </w:p>
        </w:tc>
        <w:tc>
          <w:tcPr>
            <w:tcW w:w="1984" w:type="dxa"/>
          </w:tcPr>
          <w:p w:rsidRPr="008B2B44" w:rsidR="00736767" w:rsidP="008F50A3" w:rsidRDefault="00736767" w14:paraId="10B5BE29" w14:textId="77777777">
            <w:pPr>
              <w:rPr>
                <w:sz w:val="22"/>
                <w:szCs w:val="22"/>
              </w:rPr>
            </w:pPr>
          </w:p>
        </w:tc>
      </w:tr>
      <w:tr w:rsidR="00736767" w:rsidTr="008F50A3" w14:paraId="184664E8" w14:textId="77777777">
        <w:tc>
          <w:tcPr>
            <w:tcW w:w="1232" w:type="dxa"/>
          </w:tcPr>
          <w:p w:rsidRPr="008B2B44" w:rsidR="00736767" w:rsidP="008F50A3" w:rsidRDefault="00736767" w14:paraId="4D827716" w14:textId="77777777">
            <w:pPr>
              <w:rPr>
                <w:sz w:val="22"/>
                <w:szCs w:val="22"/>
              </w:rPr>
            </w:pPr>
            <w:r w:rsidRPr="008B2B44">
              <w:rPr>
                <w:sz w:val="22"/>
                <w:szCs w:val="22"/>
              </w:rPr>
              <w:t>A03FA01</w:t>
            </w:r>
          </w:p>
        </w:tc>
        <w:tc>
          <w:tcPr>
            <w:tcW w:w="5284" w:type="dxa"/>
          </w:tcPr>
          <w:p w:rsidRPr="008B2B44" w:rsidR="00736767" w:rsidP="008F50A3" w:rsidRDefault="00736767" w14:paraId="211F59DD" w14:textId="77777777">
            <w:pPr>
              <w:rPr>
                <w:color w:val="000000"/>
                <w:sz w:val="22"/>
                <w:szCs w:val="22"/>
              </w:rPr>
            </w:pPr>
            <w:r w:rsidRPr="008B2B44">
              <w:rPr>
                <w:color w:val="000000"/>
                <w:sz w:val="22"/>
                <w:szCs w:val="22"/>
              </w:rPr>
              <w:t>Primperan, inj-vätska, lösning 5 mg/ml - 12 x 2 milliliter</w:t>
            </w:r>
          </w:p>
        </w:tc>
        <w:tc>
          <w:tcPr>
            <w:tcW w:w="1276" w:type="dxa"/>
          </w:tcPr>
          <w:p w:rsidRPr="008B2B44" w:rsidR="00736767" w:rsidP="008F50A3" w:rsidRDefault="00736767" w14:paraId="4AC74914" w14:textId="77777777">
            <w:pPr>
              <w:rPr>
                <w:sz w:val="22"/>
                <w:szCs w:val="22"/>
              </w:rPr>
            </w:pPr>
            <w:r w:rsidRPr="008B2B44">
              <w:rPr>
                <w:sz w:val="22"/>
                <w:szCs w:val="22"/>
              </w:rPr>
              <w:t>ja</w:t>
            </w:r>
          </w:p>
        </w:tc>
        <w:tc>
          <w:tcPr>
            <w:tcW w:w="1984" w:type="dxa"/>
          </w:tcPr>
          <w:p w:rsidRPr="008B2B44" w:rsidR="00736767" w:rsidP="008F50A3" w:rsidRDefault="00736767" w14:paraId="5A4B5D47" w14:textId="77777777">
            <w:pPr>
              <w:rPr>
                <w:sz w:val="22"/>
                <w:szCs w:val="22"/>
              </w:rPr>
            </w:pPr>
          </w:p>
        </w:tc>
      </w:tr>
      <w:tr w:rsidR="00736767" w:rsidTr="008F50A3" w14:paraId="57C7E72F" w14:textId="77777777">
        <w:tc>
          <w:tcPr>
            <w:tcW w:w="1232" w:type="dxa"/>
          </w:tcPr>
          <w:p w:rsidRPr="008B2B44" w:rsidR="00736767" w:rsidP="008F50A3" w:rsidRDefault="00736767" w14:paraId="5F99D246" w14:textId="77777777">
            <w:pPr>
              <w:rPr>
                <w:sz w:val="22"/>
                <w:szCs w:val="22"/>
              </w:rPr>
            </w:pPr>
            <w:r w:rsidRPr="008B2B44">
              <w:rPr>
                <w:sz w:val="22"/>
                <w:szCs w:val="22"/>
              </w:rPr>
              <w:t>A03FA01</w:t>
            </w:r>
          </w:p>
        </w:tc>
        <w:tc>
          <w:tcPr>
            <w:tcW w:w="5284" w:type="dxa"/>
          </w:tcPr>
          <w:p w:rsidRPr="008B2B44" w:rsidR="00736767" w:rsidP="008F50A3" w:rsidRDefault="00736767" w14:paraId="2B24B7E6" w14:textId="77777777">
            <w:pPr>
              <w:rPr>
                <w:sz w:val="22"/>
                <w:szCs w:val="22"/>
              </w:rPr>
            </w:pPr>
            <w:r w:rsidRPr="008B2B44">
              <w:rPr>
                <w:sz w:val="22"/>
                <w:szCs w:val="22"/>
              </w:rPr>
              <w:t>Primperan, tablett 10 mg Sanofi AB - 40 tablett(er)</w:t>
            </w:r>
          </w:p>
        </w:tc>
        <w:tc>
          <w:tcPr>
            <w:tcW w:w="1276" w:type="dxa"/>
          </w:tcPr>
          <w:p w:rsidRPr="008B2B44" w:rsidR="00736767" w:rsidP="008F50A3" w:rsidRDefault="00736767" w14:paraId="3AAFBEAF" w14:textId="77777777">
            <w:pPr>
              <w:rPr>
                <w:sz w:val="22"/>
                <w:szCs w:val="22"/>
              </w:rPr>
            </w:pPr>
            <w:r w:rsidRPr="008B2B44">
              <w:rPr>
                <w:sz w:val="22"/>
                <w:szCs w:val="22"/>
              </w:rPr>
              <w:t>ja</w:t>
            </w:r>
          </w:p>
        </w:tc>
        <w:tc>
          <w:tcPr>
            <w:tcW w:w="1984" w:type="dxa"/>
          </w:tcPr>
          <w:p w:rsidRPr="008B2B44" w:rsidR="00736767" w:rsidP="008F50A3" w:rsidRDefault="00736767" w14:paraId="03330809" w14:textId="77777777">
            <w:pPr>
              <w:rPr>
                <w:sz w:val="22"/>
                <w:szCs w:val="22"/>
              </w:rPr>
            </w:pPr>
          </w:p>
        </w:tc>
      </w:tr>
      <w:tr w:rsidR="00736767" w:rsidTr="008F50A3" w14:paraId="163EAE04" w14:textId="77777777">
        <w:tc>
          <w:tcPr>
            <w:tcW w:w="1232" w:type="dxa"/>
          </w:tcPr>
          <w:p w:rsidRPr="008B2B44" w:rsidR="00736767" w:rsidP="008F50A3" w:rsidRDefault="00736767" w14:paraId="2AFCCC78" w14:textId="77777777">
            <w:pPr>
              <w:rPr>
                <w:sz w:val="22"/>
                <w:szCs w:val="22"/>
              </w:rPr>
            </w:pPr>
            <w:r>
              <w:rPr>
                <w:sz w:val="22"/>
                <w:szCs w:val="22"/>
              </w:rPr>
              <w:t>J05AH02</w:t>
            </w:r>
          </w:p>
        </w:tc>
        <w:tc>
          <w:tcPr>
            <w:tcW w:w="5284" w:type="dxa"/>
          </w:tcPr>
          <w:p w:rsidRPr="008B2B44" w:rsidR="00736767" w:rsidP="008F50A3" w:rsidRDefault="00736767" w14:paraId="3F3CF2A2" w14:textId="77777777">
            <w:pPr>
              <w:rPr>
                <w:sz w:val="22"/>
                <w:szCs w:val="22"/>
              </w:rPr>
            </w:pPr>
            <w:r>
              <w:rPr>
                <w:sz w:val="22"/>
                <w:szCs w:val="22"/>
              </w:rPr>
              <w:t>Tamiflu 75 mg kapsel, hård – 10 kapslar</w:t>
            </w:r>
          </w:p>
        </w:tc>
        <w:tc>
          <w:tcPr>
            <w:tcW w:w="1276" w:type="dxa"/>
          </w:tcPr>
          <w:p w:rsidRPr="008B2B44" w:rsidR="00736767" w:rsidP="008F50A3" w:rsidRDefault="00736767" w14:paraId="2034FEEE" w14:textId="77777777">
            <w:pPr>
              <w:rPr>
                <w:sz w:val="22"/>
                <w:szCs w:val="22"/>
              </w:rPr>
            </w:pPr>
          </w:p>
        </w:tc>
        <w:tc>
          <w:tcPr>
            <w:tcW w:w="1984" w:type="dxa"/>
          </w:tcPr>
          <w:p w:rsidRPr="008B2B44" w:rsidR="00736767" w:rsidP="008F50A3" w:rsidRDefault="00736767" w14:paraId="2C24AE47" w14:textId="77777777">
            <w:pPr>
              <w:rPr>
                <w:sz w:val="22"/>
                <w:szCs w:val="22"/>
              </w:rPr>
            </w:pPr>
          </w:p>
        </w:tc>
      </w:tr>
      <w:tr w:rsidR="00736767" w:rsidTr="008F50A3" w14:paraId="620953B9" w14:textId="77777777">
        <w:tc>
          <w:tcPr>
            <w:tcW w:w="1232" w:type="dxa"/>
          </w:tcPr>
          <w:p w:rsidRPr="008B2B44" w:rsidR="00736767" w:rsidP="008F50A3" w:rsidRDefault="00736767" w14:paraId="7DA68938" w14:textId="77777777">
            <w:pPr>
              <w:rPr>
                <w:color w:val="000000"/>
                <w:sz w:val="22"/>
                <w:szCs w:val="22"/>
              </w:rPr>
            </w:pPr>
            <w:r w:rsidRPr="008B2B44">
              <w:rPr>
                <w:color w:val="000000"/>
                <w:sz w:val="22"/>
                <w:szCs w:val="22"/>
              </w:rPr>
              <w:t>J05AB11</w:t>
            </w:r>
          </w:p>
        </w:tc>
        <w:tc>
          <w:tcPr>
            <w:tcW w:w="5284" w:type="dxa"/>
          </w:tcPr>
          <w:p w:rsidRPr="008B2B44" w:rsidR="00736767" w:rsidP="008F50A3" w:rsidRDefault="00736767" w14:paraId="78EB2B44" w14:textId="77777777">
            <w:pPr>
              <w:rPr>
                <w:sz w:val="22"/>
                <w:szCs w:val="22"/>
              </w:rPr>
            </w:pPr>
            <w:r w:rsidRPr="008B2B44">
              <w:rPr>
                <w:sz w:val="22"/>
                <w:szCs w:val="22"/>
              </w:rPr>
              <w:t>Valaciclovir filmdragerad tablett 500 mg – 42 tablett(er)</w:t>
            </w:r>
          </w:p>
        </w:tc>
        <w:tc>
          <w:tcPr>
            <w:tcW w:w="1276" w:type="dxa"/>
          </w:tcPr>
          <w:p w:rsidRPr="008B2B44" w:rsidR="00736767" w:rsidP="008F50A3" w:rsidRDefault="00736767" w14:paraId="70E7CEB4" w14:textId="77777777">
            <w:pPr>
              <w:rPr>
                <w:sz w:val="22"/>
                <w:szCs w:val="22"/>
              </w:rPr>
            </w:pPr>
          </w:p>
        </w:tc>
        <w:tc>
          <w:tcPr>
            <w:tcW w:w="1984" w:type="dxa"/>
          </w:tcPr>
          <w:p w:rsidRPr="008B2B44" w:rsidR="00736767" w:rsidP="008F50A3" w:rsidRDefault="00736767" w14:paraId="07F1CB1A" w14:textId="77777777">
            <w:pPr>
              <w:rPr>
                <w:sz w:val="22"/>
                <w:szCs w:val="22"/>
              </w:rPr>
            </w:pPr>
            <w:r w:rsidRPr="008B2B44">
              <w:rPr>
                <w:sz w:val="22"/>
                <w:szCs w:val="22"/>
              </w:rPr>
              <w:t>Antiviralt medel</w:t>
            </w:r>
          </w:p>
        </w:tc>
      </w:tr>
      <w:tr w:rsidR="00736767" w:rsidTr="008F50A3" w14:paraId="273E55A5" w14:textId="77777777">
        <w:tc>
          <w:tcPr>
            <w:tcW w:w="1232" w:type="dxa"/>
          </w:tcPr>
          <w:p w:rsidRPr="008B2B44" w:rsidR="00736767" w:rsidP="008F50A3" w:rsidRDefault="00736767" w14:paraId="1ADDD1A7" w14:textId="77777777">
            <w:pPr>
              <w:rPr>
                <w:color w:val="000000"/>
                <w:sz w:val="22"/>
                <w:szCs w:val="22"/>
              </w:rPr>
            </w:pPr>
            <w:r w:rsidRPr="008B2B44">
              <w:rPr>
                <w:color w:val="000000"/>
                <w:sz w:val="22"/>
                <w:szCs w:val="22"/>
              </w:rPr>
              <w:t>N05CF01</w:t>
            </w:r>
          </w:p>
          <w:p w:rsidRPr="008B2B44" w:rsidR="00736767" w:rsidP="008F50A3" w:rsidRDefault="00736767" w14:paraId="4AC0A74B" w14:textId="77777777">
            <w:pPr>
              <w:rPr>
                <w:sz w:val="22"/>
                <w:szCs w:val="22"/>
              </w:rPr>
            </w:pPr>
          </w:p>
        </w:tc>
        <w:tc>
          <w:tcPr>
            <w:tcW w:w="5284" w:type="dxa"/>
          </w:tcPr>
          <w:p w:rsidRPr="008B2B44" w:rsidR="00736767" w:rsidP="008F50A3" w:rsidRDefault="00736767" w14:paraId="5BDEC7DA" w14:textId="77777777">
            <w:pPr>
              <w:rPr>
                <w:sz w:val="22"/>
                <w:szCs w:val="22"/>
              </w:rPr>
            </w:pPr>
            <w:r w:rsidRPr="008B2B44">
              <w:rPr>
                <w:sz w:val="22"/>
                <w:szCs w:val="22"/>
              </w:rPr>
              <w:t>Zopiklon Pilum, filmdragerad tablett 5 mg - 30 tablett(er)</w:t>
            </w:r>
          </w:p>
        </w:tc>
        <w:tc>
          <w:tcPr>
            <w:tcW w:w="1276" w:type="dxa"/>
          </w:tcPr>
          <w:p w:rsidRPr="008B2B44" w:rsidR="00736767" w:rsidP="008F50A3" w:rsidRDefault="00736767" w14:paraId="0CA5EDB6" w14:textId="77777777">
            <w:pPr>
              <w:rPr>
                <w:sz w:val="22"/>
                <w:szCs w:val="22"/>
              </w:rPr>
            </w:pPr>
            <w:r w:rsidRPr="008B2B44">
              <w:rPr>
                <w:sz w:val="22"/>
                <w:szCs w:val="22"/>
              </w:rPr>
              <w:t>ja</w:t>
            </w:r>
          </w:p>
        </w:tc>
        <w:tc>
          <w:tcPr>
            <w:tcW w:w="1984" w:type="dxa"/>
          </w:tcPr>
          <w:p w:rsidRPr="008B2B44" w:rsidR="00736767" w:rsidP="008F50A3" w:rsidRDefault="00736767" w14:paraId="549D07BA" w14:textId="77777777">
            <w:pPr>
              <w:rPr>
                <w:sz w:val="22"/>
                <w:szCs w:val="22"/>
              </w:rPr>
            </w:pPr>
          </w:p>
        </w:tc>
      </w:tr>
    </w:tbl>
    <w:p w:rsidR="00736767" w:rsidP="00736767" w:rsidRDefault="00736767" w14:paraId="1D686413" w14:textId="77777777">
      <w:pPr>
        <w:rPr>
          <w:lang w:eastAsia="en-US"/>
        </w:rPr>
      </w:pPr>
    </w:p>
    <w:p w:rsidR="00736767" w:rsidP="00736767" w:rsidRDefault="00736767" w14:paraId="48D3EB2B" w14:textId="77777777">
      <w:pPr>
        <w:rPr>
          <w:lang w:eastAsia="en-US"/>
        </w:rPr>
      </w:pPr>
    </w:p>
    <w:p w:rsidR="00736767" w:rsidP="00736767" w:rsidRDefault="00736767" w14:paraId="04F1A84B" w14:textId="77777777">
      <w:pPr>
        <w:rPr>
          <w:lang w:eastAsia="en-US"/>
        </w:rPr>
      </w:pPr>
    </w:p>
    <w:p w:rsidR="00736767" w:rsidP="00736767" w:rsidRDefault="00736767" w14:paraId="45D1E64A" w14:textId="77777777">
      <w:pPr>
        <w:rPr>
          <w:lang w:eastAsia="en-US"/>
        </w:rPr>
      </w:pPr>
    </w:p>
    <w:p w:rsidR="00736767" w:rsidP="00736767" w:rsidRDefault="00736767" w14:paraId="207C82B2" w14:textId="77777777">
      <w:pPr>
        <w:rPr>
          <w:lang w:eastAsia="en-US"/>
        </w:rPr>
      </w:pPr>
    </w:p>
    <w:p w:rsidR="00736767" w:rsidP="00736767" w:rsidRDefault="00736767" w14:paraId="63AEAA06" w14:textId="77777777">
      <w:pPr>
        <w:rPr>
          <w:lang w:eastAsia="en-US"/>
        </w:rPr>
      </w:pPr>
    </w:p>
    <w:p w:rsidR="00736767" w:rsidP="00736767" w:rsidRDefault="00736767" w14:paraId="3EBD8D55" w14:textId="77777777">
      <w:pPr>
        <w:rPr>
          <w:lang w:eastAsia="en-US"/>
        </w:rPr>
      </w:pPr>
    </w:p>
    <w:p w:rsidRPr="00E46F60" w:rsidR="00736767" w:rsidP="00736767" w:rsidRDefault="00736767" w14:paraId="08E3D7F7" w14:textId="77777777">
      <w:pPr>
        <w:rPr>
          <w:lang w:eastAsia="en-US"/>
        </w:rPr>
      </w:pPr>
      <w:r>
        <w:rPr>
          <w:lang w:eastAsia="en-US"/>
        </w:rPr>
        <w:br w:type="page"/>
      </w:r>
    </w:p>
    <w:p w:rsidR="00736767" w:rsidP="00736767" w:rsidRDefault="00736767" w14:paraId="27E0C94B" w14:textId="77777777">
      <w:pPr>
        <w:pStyle w:val="Heading1"/>
      </w:pPr>
      <w:bookmarkStart w:name="_Bilaga_3._Utvärdering" w:id="35"/>
      <w:bookmarkStart w:name="_Toc106202143" w:id="36"/>
      <w:bookmarkStart w:name="_Toc117506960" w:id="37"/>
      <w:bookmarkEnd w:id="35"/>
      <w:r w:rsidRPr="00E6012C">
        <w:t>Bilaga 3. Utvärdering testförråd</w:t>
      </w:r>
      <w:r>
        <w:t/>
      </w:r>
      <w:r w:rsidRPr="00E6012C">
        <w:t/>
      </w:r>
      <w:r>
        <w:t/>
      </w:r>
      <w:bookmarkEnd w:id="30"/>
      <w:bookmarkEnd w:id="36"/>
      <w:bookmarkEnd w:id="37"/>
    </w:p>
    <w:p w:rsidR="00736767" w:rsidP="00736767" w:rsidRDefault="00736767" w14:paraId="7596FC50" w14:textId="77777777"/>
    <w:p w:rsidR="00736767" w:rsidP="00736767" w:rsidRDefault="00736767" w14:paraId="3C5A8080" w14:textId="77777777">
      <w:r>
        <w:t>Utvärdering av Region Halland</w:t>
      </w:r>
    </w:p>
    <w:p w:rsidR="00736767" w:rsidP="00736767" w:rsidRDefault="00736767" w14:paraId="770076A7" w14:textId="77777777">
      <w:pPr>
        <w:pStyle w:val="ListParagraph"/>
        <w:numPr>
          <w:ilvl w:val="0"/>
          <w:numId w:val="16"/>
        </w:numPr>
      </w:pPr>
      <w:r>
        <w:t>Beställningsstatistik per förråd</w:t>
      </w:r>
    </w:p>
    <w:p w:rsidR="00736767" w:rsidP="00736767" w:rsidRDefault="00736767" w14:paraId="67D4E1CC" w14:textId="77777777">
      <w:pPr>
        <w:pStyle w:val="ListParagraph"/>
        <w:numPr>
          <w:ilvl w:val="0"/>
          <w:numId w:val="16"/>
        </w:numPr>
      </w:pPr>
      <w:r>
        <w:t>Vilka läkemedel har inte använts av de läkemedel som ska eller kan finnas i förrådet?</w:t>
      </w:r>
    </w:p>
    <w:p w:rsidR="00736767" w:rsidP="00736767" w:rsidRDefault="00736767" w14:paraId="6CE73622" w14:textId="77777777">
      <w:pPr>
        <w:pStyle w:val="ListParagraph"/>
        <w:numPr>
          <w:ilvl w:val="0"/>
          <w:numId w:val="16"/>
        </w:numPr>
      </w:pPr>
      <w:r>
        <w:t>Återkoppling från de vårdcentraler som ansvarar för de aktuella särskilda boendena</w:t>
      </w:r>
    </w:p>
    <w:p w:rsidR="00736767" w:rsidP="00736767" w:rsidRDefault="00736767" w14:paraId="7D14AD2F" w14:textId="77777777">
      <w:pPr>
        <w:pStyle w:val="ListParagraph"/>
        <w:numPr>
          <w:ilvl w:val="0"/>
          <w:numId w:val="16"/>
        </w:numPr>
      </w:pPr>
      <w:r>
        <w:t>Återkoppling från logistikservice</w:t>
      </w:r>
    </w:p>
    <w:p w:rsidR="00736767" w:rsidP="00736767" w:rsidRDefault="00736767" w14:paraId="1D44E793" w14:textId="77777777">
      <w:pPr>
        <w:pStyle w:val="ListParagraph"/>
        <w:numPr>
          <w:ilvl w:val="0"/>
          <w:numId w:val="16"/>
        </w:numPr>
      </w:pPr>
      <w:r>
        <w:t>Återkoppling från Läkemedelsenheten, Hallands sjukhus</w:t>
      </w:r>
    </w:p>
    <w:p w:rsidR="00736767" w:rsidP="00736767" w:rsidRDefault="00736767" w14:paraId="7774C3D9" w14:textId="77777777"/>
    <w:p w:rsidR="00736767" w:rsidP="00736767" w:rsidRDefault="00736767" w14:paraId="558A46AE" w14:textId="77777777">
      <w:r w:rsidRPr="0042645B">
        <w:t xml:space="preserve">Utvärdering av Halmstad kommun</w:t>
      </w:r>
      <w:r>
        <w:t/>
      </w:r>
    </w:p>
    <w:p w:rsidR="00736767" w:rsidP="00736767" w:rsidRDefault="00736767" w14:paraId="34C65BF3" w14:textId="77777777">
      <w:pPr>
        <w:pStyle w:val="ListParagraph"/>
        <w:numPr>
          <w:ilvl w:val="0"/>
          <w:numId w:val="15"/>
        </w:numPr>
      </w:pPr>
      <w:r>
        <w:t>Beskriv hur det har fungerat i testförråden.</w:t>
      </w:r>
      <w:r w:rsidRPr="0042645B">
        <w:t xml:space="preserve"/>
      </w:r>
      <w:r>
        <w:t xml:space="preserve"/>
      </w:r>
      <w:r w:rsidRPr="0042645B">
        <w:t/>
      </w:r>
      <w:r>
        <w:t/>
      </w:r>
    </w:p>
    <w:p w:rsidR="00736767" w:rsidP="00736767" w:rsidRDefault="00736767" w14:paraId="38C251D8" w14:textId="77777777">
      <w:pPr>
        <w:pStyle w:val="ListParagraph"/>
        <w:numPr>
          <w:ilvl w:val="0"/>
          <w:numId w:val="15"/>
        </w:numPr>
      </w:pPr>
      <w:r w:rsidRPr="0042645B">
        <w:t>Beskriv om det förekommit risk att patient varit utan läkemedel.</w:t>
      </w:r>
      <w:r>
        <w:t/>
      </w:r>
    </w:p>
    <w:p w:rsidR="00736767" w:rsidP="00736767" w:rsidRDefault="00736767" w14:paraId="11CA99C6" w14:textId="77777777">
      <w:pPr>
        <w:pStyle w:val="ListParagraph"/>
        <w:numPr>
          <w:ilvl w:val="0"/>
          <w:numId w:val="15"/>
        </w:numPr>
      </w:pPr>
      <w:r w:rsidRPr="0042645B">
        <w:t>Vad finns det för behov av förbättringar om det blir aktuellt att testförråden övergår i permanenta förråd?</w:t>
      </w:r>
      <w:r>
        <w:t xml:space="preserve"/>
      </w:r>
      <w:r w:rsidRPr="0042645B">
        <w:t/>
      </w:r>
    </w:p>
    <w:p w:rsidR="00736767" w:rsidP="00736767" w:rsidRDefault="00736767" w14:paraId="2479ED4A" w14:textId="77777777">
      <w:pPr>
        <w:pStyle w:val="ListParagraph"/>
        <w:numPr>
          <w:ilvl w:val="0"/>
          <w:numId w:val="15"/>
        </w:numPr>
      </w:pPr>
      <w:r>
        <w:t>Månadsvis inventering av förråden - vilka läkemedel finns? Om läkemedel tillkommit utöver testsortimentet: vad är anledningen till att dessa läkemedel tillkommit?</w:t>
      </w:r>
      <w:r w:rsidRPr="0042645B">
        <w:t/>
      </w:r>
      <w:r>
        <w:t xml:space="preserve"/>
      </w:r>
    </w:p>
    <w:p w:rsidR="00736767" w:rsidP="00736767" w:rsidRDefault="00736767" w14:paraId="7490F7BC" w14:textId="77777777">
      <w:pPr>
        <w:pStyle w:val="ListParagraph"/>
        <w:numPr>
          <w:ilvl w:val="0"/>
          <w:numId w:val="15"/>
        </w:numPr>
      </w:pPr>
      <w:r>
        <w:t>Vilka läkemedel har inte använts av de läkemedel som ska eller kan finnas i förrådet?</w:t>
      </w:r>
    </w:p>
    <w:p w:rsidR="00736767" w:rsidP="00736767" w:rsidRDefault="00736767" w14:paraId="787CEEEA" w14:textId="77777777">
      <w:pPr>
        <w:pStyle w:val="ListParagraph"/>
        <w:numPr>
          <w:ilvl w:val="0"/>
          <w:numId w:val="15"/>
        </w:numPr>
      </w:pPr>
      <w:r>
        <w:t xml:space="preserve">Vilka läkemedel och volym har behövt kasseras?</w:t>
      </w:r>
      <w:r w:rsidRPr="0042645B">
        <w:t xml:space="preserve"/>
      </w:r>
      <w:r>
        <w:t xml:space="preserve"/>
      </w:r>
      <w:r w:rsidRPr="0042645B">
        <w:t/>
      </w:r>
      <w:r>
        <w:t/>
      </w:r>
    </w:p>
    <w:p w:rsidR="00736767" w:rsidP="00736767" w:rsidRDefault="00736767" w14:paraId="6BE67E84" w14:textId="77777777">
      <w:pPr>
        <w:pStyle w:val="ListParagraph"/>
        <w:numPr>
          <w:ilvl w:val="0"/>
          <w:numId w:val="15"/>
        </w:numPr>
      </w:pPr>
      <w:r w:rsidRPr="0042645B">
        <w:t xml:space="preserve">Vilka läkemedel har behövt hämtas från kommunens ordinarie förråd och hur ofta?</w:t>
      </w:r>
      <w:r>
        <w:t xml:space="preserve"/>
      </w:r>
      <w:r w:rsidRPr="0042645B">
        <w:t/>
      </w:r>
      <w:r>
        <w:t/>
      </w:r>
      <w:r w:rsidRPr="0042645B">
        <w:t xml:space="preserve"/>
      </w:r>
      <w:r>
        <w:t/>
      </w:r>
      <w:r w:rsidRPr="0042645B">
        <w:t xml:space="preserve"/>
      </w:r>
    </w:p>
    <w:p w:rsidR="00736767" w:rsidP="00736767" w:rsidRDefault="00736767" w14:paraId="0490835F" w14:textId="77777777">
      <w:pPr>
        <w:pStyle w:val="ListParagraph"/>
        <w:numPr>
          <w:ilvl w:val="0"/>
          <w:numId w:val="15"/>
        </w:numPr>
      </w:pPr>
      <w:r>
        <w:t>För kväll- och nattpersonal</w:t>
      </w:r>
    </w:p>
    <w:p w:rsidR="00736767" w:rsidP="00736767" w:rsidRDefault="00736767" w14:paraId="370C78E7" w14:textId="77777777">
      <w:pPr>
        <w:pStyle w:val="ListParagraph"/>
        <w:numPr>
          <w:ilvl w:val="1"/>
          <w:numId w:val="15"/>
        </w:numPr>
      </w:pPr>
      <w:r>
        <w:t xml:space="preserve">Beskriv hur det har fungerat att hämta läkemedel ur testförråden? </w:t>
      </w:r>
    </w:p>
    <w:p w:rsidR="00736767" w:rsidP="00736767" w:rsidRDefault="00736767" w14:paraId="748701E4" w14:textId="77777777">
      <w:pPr>
        <w:pStyle w:val="ListParagraph"/>
        <w:numPr>
          <w:ilvl w:val="1"/>
          <w:numId w:val="15"/>
        </w:numPr>
      </w:pPr>
      <w:r>
        <w:t>Vilka läkemedel har kväll- och nattpersonal använt ur testförråden? Hur ofta?</w:t>
      </w:r>
    </w:p>
    <w:p w:rsidR="00736767" w:rsidP="00736767" w:rsidRDefault="00736767" w14:paraId="7A608F12" w14:textId="77777777">
      <w:pPr>
        <w:pStyle w:val="ListParagraph"/>
        <w:numPr>
          <w:ilvl w:val="1"/>
          <w:numId w:val="15"/>
        </w:numPr>
      </w:pPr>
      <w:r>
        <w:t>Vilka läkemedel har kväll- och nattpersonalen behövt hämta från ordinarie kommunala akutläkemedelsförråd? Hur ofta?</w:t>
      </w:r>
    </w:p>
    <w:p w:rsidR="00736767" w:rsidP="00736767" w:rsidRDefault="00736767" w14:paraId="655DA07F" w14:textId="77777777">
      <w:pPr>
        <w:pStyle w:val="ListParagraph"/>
        <w:numPr>
          <w:ilvl w:val="1"/>
          <w:numId w:val="15"/>
        </w:numPr>
      </w:pPr>
      <w:r>
        <w:t>Har läkemedel ur testförråden använts till patienter i ordinärt boende? Vilka läkemedel och hur ofta?</w:t>
      </w:r>
    </w:p>
    <w:p w:rsidR="00736767" w:rsidP="00736767" w:rsidRDefault="00736767" w14:paraId="53E304D2" w14:textId="77777777">
      <w:pPr>
        <w:pStyle w:val="ListParagraph"/>
        <w:numPr>
          <w:ilvl w:val="0"/>
          <w:numId w:val="15"/>
        </w:numPr>
      </w:pPr>
      <w:r w:rsidRPr="0042645B">
        <w:t>För det särskilda boende (Vallås) som har ett ordinarie</w:t>
      </w:r>
      <w:r>
        <w:t/>
      </w:r>
      <w:r w:rsidRPr="0042645B">
        <w:t xml:space="preserve"/>
      </w:r>
      <w:r>
        <w:t xml:space="preserve"/>
      </w:r>
      <w:r w:rsidRPr="0042645B">
        <w:t/>
      </w:r>
      <w:r>
        <w:t xml:space="preserve"/>
      </w:r>
      <w:r w:rsidRPr="0042645B">
        <w:t xml:space="preserve"> </w:t>
      </w:r>
      <w:r>
        <w:t xml:space="preserve">KAF: </w:t>
      </w:r>
      <w:r w:rsidRPr="0042645B">
        <w:t xml:space="preserve"/>
      </w:r>
    </w:p>
    <w:p w:rsidRPr="005B17E9" w:rsidR="00736767" w:rsidP="00736767" w:rsidRDefault="00736767" w14:paraId="473CE094" w14:textId="77777777">
      <w:pPr>
        <w:pStyle w:val="ListParagraph"/>
        <w:numPr>
          <w:ilvl w:val="1"/>
          <w:numId w:val="15"/>
        </w:numPr>
      </w:pPr>
      <w:r>
        <w:t>Beskriv hur det har fungerat.</w:t>
      </w:r>
      <w:r w:rsidRPr="0042645B">
        <w:t xml:space="preserve"/>
      </w:r>
      <w:r>
        <w:t xml:space="preserve"/>
      </w:r>
      <w:r w:rsidRPr="0042645B">
        <w:t/>
      </w:r>
      <w:r>
        <w:t/>
      </w:r>
    </w:p>
    <w:p w:rsidRPr="005B17E9" w:rsidR="00736767" w:rsidP="00736767" w:rsidRDefault="00736767" w14:paraId="05806403" w14:textId="77777777"/>
    <w:p w:rsidR="00736767" w:rsidP="00736767" w:rsidRDefault="00736767" w14:paraId="29897D31" w14:textId="77777777">
      <w:pPr>
        <w:pStyle w:val="Heading1"/>
      </w:pPr>
    </w:p>
    <w:p w:rsidR="00736767" w:rsidP="00736767" w:rsidRDefault="00736767" w14:paraId="1A9479D3" w14:textId="77777777">
      <w:pPr>
        <w:rPr>
          <w:lang w:eastAsia="en-US"/>
        </w:rPr>
      </w:pPr>
    </w:p>
    <w:p w:rsidR="00736767" w:rsidP="00736767" w:rsidRDefault="00736767" w14:paraId="4D124FE5" w14:textId="77777777">
      <w:pPr>
        <w:rPr>
          <w:lang w:eastAsia="en-US"/>
        </w:rPr>
      </w:pPr>
    </w:p>
    <w:p w:rsidR="00736767" w:rsidP="00736767" w:rsidRDefault="00736767" w14:paraId="528FDF87" w14:textId="77777777">
      <w:pPr>
        <w:rPr>
          <w:lang w:eastAsia="en-US"/>
        </w:rPr>
      </w:pPr>
    </w:p>
    <w:p w:rsidR="00736767" w:rsidP="00736767" w:rsidRDefault="00736767" w14:paraId="747F27FD" w14:textId="77777777">
      <w:pPr>
        <w:rPr>
          <w:lang w:eastAsia="en-US"/>
        </w:rPr>
      </w:pPr>
    </w:p>
    <w:p w:rsidR="00736767" w:rsidP="00736767" w:rsidRDefault="00736767" w14:paraId="4D2E0EF8" w14:textId="77777777">
      <w:pPr>
        <w:rPr>
          <w:lang w:eastAsia="en-US"/>
        </w:rPr>
      </w:pPr>
    </w:p>
    <w:p w:rsidR="00736767" w:rsidP="00736767" w:rsidRDefault="00736767" w14:paraId="7B0115E2" w14:textId="77777777">
      <w:pPr>
        <w:rPr>
          <w:lang w:eastAsia="en-US"/>
        </w:rPr>
      </w:pPr>
    </w:p>
    <w:p w:rsidR="00736767" w:rsidP="00736767" w:rsidRDefault="00736767" w14:paraId="73B17E7A" w14:textId="77777777">
      <w:pPr>
        <w:rPr>
          <w:lang w:eastAsia="en-US"/>
        </w:rPr>
      </w:pPr>
    </w:p>
    <w:p w:rsidR="00736767" w:rsidP="00736767" w:rsidRDefault="00736767" w14:paraId="7B4E066D" w14:textId="77777777">
      <w:pPr>
        <w:rPr>
          <w:lang w:eastAsia="en-US"/>
        </w:rPr>
      </w:pPr>
    </w:p>
    <w:p w:rsidR="00736767" w:rsidP="00736767" w:rsidRDefault="00736767" w14:paraId="7B598A64" w14:textId="77777777">
      <w:pPr>
        <w:rPr>
          <w:lang w:eastAsia="en-US"/>
        </w:rPr>
      </w:pPr>
    </w:p>
    <w:p w:rsidR="00736767" w:rsidP="00736767" w:rsidRDefault="00736767" w14:paraId="351F15D7" w14:textId="77777777">
      <w:pPr>
        <w:rPr>
          <w:lang w:eastAsia="en-US"/>
        </w:rPr>
      </w:pPr>
    </w:p>
    <w:p w:rsidR="00736767" w:rsidP="00736767" w:rsidRDefault="00736767" w14:paraId="0495A829" w14:textId="77777777">
      <w:pPr>
        <w:rPr>
          <w:lang w:eastAsia="en-US"/>
        </w:rPr>
      </w:pPr>
    </w:p>
    <w:p w:rsidR="00736767" w:rsidP="00736767" w:rsidRDefault="00736767" w14:paraId="7C60D235" w14:textId="77777777">
      <w:pPr>
        <w:rPr>
          <w:lang w:eastAsia="en-US"/>
        </w:rPr>
      </w:pPr>
    </w:p>
    <w:p w:rsidR="00736767" w:rsidP="00736767" w:rsidRDefault="00736767" w14:paraId="296D26A1" w14:textId="77777777">
      <w:pPr>
        <w:rPr>
          <w:lang w:eastAsia="en-US"/>
        </w:rPr>
      </w:pPr>
      <w:r>
        <w:rPr>
          <w:lang w:eastAsia="en-US"/>
        </w:rPr>
        <w:br w:type="page"/>
      </w:r>
    </w:p>
    <w:p w:rsidR="00736767" w:rsidP="00736767" w:rsidRDefault="00736767" w14:paraId="5B6FAD34" w14:textId="77777777">
      <w:pPr>
        <w:pStyle w:val="Heading1"/>
      </w:pPr>
      <w:bookmarkStart w:name="_Bilaga_4._Inventering" w:id="38"/>
      <w:bookmarkStart w:name="_Ref113544654" w:id="39"/>
      <w:bookmarkStart w:name="_Toc117506961" w:id="40"/>
      <w:bookmarkEnd w:id="38"/>
      <w:r>
        <w:t>Bilaga 4. Inventering av testförråd</w:t>
      </w:r>
      <w:bookmarkEnd w:id="39"/>
      <w:bookmarkEnd w:id="40"/>
    </w:p>
    <w:p w:rsidR="00736767" w:rsidP="00736767" w:rsidRDefault="00736767" w14:paraId="66547F00" w14:textId="77777777">
      <w:pPr>
        <w:rPr>
          <w:lang w:eastAsia="en-US"/>
        </w:rPr>
      </w:pPr>
    </w:p>
    <w:p w:rsidR="00736767" w:rsidP="00736767" w:rsidRDefault="00736767" w14:paraId="52991E68" w14:textId="77777777">
      <w:pPr>
        <w:rPr>
          <w:lang w:eastAsia="en-US"/>
        </w:rPr>
      </w:pPr>
      <w:r>
        <w:rPr>
          <w:lang w:eastAsia="en-US"/>
        </w:rPr>
        <w:t>Datum:………/………..</w:t>
      </w:r>
    </w:p>
    <w:p w:rsidR="00736767" w:rsidP="00736767" w:rsidRDefault="00736767" w14:paraId="57305BD7" w14:textId="77777777">
      <w:pPr>
        <w:rPr>
          <w:lang w:eastAsia="en-US"/>
        </w:rPr>
      </w:pPr>
      <w:r>
        <w:rPr>
          <w:lang w:eastAsia="en-US"/>
        </w:rPr>
        <w:t>Särskilt boende:……………………….</w:t>
      </w:r>
    </w:p>
    <w:p w:rsidR="00736767" w:rsidP="00736767" w:rsidRDefault="00736767" w14:paraId="75401BB2" w14:textId="77777777">
      <w:pPr>
        <w:rPr>
          <w:lang w:eastAsia="en-US"/>
        </w:rPr>
      </w:pPr>
    </w:p>
    <w:tbl>
      <w:tblPr>
        <w:tblStyle w:val="TableGrid"/>
        <w:tblW w:w="9583" w:type="dxa"/>
        <w:tblLook w:val="04A0" w:firstRow="1" w:lastRow="0" w:firstColumn="1" w:lastColumn="0" w:noHBand="0" w:noVBand="1"/>
      </w:tblPr>
      <w:tblGrid>
        <w:gridCol w:w="831"/>
        <w:gridCol w:w="1289"/>
        <w:gridCol w:w="2904"/>
        <w:gridCol w:w="827"/>
        <w:gridCol w:w="1161"/>
        <w:gridCol w:w="1144"/>
        <w:gridCol w:w="1427"/>
      </w:tblGrid>
      <w:tr w:rsidR="00736767" w:rsidTr="008F50A3" w14:paraId="5FE6D6C5" w14:textId="77777777">
        <w:tc>
          <w:tcPr>
            <w:tcW w:w="831" w:type="dxa"/>
            <w:vAlign w:val="center"/>
          </w:tcPr>
          <w:p w:rsidR="00736767" w:rsidP="008F50A3" w:rsidRDefault="00736767" w14:paraId="37737EA4" w14:textId="77777777">
            <w:pPr>
              <w:rPr>
                <w:lang w:eastAsia="en-US"/>
              </w:rPr>
            </w:pPr>
            <w:r>
              <w:rPr>
                <w:rFonts w:cs="Calibri"/>
                <w:b/>
                <w:bCs/>
                <w:color w:val="000000"/>
              </w:rPr>
              <w:t>Orsak till i förråd</w:t>
            </w:r>
          </w:p>
        </w:tc>
        <w:tc>
          <w:tcPr>
            <w:tcW w:w="1289" w:type="dxa"/>
            <w:vAlign w:val="center"/>
          </w:tcPr>
          <w:p w:rsidR="00736767" w:rsidP="008F50A3" w:rsidRDefault="00736767" w14:paraId="64CE2089" w14:textId="77777777">
            <w:pPr>
              <w:rPr>
                <w:lang w:eastAsia="en-US"/>
              </w:rPr>
            </w:pPr>
            <w:r>
              <w:rPr>
                <w:rFonts w:cs="Calibri"/>
                <w:b/>
                <w:bCs/>
                <w:color w:val="000000"/>
              </w:rPr>
              <w:t>ATC-kod</w:t>
            </w:r>
          </w:p>
        </w:tc>
        <w:tc>
          <w:tcPr>
            <w:tcW w:w="2904" w:type="dxa"/>
            <w:vAlign w:val="center"/>
          </w:tcPr>
          <w:p w:rsidR="00736767" w:rsidP="008F50A3" w:rsidRDefault="00736767" w14:paraId="52C30222" w14:textId="77777777">
            <w:pPr>
              <w:rPr>
                <w:lang w:eastAsia="en-US"/>
              </w:rPr>
            </w:pPr>
            <w:r>
              <w:rPr>
                <w:rFonts w:cs="Calibri"/>
                <w:b/>
                <w:bCs/>
                <w:color w:val="000000"/>
              </w:rPr>
              <w:t>Läkemedel</w:t>
            </w:r>
          </w:p>
        </w:tc>
        <w:tc>
          <w:tcPr>
            <w:tcW w:w="827" w:type="dxa"/>
            <w:vAlign w:val="center"/>
          </w:tcPr>
          <w:p w:rsidR="00736767" w:rsidP="008F50A3" w:rsidRDefault="00736767" w14:paraId="1E35AE71" w14:textId="77777777">
            <w:pPr>
              <w:rPr>
                <w:lang w:eastAsia="en-US"/>
              </w:rPr>
            </w:pPr>
            <w:r>
              <w:rPr>
                <w:rFonts w:cs="Calibri"/>
                <w:b/>
                <w:bCs/>
                <w:color w:val="000000"/>
              </w:rPr>
              <w:t>Antal i förråd</w:t>
            </w:r>
          </w:p>
        </w:tc>
        <w:tc>
          <w:tcPr>
            <w:tcW w:w="1161" w:type="dxa"/>
            <w:vAlign w:val="center"/>
          </w:tcPr>
          <w:p w:rsidR="00736767" w:rsidP="008F50A3" w:rsidRDefault="00736767" w14:paraId="0C71E199" w14:textId="77777777">
            <w:pPr>
              <w:rPr>
                <w:lang w:eastAsia="en-US"/>
              </w:rPr>
            </w:pPr>
            <w:r>
              <w:rPr>
                <w:rFonts w:cs="Calibri"/>
                <w:b/>
                <w:bCs/>
                <w:color w:val="000000"/>
              </w:rPr>
              <w:t>Utgångs-datum</w:t>
            </w:r>
          </w:p>
        </w:tc>
        <w:tc>
          <w:tcPr>
            <w:tcW w:w="1144" w:type="dxa"/>
            <w:vAlign w:val="center"/>
          </w:tcPr>
          <w:p w:rsidR="00736767" w:rsidP="008F50A3" w:rsidRDefault="00736767" w14:paraId="07E85512" w14:textId="77777777">
            <w:pPr>
              <w:rPr>
                <w:lang w:eastAsia="en-US"/>
              </w:rPr>
            </w:pPr>
            <w:r>
              <w:rPr>
                <w:rFonts w:cs="Calibri"/>
                <w:b/>
                <w:bCs/>
                <w:color w:val="000000"/>
              </w:rPr>
              <w:t>Antal som kasserats</w:t>
            </w:r>
          </w:p>
        </w:tc>
        <w:tc>
          <w:tcPr>
            <w:tcW w:w="1427" w:type="dxa"/>
          </w:tcPr>
          <w:p w:rsidR="00736767" w:rsidP="008F50A3" w:rsidRDefault="00736767" w14:paraId="771446A3" w14:textId="77777777">
            <w:pPr>
              <w:rPr>
                <w:rFonts w:cs="Calibri"/>
                <w:b/>
                <w:bCs/>
                <w:color w:val="000000"/>
              </w:rPr>
            </w:pPr>
            <w:r>
              <w:rPr>
                <w:rFonts w:cs="Calibri"/>
                <w:b/>
                <w:bCs/>
                <w:color w:val="000000"/>
              </w:rPr>
              <w:t>Kommentar</w:t>
            </w:r>
          </w:p>
        </w:tc>
      </w:tr>
      <w:tr w:rsidR="00736767" w:rsidTr="008F50A3" w14:paraId="2920102D" w14:textId="77777777">
        <w:tc>
          <w:tcPr>
            <w:tcW w:w="831" w:type="dxa"/>
            <w:vAlign w:val="center"/>
          </w:tcPr>
          <w:p w:rsidR="00736767" w:rsidP="008F50A3" w:rsidRDefault="00736767" w14:paraId="35CA31A3" w14:textId="77777777">
            <w:pPr>
              <w:rPr>
                <w:lang w:eastAsia="en-US"/>
              </w:rPr>
            </w:pPr>
            <w:r>
              <w:rPr>
                <w:rFonts w:cs="Calibri"/>
                <w:color w:val="000000"/>
              </w:rPr>
              <w:t>kan</w:t>
            </w:r>
          </w:p>
        </w:tc>
        <w:tc>
          <w:tcPr>
            <w:tcW w:w="1289" w:type="dxa"/>
            <w:vAlign w:val="center"/>
          </w:tcPr>
          <w:p w:rsidR="00736767" w:rsidP="008F50A3" w:rsidRDefault="00736767" w14:paraId="28DF0D89" w14:textId="77777777">
            <w:pPr>
              <w:rPr>
                <w:lang w:eastAsia="en-US"/>
              </w:rPr>
            </w:pPr>
            <w:r>
              <w:rPr>
                <w:rFonts w:cs="Calibri"/>
                <w:color w:val="000000"/>
              </w:rPr>
              <w:t>R06AX27</w:t>
            </w:r>
          </w:p>
        </w:tc>
        <w:tc>
          <w:tcPr>
            <w:tcW w:w="2904" w:type="dxa"/>
            <w:vAlign w:val="center"/>
          </w:tcPr>
          <w:p w:rsidR="00736767" w:rsidP="008F50A3" w:rsidRDefault="00736767" w14:paraId="10171A03" w14:textId="77777777">
            <w:pPr>
              <w:rPr>
                <w:lang w:eastAsia="en-US"/>
              </w:rPr>
            </w:pPr>
            <w:r>
              <w:rPr>
                <w:rFonts w:cs="Calibri"/>
                <w:color w:val="000000"/>
              </w:rPr>
              <w:t>Aerius, oral lösning 0,5 mg/ml - 120 milliliter</w:t>
            </w:r>
          </w:p>
        </w:tc>
        <w:tc>
          <w:tcPr>
            <w:tcW w:w="827" w:type="dxa"/>
            <w:vAlign w:val="center"/>
          </w:tcPr>
          <w:p w:rsidR="00736767" w:rsidP="008F50A3" w:rsidRDefault="00736767" w14:paraId="614DA560" w14:textId="77777777">
            <w:pPr>
              <w:rPr>
                <w:lang w:eastAsia="en-US"/>
              </w:rPr>
            </w:pPr>
            <w:r>
              <w:rPr>
                <w:rFonts w:cs="Calibri"/>
                <w:color w:val="000000"/>
              </w:rPr>
              <w:t> </w:t>
            </w:r>
          </w:p>
        </w:tc>
        <w:tc>
          <w:tcPr>
            <w:tcW w:w="1161" w:type="dxa"/>
            <w:vAlign w:val="center"/>
          </w:tcPr>
          <w:p w:rsidR="00736767" w:rsidP="008F50A3" w:rsidRDefault="00736767" w14:paraId="7ACE4E3B" w14:textId="77777777">
            <w:pPr>
              <w:rPr>
                <w:lang w:eastAsia="en-US"/>
              </w:rPr>
            </w:pPr>
            <w:r>
              <w:rPr>
                <w:rFonts w:cs="Calibri"/>
                <w:color w:val="000000"/>
              </w:rPr>
              <w:t> </w:t>
            </w:r>
          </w:p>
        </w:tc>
        <w:tc>
          <w:tcPr>
            <w:tcW w:w="1144" w:type="dxa"/>
            <w:vAlign w:val="center"/>
          </w:tcPr>
          <w:p w:rsidR="00736767" w:rsidP="008F50A3" w:rsidRDefault="00736767" w14:paraId="579C1F06" w14:textId="77777777">
            <w:pPr>
              <w:rPr>
                <w:lang w:eastAsia="en-US"/>
              </w:rPr>
            </w:pPr>
            <w:r>
              <w:rPr>
                <w:rFonts w:cs="Calibri"/>
                <w:color w:val="000000"/>
              </w:rPr>
              <w:t> </w:t>
            </w:r>
          </w:p>
        </w:tc>
        <w:tc>
          <w:tcPr>
            <w:tcW w:w="1427" w:type="dxa"/>
          </w:tcPr>
          <w:p w:rsidR="00736767" w:rsidP="008F50A3" w:rsidRDefault="00736767" w14:paraId="1B5F111C" w14:textId="77777777">
            <w:pPr>
              <w:rPr>
                <w:rFonts w:cs="Calibri"/>
                <w:color w:val="000000"/>
              </w:rPr>
            </w:pPr>
          </w:p>
        </w:tc>
      </w:tr>
      <w:tr w:rsidR="00736767" w:rsidTr="008F50A3" w14:paraId="4190D9A9" w14:textId="77777777">
        <w:tc>
          <w:tcPr>
            <w:tcW w:w="831" w:type="dxa"/>
            <w:vAlign w:val="center"/>
          </w:tcPr>
          <w:p w:rsidR="00736767" w:rsidP="008F50A3" w:rsidRDefault="00736767" w14:paraId="4E19603E" w14:textId="77777777">
            <w:pPr>
              <w:rPr>
                <w:lang w:eastAsia="en-US"/>
              </w:rPr>
            </w:pPr>
            <w:r>
              <w:rPr>
                <w:rFonts w:cs="Calibri"/>
                <w:color w:val="000000"/>
              </w:rPr>
              <w:t>kan</w:t>
            </w:r>
          </w:p>
        </w:tc>
        <w:tc>
          <w:tcPr>
            <w:tcW w:w="1289" w:type="dxa"/>
            <w:vAlign w:val="center"/>
          </w:tcPr>
          <w:p w:rsidR="00736767" w:rsidP="008F50A3" w:rsidRDefault="00736767" w14:paraId="3E8E18D1" w14:textId="77777777">
            <w:pPr>
              <w:rPr>
                <w:lang w:eastAsia="en-US"/>
              </w:rPr>
            </w:pPr>
            <w:r>
              <w:rPr>
                <w:rFonts w:cs="Calibri"/>
                <w:color w:val="000000"/>
              </w:rPr>
              <w:t>N02BE01</w:t>
            </w:r>
          </w:p>
        </w:tc>
        <w:tc>
          <w:tcPr>
            <w:tcW w:w="2904" w:type="dxa"/>
            <w:vAlign w:val="center"/>
          </w:tcPr>
          <w:p w:rsidR="00736767" w:rsidP="008F50A3" w:rsidRDefault="00736767" w14:paraId="6C5AF226" w14:textId="77777777">
            <w:pPr>
              <w:rPr>
                <w:lang w:eastAsia="en-US"/>
              </w:rPr>
            </w:pPr>
            <w:r>
              <w:rPr>
                <w:rFonts w:cs="Calibri"/>
                <w:color w:val="000000"/>
              </w:rPr>
              <w:t>Alvedon, filmdragerad tablett 500 mg - 100 styck</w:t>
            </w:r>
          </w:p>
        </w:tc>
        <w:tc>
          <w:tcPr>
            <w:tcW w:w="827" w:type="dxa"/>
            <w:vAlign w:val="center"/>
          </w:tcPr>
          <w:p w:rsidR="00736767" w:rsidP="008F50A3" w:rsidRDefault="00736767" w14:paraId="78088F0B" w14:textId="77777777">
            <w:pPr>
              <w:rPr>
                <w:lang w:eastAsia="en-US"/>
              </w:rPr>
            </w:pPr>
            <w:r>
              <w:rPr>
                <w:rFonts w:cs="Calibri"/>
                <w:color w:val="000000"/>
              </w:rPr>
              <w:t> </w:t>
            </w:r>
          </w:p>
        </w:tc>
        <w:tc>
          <w:tcPr>
            <w:tcW w:w="1161" w:type="dxa"/>
            <w:vAlign w:val="center"/>
          </w:tcPr>
          <w:p w:rsidR="00736767" w:rsidP="008F50A3" w:rsidRDefault="00736767" w14:paraId="7B6480EB" w14:textId="77777777">
            <w:pPr>
              <w:rPr>
                <w:lang w:eastAsia="en-US"/>
              </w:rPr>
            </w:pPr>
            <w:r>
              <w:rPr>
                <w:rFonts w:cs="Calibri"/>
                <w:color w:val="000000"/>
              </w:rPr>
              <w:t> </w:t>
            </w:r>
          </w:p>
        </w:tc>
        <w:tc>
          <w:tcPr>
            <w:tcW w:w="1144" w:type="dxa"/>
            <w:vAlign w:val="center"/>
          </w:tcPr>
          <w:p w:rsidR="00736767" w:rsidP="008F50A3" w:rsidRDefault="00736767" w14:paraId="59B2B52D" w14:textId="77777777">
            <w:pPr>
              <w:rPr>
                <w:lang w:eastAsia="en-US"/>
              </w:rPr>
            </w:pPr>
            <w:r>
              <w:rPr>
                <w:rFonts w:cs="Calibri"/>
                <w:color w:val="000000"/>
              </w:rPr>
              <w:t> </w:t>
            </w:r>
          </w:p>
        </w:tc>
        <w:tc>
          <w:tcPr>
            <w:tcW w:w="1427" w:type="dxa"/>
          </w:tcPr>
          <w:p w:rsidR="00736767" w:rsidP="008F50A3" w:rsidRDefault="00736767" w14:paraId="37DD584A" w14:textId="77777777">
            <w:pPr>
              <w:rPr>
                <w:rFonts w:cs="Calibri"/>
                <w:color w:val="000000"/>
              </w:rPr>
            </w:pPr>
          </w:p>
        </w:tc>
      </w:tr>
      <w:tr w:rsidR="00736767" w:rsidTr="008F50A3" w14:paraId="238AA2C8" w14:textId="77777777">
        <w:tc>
          <w:tcPr>
            <w:tcW w:w="831" w:type="dxa"/>
            <w:vAlign w:val="center"/>
          </w:tcPr>
          <w:p w:rsidR="00736767" w:rsidP="008F50A3" w:rsidRDefault="00736767" w14:paraId="6CFB0CDF" w14:textId="77777777">
            <w:pPr>
              <w:rPr>
                <w:lang w:eastAsia="en-US"/>
              </w:rPr>
            </w:pPr>
            <w:r>
              <w:rPr>
                <w:rFonts w:cs="Calibri"/>
                <w:color w:val="000000"/>
              </w:rPr>
              <w:t>ska</w:t>
            </w:r>
          </w:p>
        </w:tc>
        <w:tc>
          <w:tcPr>
            <w:tcW w:w="1289" w:type="dxa"/>
            <w:vAlign w:val="center"/>
          </w:tcPr>
          <w:p w:rsidR="00736767" w:rsidP="008F50A3" w:rsidRDefault="00736767" w14:paraId="7629B71A" w14:textId="77777777">
            <w:pPr>
              <w:rPr>
                <w:lang w:eastAsia="en-US"/>
              </w:rPr>
            </w:pPr>
            <w:r>
              <w:rPr>
                <w:rFonts w:cs="Calibri"/>
                <w:color w:val="000000"/>
              </w:rPr>
              <w:t>J01CA04</w:t>
            </w:r>
          </w:p>
        </w:tc>
        <w:tc>
          <w:tcPr>
            <w:tcW w:w="2904" w:type="dxa"/>
            <w:vAlign w:val="center"/>
          </w:tcPr>
          <w:p w:rsidR="00736767" w:rsidP="008F50A3" w:rsidRDefault="00736767" w14:paraId="39625675" w14:textId="77777777">
            <w:pPr>
              <w:rPr>
                <w:lang w:eastAsia="en-US"/>
              </w:rPr>
            </w:pPr>
            <w:r>
              <w:rPr>
                <w:rFonts w:cs="Calibri"/>
                <w:color w:val="000000"/>
              </w:rPr>
              <w:t>Amoxicillin, Filmdragerad tablett 500 mg - 30 tablett(er)</w:t>
            </w:r>
          </w:p>
        </w:tc>
        <w:tc>
          <w:tcPr>
            <w:tcW w:w="827" w:type="dxa"/>
            <w:vAlign w:val="center"/>
          </w:tcPr>
          <w:p w:rsidR="00736767" w:rsidP="008F50A3" w:rsidRDefault="00736767" w14:paraId="0C9BA3A5" w14:textId="77777777">
            <w:pPr>
              <w:rPr>
                <w:lang w:eastAsia="en-US"/>
              </w:rPr>
            </w:pPr>
            <w:r>
              <w:rPr>
                <w:rFonts w:cs="Calibri"/>
                <w:color w:val="000000"/>
              </w:rPr>
              <w:t> </w:t>
            </w:r>
          </w:p>
        </w:tc>
        <w:tc>
          <w:tcPr>
            <w:tcW w:w="1161" w:type="dxa"/>
            <w:vAlign w:val="center"/>
          </w:tcPr>
          <w:p w:rsidR="00736767" w:rsidP="008F50A3" w:rsidRDefault="00736767" w14:paraId="49E19BF3" w14:textId="77777777">
            <w:pPr>
              <w:rPr>
                <w:lang w:eastAsia="en-US"/>
              </w:rPr>
            </w:pPr>
            <w:r>
              <w:rPr>
                <w:rFonts w:cs="Calibri"/>
                <w:color w:val="000000"/>
              </w:rPr>
              <w:t> </w:t>
            </w:r>
          </w:p>
        </w:tc>
        <w:tc>
          <w:tcPr>
            <w:tcW w:w="1144" w:type="dxa"/>
            <w:vAlign w:val="center"/>
          </w:tcPr>
          <w:p w:rsidR="00736767" w:rsidP="008F50A3" w:rsidRDefault="00736767" w14:paraId="6F289D27" w14:textId="77777777">
            <w:pPr>
              <w:rPr>
                <w:lang w:eastAsia="en-US"/>
              </w:rPr>
            </w:pPr>
            <w:r>
              <w:rPr>
                <w:rFonts w:cs="Calibri"/>
                <w:color w:val="000000"/>
              </w:rPr>
              <w:t> </w:t>
            </w:r>
          </w:p>
        </w:tc>
        <w:tc>
          <w:tcPr>
            <w:tcW w:w="1427" w:type="dxa"/>
          </w:tcPr>
          <w:p w:rsidR="00736767" w:rsidP="008F50A3" w:rsidRDefault="00736767" w14:paraId="0421E63F" w14:textId="77777777">
            <w:pPr>
              <w:rPr>
                <w:rFonts w:cs="Calibri"/>
                <w:color w:val="000000"/>
              </w:rPr>
            </w:pPr>
          </w:p>
        </w:tc>
      </w:tr>
      <w:tr w:rsidR="00736767" w:rsidTr="008F50A3" w14:paraId="489DB2F7" w14:textId="77777777">
        <w:tc>
          <w:tcPr>
            <w:tcW w:w="831" w:type="dxa"/>
            <w:vAlign w:val="center"/>
          </w:tcPr>
          <w:p w:rsidR="00736767" w:rsidP="008F50A3" w:rsidRDefault="00736767" w14:paraId="1893865C" w14:textId="77777777">
            <w:pPr>
              <w:rPr>
                <w:lang w:eastAsia="en-US"/>
              </w:rPr>
            </w:pPr>
            <w:r>
              <w:rPr>
                <w:rFonts w:cs="Calibri"/>
                <w:color w:val="000000"/>
              </w:rPr>
              <w:t>ska</w:t>
            </w:r>
          </w:p>
        </w:tc>
        <w:tc>
          <w:tcPr>
            <w:tcW w:w="1289" w:type="dxa"/>
            <w:vAlign w:val="center"/>
          </w:tcPr>
          <w:p w:rsidR="00736767" w:rsidP="008F50A3" w:rsidRDefault="00736767" w14:paraId="6E9637A2" w14:textId="77777777">
            <w:pPr>
              <w:rPr>
                <w:lang w:eastAsia="en-US"/>
              </w:rPr>
            </w:pPr>
            <w:r>
              <w:rPr>
                <w:rFonts w:cs="Calibri"/>
                <w:color w:val="000000"/>
              </w:rPr>
              <w:t>H02AB01</w:t>
            </w:r>
          </w:p>
        </w:tc>
        <w:tc>
          <w:tcPr>
            <w:tcW w:w="2904" w:type="dxa"/>
            <w:vAlign w:val="center"/>
          </w:tcPr>
          <w:p w:rsidR="00736767" w:rsidP="008F50A3" w:rsidRDefault="00736767" w14:paraId="13E1353F" w14:textId="77777777">
            <w:pPr>
              <w:rPr>
                <w:lang w:eastAsia="en-US"/>
              </w:rPr>
            </w:pPr>
            <w:r>
              <w:rPr>
                <w:rFonts w:cs="Calibri"/>
                <w:color w:val="000000"/>
              </w:rPr>
              <w:t>Betapred, inj-vätska, lösning 4 mg/ml - 5 x 1 milliliter</w:t>
            </w:r>
          </w:p>
        </w:tc>
        <w:tc>
          <w:tcPr>
            <w:tcW w:w="827" w:type="dxa"/>
            <w:vAlign w:val="center"/>
          </w:tcPr>
          <w:p w:rsidR="00736767" w:rsidP="008F50A3" w:rsidRDefault="00736767" w14:paraId="41C45ADF" w14:textId="77777777">
            <w:pPr>
              <w:rPr>
                <w:lang w:eastAsia="en-US"/>
              </w:rPr>
            </w:pPr>
            <w:r>
              <w:rPr>
                <w:rFonts w:cs="Calibri"/>
                <w:color w:val="000000"/>
              </w:rPr>
              <w:t> </w:t>
            </w:r>
          </w:p>
        </w:tc>
        <w:tc>
          <w:tcPr>
            <w:tcW w:w="1161" w:type="dxa"/>
            <w:vAlign w:val="center"/>
          </w:tcPr>
          <w:p w:rsidR="00736767" w:rsidP="008F50A3" w:rsidRDefault="00736767" w14:paraId="24DF0491" w14:textId="77777777">
            <w:pPr>
              <w:rPr>
                <w:lang w:eastAsia="en-US"/>
              </w:rPr>
            </w:pPr>
            <w:r>
              <w:rPr>
                <w:rFonts w:cs="Calibri"/>
                <w:color w:val="000000"/>
              </w:rPr>
              <w:t> </w:t>
            </w:r>
          </w:p>
        </w:tc>
        <w:tc>
          <w:tcPr>
            <w:tcW w:w="1144" w:type="dxa"/>
            <w:vAlign w:val="center"/>
          </w:tcPr>
          <w:p w:rsidR="00736767" w:rsidP="008F50A3" w:rsidRDefault="00736767" w14:paraId="1ABEE334" w14:textId="77777777">
            <w:pPr>
              <w:rPr>
                <w:lang w:eastAsia="en-US"/>
              </w:rPr>
            </w:pPr>
            <w:r>
              <w:rPr>
                <w:rFonts w:cs="Calibri"/>
                <w:color w:val="000000"/>
              </w:rPr>
              <w:t> </w:t>
            </w:r>
          </w:p>
        </w:tc>
        <w:tc>
          <w:tcPr>
            <w:tcW w:w="1427" w:type="dxa"/>
          </w:tcPr>
          <w:p w:rsidR="00736767" w:rsidP="008F50A3" w:rsidRDefault="00736767" w14:paraId="281F0208" w14:textId="77777777">
            <w:pPr>
              <w:rPr>
                <w:rFonts w:cs="Calibri"/>
                <w:color w:val="000000"/>
              </w:rPr>
            </w:pPr>
          </w:p>
        </w:tc>
      </w:tr>
      <w:tr w:rsidR="00736767" w:rsidTr="008F50A3" w14:paraId="528FEFEB" w14:textId="77777777">
        <w:tc>
          <w:tcPr>
            <w:tcW w:w="831" w:type="dxa"/>
            <w:vAlign w:val="center"/>
          </w:tcPr>
          <w:p w:rsidR="00736767" w:rsidP="008F50A3" w:rsidRDefault="00736767" w14:paraId="64E78133" w14:textId="77777777">
            <w:pPr>
              <w:rPr>
                <w:lang w:eastAsia="en-US"/>
              </w:rPr>
            </w:pPr>
            <w:r>
              <w:rPr>
                <w:rFonts w:cs="Calibri"/>
                <w:color w:val="000000"/>
              </w:rPr>
              <w:t>kan</w:t>
            </w:r>
          </w:p>
        </w:tc>
        <w:tc>
          <w:tcPr>
            <w:tcW w:w="1289" w:type="dxa"/>
            <w:vAlign w:val="center"/>
          </w:tcPr>
          <w:p w:rsidR="00736767" w:rsidP="008F50A3" w:rsidRDefault="00736767" w14:paraId="205468B5" w14:textId="77777777">
            <w:pPr>
              <w:rPr>
                <w:lang w:eastAsia="en-US"/>
              </w:rPr>
            </w:pPr>
            <w:r>
              <w:rPr>
                <w:rFonts w:cs="Calibri"/>
                <w:color w:val="000000"/>
              </w:rPr>
              <w:t>H02AB01</w:t>
            </w:r>
          </w:p>
        </w:tc>
        <w:tc>
          <w:tcPr>
            <w:tcW w:w="2904" w:type="dxa"/>
            <w:vAlign w:val="center"/>
          </w:tcPr>
          <w:p w:rsidR="00736767" w:rsidP="008F50A3" w:rsidRDefault="00736767" w14:paraId="61419FCC" w14:textId="77777777">
            <w:pPr>
              <w:rPr>
                <w:lang w:eastAsia="en-US"/>
              </w:rPr>
            </w:pPr>
            <w:r>
              <w:rPr>
                <w:rFonts w:cs="Calibri"/>
                <w:color w:val="000000"/>
              </w:rPr>
              <w:t>Betapred, tablett 0,5 mg - 30 tablett(er)</w:t>
            </w:r>
          </w:p>
        </w:tc>
        <w:tc>
          <w:tcPr>
            <w:tcW w:w="827" w:type="dxa"/>
            <w:vAlign w:val="center"/>
          </w:tcPr>
          <w:p w:rsidR="00736767" w:rsidP="008F50A3" w:rsidRDefault="00736767" w14:paraId="2D9C5038" w14:textId="77777777">
            <w:pPr>
              <w:rPr>
                <w:lang w:eastAsia="en-US"/>
              </w:rPr>
            </w:pPr>
            <w:r>
              <w:rPr>
                <w:rFonts w:cs="Calibri"/>
                <w:color w:val="000000"/>
              </w:rPr>
              <w:t> </w:t>
            </w:r>
          </w:p>
        </w:tc>
        <w:tc>
          <w:tcPr>
            <w:tcW w:w="1161" w:type="dxa"/>
            <w:vAlign w:val="center"/>
          </w:tcPr>
          <w:p w:rsidR="00736767" w:rsidP="008F50A3" w:rsidRDefault="00736767" w14:paraId="60BE3887" w14:textId="77777777">
            <w:pPr>
              <w:rPr>
                <w:lang w:eastAsia="en-US"/>
              </w:rPr>
            </w:pPr>
            <w:r>
              <w:rPr>
                <w:rFonts w:cs="Calibri"/>
                <w:color w:val="000000"/>
              </w:rPr>
              <w:t> </w:t>
            </w:r>
          </w:p>
        </w:tc>
        <w:tc>
          <w:tcPr>
            <w:tcW w:w="1144" w:type="dxa"/>
            <w:vAlign w:val="center"/>
          </w:tcPr>
          <w:p w:rsidR="00736767" w:rsidP="008F50A3" w:rsidRDefault="00736767" w14:paraId="7C8B781E" w14:textId="77777777">
            <w:pPr>
              <w:rPr>
                <w:lang w:eastAsia="en-US"/>
              </w:rPr>
            </w:pPr>
            <w:r>
              <w:rPr>
                <w:rFonts w:cs="Calibri"/>
                <w:color w:val="000000"/>
              </w:rPr>
              <w:t> </w:t>
            </w:r>
          </w:p>
        </w:tc>
        <w:tc>
          <w:tcPr>
            <w:tcW w:w="1427" w:type="dxa"/>
          </w:tcPr>
          <w:p w:rsidR="00736767" w:rsidP="008F50A3" w:rsidRDefault="00736767" w14:paraId="0D8C1861" w14:textId="77777777">
            <w:pPr>
              <w:rPr>
                <w:rFonts w:cs="Calibri"/>
                <w:color w:val="000000"/>
              </w:rPr>
            </w:pPr>
          </w:p>
        </w:tc>
      </w:tr>
      <w:tr w:rsidR="00736767" w:rsidTr="008F50A3" w14:paraId="3ED9E35C" w14:textId="77777777">
        <w:tc>
          <w:tcPr>
            <w:tcW w:w="831" w:type="dxa"/>
            <w:vAlign w:val="center"/>
          </w:tcPr>
          <w:p w:rsidR="00736767" w:rsidP="008F50A3" w:rsidRDefault="00736767" w14:paraId="76F3EA6D" w14:textId="77777777">
            <w:pPr>
              <w:rPr>
                <w:lang w:eastAsia="en-US"/>
              </w:rPr>
            </w:pPr>
            <w:r>
              <w:rPr>
                <w:rFonts w:cs="Calibri"/>
                <w:color w:val="000000"/>
              </w:rPr>
              <w:t>ska</w:t>
            </w:r>
          </w:p>
        </w:tc>
        <w:tc>
          <w:tcPr>
            <w:tcW w:w="1289" w:type="dxa"/>
            <w:vAlign w:val="center"/>
          </w:tcPr>
          <w:p w:rsidR="00736767" w:rsidP="008F50A3" w:rsidRDefault="00736767" w14:paraId="0675528F" w14:textId="77777777">
            <w:pPr>
              <w:rPr>
                <w:lang w:eastAsia="en-US"/>
              </w:rPr>
            </w:pPr>
            <w:r>
              <w:rPr>
                <w:rFonts w:cs="Calibri"/>
                <w:color w:val="000000"/>
              </w:rPr>
              <w:t>R03CC03</w:t>
            </w:r>
          </w:p>
        </w:tc>
        <w:tc>
          <w:tcPr>
            <w:tcW w:w="2904" w:type="dxa"/>
            <w:vAlign w:val="center"/>
          </w:tcPr>
          <w:p w:rsidR="00736767" w:rsidP="008F50A3" w:rsidRDefault="00736767" w14:paraId="5DECEE45" w14:textId="77777777">
            <w:pPr>
              <w:rPr>
                <w:lang w:eastAsia="en-US"/>
              </w:rPr>
            </w:pPr>
            <w:r>
              <w:rPr>
                <w:rFonts w:cs="Calibri"/>
                <w:color w:val="000000"/>
              </w:rPr>
              <w:t>Bricanyl, injektionsvätska/koncentrat till infusionsvätska, lösning 0,5 mg/ml - 10 x 1 milliliter</w:t>
            </w:r>
          </w:p>
        </w:tc>
        <w:tc>
          <w:tcPr>
            <w:tcW w:w="827" w:type="dxa"/>
            <w:vAlign w:val="center"/>
          </w:tcPr>
          <w:p w:rsidR="00736767" w:rsidP="008F50A3" w:rsidRDefault="00736767" w14:paraId="657DC15A" w14:textId="77777777">
            <w:pPr>
              <w:rPr>
                <w:lang w:eastAsia="en-US"/>
              </w:rPr>
            </w:pPr>
            <w:r>
              <w:rPr>
                <w:rFonts w:cs="Calibri"/>
                <w:color w:val="000000"/>
              </w:rPr>
              <w:t> </w:t>
            </w:r>
          </w:p>
        </w:tc>
        <w:tc>
          <w:tcPr>
            <w:tcW w:w="1161" w:type="dxa"/>
            <w:vAlign w:val="center"/>
          </w:tcPr>
          <w:p w:rsidR="00736767" w:rsidP="008F50A3" w:rsidRDefault="00736767" w14:paraId="246F964E" w14:textId="77777777">
            <w:pPr>
              <w:rPr>
                <w:lang w:eastAsia="en-US"/>
              </w:rPr>
            </w:pPr>
            <w:r>
              <w:rPr>
                <w:rFonts w:cs="Calibri"/>
                <w:color w:val="000000"/>
              </w:rPr>
              <w:t> </w:t>
            </w:r>
          </w:p>
        </w:tc>
        <w:tc>
          <w:tcPr>
            <w:tcW w:w="1144" w:type="dxa"/>
            <w:vAlign w:val="center"/>
          </w:tcPr>
          <w:p w:rsidR="00736767" w:rsidP="008F50A3" w:rsidRDefault="00736767" w14:paraId="67E5E46F" w14:textId="77777777">
            <w:pPr>
              <w:rPr>
                <w:lang w:eastAsia="en-US"/>
              </w:rPr>
            </w:pPr>
            <w:r>
              <w:rPr>
                <w:rFonts w:cs="Calibri"/>
                <w:color w:val="000000"/>
              </w:rPr>
              <w:t> </w:t>
            </w:r>
          </w:p>
        </w:tc>
        <w:tc>
          <w:tcPr>
            <w:tcW w:w="1427" w:type="dxa"/>
          </w:tcPr>
          <w:p w:rsidR="00736767" w:rsidP="008F50A3" w:rsidRDefault="00736767" w14:paraId="797955B4" w14:textId="77777777">
            <w:pPr>
              <w:rPr>
                <w:rFonts w:cs="Calibri"/>
                <w:color w:val="000000"/>
              </w:rPr>
            </w:pPr>
          </w:p>
        </w:tc>
      </w:tr>
      <w:tr w:rsidR="00736767" w:rsidTr="008F50A3" w14:paraId="556B5BBB" w14:textId="77777777">
        <w:tc>
          <w:tcPr>
            <w:tcW w:w="831" w:type="dxa"/>
            <w:vAlign w:val="center"/>
          </w:tcPr>
          <w:p w:rsidR="00736767" w:rsidP="008F50A3" w:rsidRDefault="00736767" w14:paraId="47F41BC2" w14:textId="77777777">
            <w:pPr>
              <w:rPr>
                <w:lang w:eastAsia="en-US"/>
              </w:rPr>
            </w:pPr>
            <w:r>
              <w:rPr>
                <w:rFonts w:cs="Calibri"/>
                <w:color w:val="000000"/>
              </w:rPr>
              <w:t>ska</w:t>
            </w:r>
          </w:p>
        </w:tc>
        <w:tc>
          <w:tcPr>
            <w:tcW w:w="1289" w:type="dxa"/>
            <w:vAlign w:val="center"/>
          </w:tcPr>
          <w:p w:rsidR="00736767" w:rsidP="008F50A3" w:rsidRDefault="00736767" w14:paraId="7AD9CB6C" w14:textId="77777777">
            <w:pPr>
              <w:rPr>
                <w:lang w:eastAsia="en-US"/>
              </w:rPr>
            </w:pPr>
            <w:r>
              <w:rPr>
                <w:rFonts w:cs="Calibri"/>
                <w:color w:val="000000"/>
              </w:rPr>
              <w:t>R06AX27</w:t>
            </w:r>
          </w:p>
        </w:tc>
        <w:tc>
          <w:tcPr>
            <w:tcW w:w="2904" w:type="dxa"/>
            <w:vAlign w:val="center"/>
          </w:tcPr>
          <w:p w:rsidR="00736767" w:rsidP="008F50A3" w:rsidRDefault="00736767" w14:paraId="105DE84C" w14:textId="77777777">
            <w:pPr>
              <w:rPr>
                <w:lang w:eastAsia="en-US"/>
              </w:rPr>
            </w:pPr>
            <w:r>
              <w:rPr>
                <w:rFonts w:cs="Calibri"/>
                <w:color w:val="000000"/>
              </w:rPr>
              <w:t>Caredin, munsönderfallande tablett 2,5 mg - 30 tablett(er)</w:t>
            </w:r>
          </w:p>
        </w:tc>
        <w:tc>
          <w:tcPr>
            <w:tcW w:w="827" w:type="dxa"/>
            <w:vAlign w:val="center"/>
          </w:tcPr>
          <w:p w:rsidR="00736767" w:rsidP="008F50A3" w:rsidRDefault="00736767" w14:paraId="7DA55B09" w14:textId="77777777">
            <w:pPr>
              <w:rPr>
                <w:lang w:eastAsia="en-US"/>
              </w:rPr>
            </w:pPr>
            <w:r>
              <w:rPr>
                <w:rFonts w:cs="Calibri"/>
                <w:color w:val="000000"/>
              </w:rPr>
              <w:t> </w:t>
            </w:r>
          </w:p>
        </w:tc>
        <w:tc>
          <w:tcPr>
            <w:tcW w:w="1161" w:type="dxa"/>
            <w:vAlign w:val="center"/>
          </w:tcPr>
          <w:p w:rsidR="00736767" w:rsidP="008F50A3" w:rsidRDefault="00736767" w14:paraId="4BA267A6" w14:textId="77777777">
            <w:pPr>
              <w:rPr>
                <w:lang w:eastAsia="en-US"/>
              </w:rPr>
            </w:pPr>
            <w:r>
              <w:rPr>
                <w:rFonts w:cs="Calibri"/>
                <w:color w:val="000000"/>
              </w:rPr>
              <w:t> </w:t>
            </w:r>
          </w:p>
        </w:tc>
        <w:tc>
          <w:tcPr>
            <w:tcW w:w="1144" w:type="dxa"/>
            <w:vAlign w:val="center"/>
          </w:tcPr>
          <w:p w:rsidR="00736767" w:rsidP="008F50A3" w:rsidRDefault="00736767" w14:paraId="306F1D0D" w14:textId="77777777">
            <w:pPr>
              <w:rPr>
                <w:lang w:eastAsia="en-US"/>
              </w:rPr>
            </w:pPr>
            <w:r>
              <w:rPr>
                <w:rFonts w:cs="Calibri"/>
                <w:color w:val="000000"/>
              </w:rPr>
              <w:t> </w:t>
            </w:r>
          </w:p>
        </w:tc>
        <w:tc>
          <w:tcPr>
            <w:tcW w:w="1427" w:type="dxa"/>
          </w:tcPr>
          <w:p w:rsidR="00736767" w:rsidP="008F50A3" w:rsidRDefault="00736767" w14:paraId="31BA5C15" w14:textId="77777777">
            <w:pPr>
              <w:rPr>
                <w:rFonts w:cs="Calibri"/>
                <w:color w:val="000000"/>
              </w:rPr>
            </w:pPr>
          </w:p>
        </w:tc>
      </w:tr>
      <w:tr w:rsidR="00736767" w:rsidTr="008F50A3" w14:paraId="3516698E" w14:textId="77777777">
        <w:tc>
          <w:tcPr>
            <w:tcW w:w="831" w:type="dxa"/>
            <w:vAlign w:val="center"/>
          </w:tcPr>
          <w:p w:rsidR="00736767" w:rsidP="008F50A3" w:rsidRDefault="00736767" w14:paraId="12AB076D" w14:textId="77777777">
            <w:pPr>
              <w:rPr>
                <w:lang w:eastAsia="en-US"/>
              </w:rPr>
            </w:pPr>
            <w:r>
              <w:rPr>
                <w:rFonts w:cs="Calibri"/>
                <w:color w:val="000000"/>
              </w:rPr>
              <w:t>ska</w:t>
            </w:r>
          </w:p>
        </w:tc>
        <w:tc>
          <w:tcPr>
            <w:tcW w:w="1289" w:type="dxa"/>
            <w:vAlign w:val="center"/>
          </w:tcPr>
          <w:p w:rsidR="00736767" w:rsidP="008F50A3" w:rsidRDefault="00736767" w14:paraId="4648A90E" w14:textId="77777777">
            <w:pPr>
              <w:rPr>
                <w:lang w:eastAsia="en-US"/>
              </w:rPr>
            </w:pPr>
            <w:r>
              <w:rPr>
                <w:rFonts w:cs="Calibri"/>
                <w:color w:val="000000"/>
              </w:rPr>
              <w:t>R06AE07</w:t>
            </w:r>
          </w:p>
        </w:tc>
        <w:tc>
          <w:tcPr>
            <w:tcW w:w="2904" w:type="dxa"/>
            <w:vAlign w:val="center"/>
          </w:tcPr>
          <w:p w:rsidR="00736767" w:rsidP="008F50A3" w:rsidRDefault="00736767" w14:paraId="6C8A4A5C" w14:textId="77777777">
            <w:pPr>
              <w:rPr>
                <w:lang w:eastAsia="en-US"/>
              </w:rPr>
            </w:pPr>
            <w:r>
              <w:rPr>
                <w:rFonts w:cs="Calibri"/>
                <w:color w:val="000000"/>
              </w:rPr>
              <w:t>Cetirizine, filmdragerad tablett 10 mg - 100 tablett(er)</w:t>
            </w:r>
          </w:p>
        </w:tc>
        <w:tc>
          <w:tcPr>
            <w:tcW w:w="827" w:type="dxa"/>
            <w:vAlign w:val="center"/>
          </w:tcPr>
          <w:p w:rsidR="00736767" w:rsidP="008F50A3" w:rsidRDefault="00736767" w14:paraId="1053A82E" w14:textId="77777777">
            <w:pPr>
              <w:rPr>
                <w:lang w:eastAsia="en-US"/>
              </w:rPr>
            </w:pPr>
            <w:r>
              <w:rPr>
                <w:rFonts w:cs="Calibri"/>
                <w:color w:val="000000"/>
              </w:rPr>
              <w:t> </w:t>
            </w:r>
          </w:p>
        </w:tc>
        <w:tc>
          <w:tcPr>
            <w:tcW w:w="1161" w:type="dxa"/>
            <w:vAlign w:val="center"/>
          </w:tcPr>
          <w:p w:rsidR="00736767" w:rsidP="008F50A3" w:rsidRDefault="00736767" w14:paraId="7467B0D1" w14:textId="77777777">
            <w:pPr>
              <w:rPr>
                <w:lang w:eastAsia="en-US"/>
              </w:rPr>
            </w:pPr>
            <w:r>
              <w:rPr>
                <w:rFonts w:cs="Calibri"/>
                <w:color w:val="000000"/>
              </w:rPr>
              <w:t> </w:t>
            </w:r>
          </w:p>
        </w:tc>
        <w:tc>
          <w:tcPr>
            <w:tcW w:w="1144" w:type="dxa"/>
            <w:vAlign w:val="center"/>
          </w:tcPr>
          <w:p w:rsidR="00736767" w:rsidP="008F50A3" w:rsidRDefault="00736767" w14:paraId="48F74666" w14:textId="77777777">
            <w:pPr>
              <w:rPr>
                <w:lang w:eastAsia="en-US"/>
              </w:rPr>
            </w:pPr>
            <w:r>
              <w:rPr>
                <w:rFonts w:cs="Calibri"/>
                <w:color w:val="000000"/>
              </w:rPr>
              <w:t> </w:t>
            </w:r>
          </w:p>
        </w:tc>
        <w:tc>
          <w:tcPr>
            <w:tcW w:w="1427" w:type="dxa"/>
          </w:tcPr>
          <w:p w:rsidR="00736767" w:rsidP="008F50A3" w:rsidRDefault="00736767" w14:paraId="5154964A" w14:textId="77777777">
            <w:pPr>
              <w:rPr>
                <w:rFonts w:cs="Calibri"/>
                <w:color w:val="000000"/>
              </w:rPr>
            </w:pPr>
          </w:p>
        </w:tc>
      </w:tr>
      <w:tr w:rsidR="00736767" w:rsidTr="008F50A3" w14:paraId="19722F21" w14:textId="77777777">
        <w:tc>
          <w:tcPr>
            <w:tcW w:w="831" w:type="dxa"/>
            <w:vAlign w:val="center"/>
          </w:tcPr>
          <w:p w:rsidR="00736767" w:rsidP="008F50A3" w:rsidRDefault="00736767" w14:paraId="37DC29CE" w14:textId="77777777">
            <w:pPr>
              <w:rPr>
                <w:lang w:eastAsia="en-US"/>
              </w:rPr>
            </w:pPr>
            <w:r>
              <w:rPr>
                <w:rFonts w:cs="Calibri"/>
                <w:color w:val="000000"/>
              </w:rPr>
              <w:t>kan</w:t>
            </w:r>
          </w:p>
        </w:tc>
        <w:tc>
          <w:tcPr>
            <w:tcW w:w="1289" w:type="dxa"/>
            <w:vAlign w:val="center"/>
          </w:tcPr>
          <w:p w:rsidR="00736767" w:rsidP="008F50A3" w:rsidRDefault="00736767" w14:paraId="143C86AD" w14:textId="77777777">
            <w:pPr>
              <w:rPr>
                <w:lang w:eastAsia="en-US"/>
              </w:rPr>
            </w:pPr>
            <w:r>
              <w:rPr>
                <w:rFonts w:cs="Calibri"/>
                <w:color w:val="000000"/>
              </w:rPr>
              <w:t>A06AB08</w:t>
            </w:r>
          </w:p>
        </w:tc>
        <w:tc>
          <w:tcPr>
            <w:tcW w:w="2904" w:type="dxa"/>
            <w:vAlign w:val="center"/>
          </w:tcPr>
          <w:p w:rsidR="00736767" w:rsidP="008F50A3" w:rsidRDefault="00736767" w14:paraId="71074F38" w14:textId="77777777">
            <w:pPr>
              <w:rPr>
                <w:lang w:eastAsia="en-US"/>
              </w:rPr>
            </w:pPr>
            <w:r>
              <w:rPr>
                <w:rFonts w:cs="Calibri"/>
                <w:color w:val="000000"/>
              </w:rPr>
              <w:t>Cilaxoral, orala droppar, lösning 7,5 mg/ml - 30 milliliter</w:t>
            </w:r>
          </w:p>
        </w:tc>
        <w:tc>
          <w:tcPr>
            <w:tcW w:w="827" w:type="dxa"/>
            <w:vAlign w:val="center"/>
          </w:tcPr>
          <w:p w:rsidR="00736767" w:rsidP="008F50A3" w:rsidRDefault="00736767" w14:paraId="40771646" w14:textId="77777777">
            <w:pPr>
              <w:rPr>
                <w:lang w:eastAsia="en-US"/>
              </w:rPr>
            </w:pPr>
            <w:r>
              <w:rPr>
                <w:rFonts w:cs="Calibri"/>
                <w:color w:val="000000"/>
              </w:rPr>
              <w:t> </w:t>
            </w:r>
          </w:p>
        </w:tc>
        <w:tc>
          <w:tcPr>
            <w:tcW w:w="1161" w:type="dxa"/>
            <w:vAlign w:val="center"/>
          </w:tcPr>
          <w:p w:rsidR="00736767" w:rsidP="008F50A3" w:rsidRDefault="00736767" w14:paraId="339E49E1" w14:textId="77777777">
            <w:pPr>
              <w:rPr>
                <w:lang w:eastAsia="en-US"/>
              </w:rPr>
            </w:pPr>
            <w:r>
              <w:rPr>
                <w:rFonts w:cs="Calibri"/>
                <w:color w:val="000000"/>
              </w:rPr>
              <w:t> </w:t>
            </w:r>
          </w:p>
        </w:tc>
        <w:tc>
          <w:tcPr>
            <w:tcW w:w="1144" w:type="dxa"/>
            <w:vAlign w:val="center"/>
          </w:tcPr>
          <w:p w:rsidR="00736767" w:rsidP="008F50A3" w:rsidRDefault="00736767" w14:paraId="5A851D65" w14:textId="77777777">
            <w:pPr>
              <w:rPr>
                <w:lang w:eastAsia="en-US"/>
              </w:rPr>
            </w:pPr>
            <w:r>
              <w:rPr>
                <w:rFonts w:cs="Calibri"/>
                <w:color w:val="000000"/>
              </w:rPr>
              <w:t> </w:t>
            </w:r>
          </w:p>
        </w:tc>
        <w:tc>
          <w:tcPr>
            <w:tcW w:w="1427" w:type="dxa"/>
          </w:tcPr>
          <w:p w:rsidR="00736767" w:rsidP="008F50A3" w:rsidRDefault="00736767" w14:paraId="3FC591AB" w14:textId="77777777">
            <w:pPr>
              <w:rPr>
                <w:rFonts w:cs="Calibri"/>
                <w:color w:val="000000"/>
              </w:rPr>
            </w:pPr>
          </w:p>
        </w:tc>
      </w:tr>
      <w:tr w:rsidR="00736767" w:rsidTr="008F50A3" w14:paraId="74C8AD18" w14:textId="77777777">
        <w:tc>
          <w:tcPr>
            <w:tcW w:w="831" w:type="dxa"/>
            <w:vAlign w:val="center"/>
          </w:tcPr>
          <w:p w:rsidR="00736767" w:rsidP="008F50A3" w:rsidRDefault="00736767" w14:paraId="4C86CEF1" w14:textId="77777777">
            <w:pPr>
              <w:rPr>
                <w:lang w:eastAsia="en-US"/>
              </w:rPr>
            </w:pPr>
            <w:r>
              <w:rPr>
                <w:rFonts w:cs="Calibri"/>
                <w:color w:val="000000"/>
              </w:rPr>
              <w:t>ska</w:t>
            </w:r>
          </w:p>
        </w:tc>
        <w:tc>
          <w:tcPr>
            <w:tcW w:w="1289" w:type="dxa"/>
            <w:vAlign w:val="center"/>
          </w:tcPr>
          <w:p w:rsidR="00736767" w:rsidP="008F50A3" w:rsidRDefault="00736767" w14:paraId="6ABDD81A" w14:textId="77777777">
            <w:pPr>
              <w:rPr>
                <w:lang w:eastAsia="en-US"/>
              </w:rPr>
            </w:pPr>
            <w:r>
              <w:rPr>
                <w:rFonts w:cs="Calibri"/>
                <w:color w:val="000000"/>
              </w:rPr>
              <w:t>J01MA02</w:t>
            </w:r>
          </w:p>
        </w:tc>
        <w:tc>
          <w:tcPr>
            <w:tcW w:w="2904" w:type="dxa"/>
            <w:vAlign w:val="center"/>
          </w:tcPr>
          <w:p w:rsidR="00736767" w:rsidP="008F50A3" w:rsidRDefault="00736767" w14:paraId="10185482" w14:textId="77777777">
            <w:pPr>
              <w:rPr>
                <w:lang w:eastAsia="en-US"/>
              </w:rPr>
            </w:pPr>
            <w:r>
              <w:rPr>
                <w:rFonts w:cs="Calibri"/>
                <w:color w:val="000000"/>
              </w:rPr>
              <w:t>Ciprofloxacin, filmdragerad tablett 500 mg - 20 tablett(er)</w:t>
            </w:r>
          </w:p>
        </w:tc>
        <w:tc>
          <w:tcPr>
            <w:tcW w:w="827" w:type="dxa"/>
            <w:vAlign w:val="center"/>
          </w:tcPr>
          <w:p w:rsidR="00736767" w:rsidP="008F50A3" w:rsidRDefault="00736767" w14:paraId="106ECAC2" w14:textId="77777777">
            <w:pPr>
              <w:rPr>
                <w:lang w:eastAsia="en-US"/>
              </w:rPr>
            </w:pPr>
          </w:p>
        </w:tc>
        <w:tc>
          <w:tcPr>
            <w:tcW w:w="1161" w:type="dxa"/>
            <w:vAlign w:val="center"/>
          </w:tcPr>
          <w:p w:rsidR="00736767" w:rsidP="008F50A3" w:rsidRDefault="00736767" w14:paraId="05652B8E" w14:textId="77777777">
            <w:pPr>
              <w:rPr>
                <w:lang w:eastAsia="en-US"/>
              </w:rPr>
            </w:pPr>
          </w:p>
        </w:tc>
        <w:tc>
          <w:tcPr>
            <w:tcW w:w="1144" w:type="dxa"/>
            <w:vAlign w:val="center"/>
          </w:tcPr>
          <w:p w:rsidR="00736767" w:rsidP="008F50A3" w:rsidRDefault="00736767" w14:paraId="1544871C" w14:textId="77777777">
            <w:pPr>
              <w:rPr>
                <w:lang w:eastAsia="en-US"/>
              </w:rPr>
            </w:pPr>
          </w:p>
        </w:tc>
        <w:tc>
          <w:tcPr>
            <w:tcW w:w="1427" w:type="dxa"/>
          </w:tcPr>
          <w:p w:rsidR="00736767" w:rsidP="008F50A3" w:rsidRDefault="00736767" w14:paraId="00FFEA35" w14:textId="77777777">
            <w:pPr>
              <w:rPr>
                <w:lang w:eastAsia="en-US"/>
              </w:rPr>
            </w:pPr>
          </w:p>
        </w:tc>
      </w:tr>
      <w:tr w:rsidR="00736767" w:rsidTr="008F50A3" w14:paraId="65550CC9" w14:textId="77777777">
        <w:tc>
          <w:tcPr>
            <w:tcW w:w="831" w:type="dxa"/>
            <w:vAlign w:val="center"/>
          </w:tcPr>
          <w:p w:rsidR="00736767" w:rsidP="008F50A3" w:rsidRDefault="00736767" w14:paraId="51A57A9D" w14:textId="77777777">
            <w:pPr>
              <w:rPr>
                <w:lang w:eastAsia="en-US"/>
              </w:rPr>
            </w:pPr>
            <w:r>
              <w:rPr>
                <w:rFonts w:cs="Calibri"/>
                <w:color w:val="000000"/>
              </w:rPr>
              <w:t>ska</w:t>
            </w:r>
          </w:p>
        </w:tc>
        <w:tc>
          <w:tcPr>
            <w:tcW w:w="1289" w:type="dxa"/>
            <w:vAlign w:val="center"/>
          </w:tcPr>
          <w:p w:rsidR="00736767" w:rsidP="008F50A3" w:rsidRDefault="00736767" w14:paraId="545DB904" w14:textId="77777777">
            <w:pPr>
              <w:rPr>
                <w:lang w:eastAsia="en-US"/>
              </w:rPr>
            </w:pPr>
            <w:r>
              <w:rPr>
                <w:rFonts w:cs="Calibri"/>
                <w:color w:val="000000"/>
              </w:rPr>
              <w:t>N05BA01</w:t>
            </w:r>
          </w:p>
        </w:tc>
        <w:tc>
          <w:tcPr>
            <w:tcW w:w="2904" w:type="dxa"/>
            <w:vAlign w:val="center"/>
          </w:tcPr>
          <w:p w:rsidR="00736767" w:rsidP="008F50A3" w:rsidRDefault="00736767" w14:paraId="2A8FC272" w14:textId="77777777">
            <w:pPr>
              <w:rPr>
                <w:lang w:eastAsia="en-US"/>
              </w:rPr>
            </w:pPr>
            <w:r>
              <w:rPr>
                <w:rFonts w:cs="Calibri"/>
                <w:color w:val="000000"/>
              </w:rPr>
              <w:t>Diazepam Desitin, rektallösning 10 mg - 5 x 2,5 milliliter</w:t>
            </w:r>
          </w:p>
        </w:tc>
        <w:tc>
          <w:tcPr>
            <w:tcW w:w="827" w:type="dxa"/>
            <w:vAlign w:val="center"/>
          </w:tcPr>
          <w:p w:rsidR="00736767" w:rsidP="008F50A3" w:rsidRDefault="00736767" w14:paraId="682349C8" w14:textId="77777777">
            <w:pPr>
              <w:rPr>
                <w:lang w:eastAsia="en-US"/>
              </w:rPr>
            </w:pPr>
          </w:p>
        </w:tc>
        <w:tc>
          <w:tcPr>
            <w:tcW w:w="1161" w:type="dxa"/>
            <w:vAlign w:val="center"/>
          </w:tcPr>
          <w:p w:rsidR="00736767" w:rsidP="008F50A3" w:rsidRDefault="00736767" w14:paraId="2CD26A9A" w14:textId="77777777">
            <w:pPr>
              <w:rPr>
                <w:lang w:eastAsia="en-US"/>
              </w:rPr>
            </w:pPr>
          </w:p>
        </w:tc>
        <w:tc>
          <w:tcPr>
            <w:tcW w:w="1144" w:type="dxa"/>
            <w:vAlign w:val="center"/>
          </w:tcPr>
          <w:p w:rsidR="00736767" w:rsidP="008F50A3" w:rsidRDefault="00736767" w14:paraId="1F5073D5" w14:textId="77777777">
            <w:pPr>
              <w:rPr>
                <w:lang w:eastAsia="en-US"/>
              </w:rPr>
            </w:pPr>
          </w:p>
        </w:tc>
        <w:tc>
          <w:tcPr>
            <w:tcW w:w="1427" w:type="dxa"/>
          </w:tcPr>
          <w:p w:rsidR="00736767" w:rsidP="008F50A3" w:rsidRDefault="00736767" w14:paraId="6C787CB5" w14:textId="77777777">
            <w:pPr>
              <w:rPr>
                <w:lang w:eastAsia="en-US"/>
              </w:rPr>
            </w:pPr>
          </w:p>
        </w:tc>
      </w:tr>
      <w:tr w:rsidR="00736767" w:rsidTr="008F50A3" w14:paraId="2CF96289" w14:textId="77777777">
        <w:tc>
          <w:tcPr>
            <w:tcW w:w="831" w:type="dxa"/>
            <w:vAlign w:val="center"/>
          </w:tcPr>
          <w:p w:rsidR="00736767" w:rsidP="008F50A3" w:rsidRDefault="00736767" w14:paraId="0AD85D8E" w14:textId="77777777">
            <w:pPr>
              <w:rPr>
                <w:lang w:eastAsia="en-US"/>
              </w:rPr>
            </w:pPr>
            <w:r>
              <w:rPr>
                <w:rFonts w:cs="Calibri"/>
                <w:color w:val="000000"/>
              </w:rPr>
              <w:t>kan</w:t>
            </w:r>
          </w:p>
        </w:tc>
        <w:tc>
          <w:tcPr>
            <w:tcW w:w="1289" w:type="dxa"/>
            <w:vAlign w:val="center"/>
          </w:tcPr>
          <w:p w:rsidR="00736767" w:rsidP="008F50A3" w:rsidRDefault="00736767" w14:paraId="2989BE98" w14:textId="77777777">
            <w:pPr>
              <w:rPr>
                <w:lang w:eastAsia="en-US"/>
              </w:rPr>
            </w:pPr>
            <w:r>
              <w:rPr>
                <w:rFonts w:cs="Calibri"/>
                <w:color w:val="000000"/>
              </w:rPr>
              <w:t>A07DA03</w:t>
            </w:r>
          </w:p>
        </w:tc>
        <w:tc>
          <w:tcPr>
            <w:tcW w:w="2904" w:type="dxa"/>
            <w:vAlign w:val="center"/>
          </w:tcPr>
          <w:p w:rsidR="00736767" w:rsidP="008F50A3" w:rsidRDefault="00736767" w14:paraId="246194ED" w14:textId="77777777">
            <w:pPr>
              <w:rPr>
                <w:lang w:eastAsia="en-US"/>
              </w:rPr>
            </w:pPr>
            <w:r>
              <w:rPr>
                <w:rFonts w:cs="Calibri"/>
                <w:color w:val="000000"/>
              </w:rPr>
              <w:t>Dimor, filmdragerad tablett 2 mg - 16 styck</w:t>
            </w:r>
          </w:p>
        </w:tc>
        <w:tc>
          <w:tcPr>
            <w:tcW w:w="827" w:type="dxa"/>
            <w:vAlign w:val="center"/>
          </w:tcPr>
          <w:p w:rsidR="00736767" w:rsidP="008F50A3" w:rsidRDefault="00736767" w14:paraId="4E9B1B6B" w14:textId="77777777">
            <w:pPr>
              <w:rPr>
                <w:lang w:eastAsia="en-US"/>
              </w:rPr>
            </w:pPr>
          </w:p>
        </w:tc>
        <w:tc>
          <w:tcPr>
            <w:tcW w:w="1161" w:type="dxa"/>
            <w:vAlign w:val="center"/>
          </w:tcPr>
          <w:p w:rsidR="00736767" w:rsidP="008F50A3" w:rsidRDefault="00736767" w14:paraId="2F77B11D" w14:textId="77777777">
            <w:pPr>
              <w:rPr>
                <w:lang w:eastAsia="en-US"/>
              </w:rPr>
            </w:pPr>
          </w:p>
        </w:tc>
        <w:tc>
          <w:tcPr>
            <w:tcW w:w="1144" w:type="dxa"/>
            <w:vAlign w:val="center"/>
          </w:tcPr>
          <w:p w:rsidR="00736767" w:rsidP="008F50A3" w:rsidRDefault="00736767" w14:paraId="1DD265D3" w14:textId="77777777">
            <w:pPr>
              <w:rPr>
                <w:lang w:eastAsia="en-US"/>
              </w:rPr>
            </w:pPr>
          </w:p>
        </w:tc>
        <w:tc>
          <w:tcPr>
            <w:tcW w:w="1427" w:type="dxa"/>
          </w:tcPr>
          <w:p w:rsidR="00736767" w:rsidP="008F50A3" w:rsidRDefault="00736767" w14:paraId="2B9923A6" w14:textId="77777777">
            <w:pPr>
              <w:rPr>
                <w:lang w:eastAsia="en-US"/>
              </w:rPr>
            </w:pPr>
          </w:p>
        </w:tc>
      </w:tr>
      <w:tr w:rsidR="00736767" w:rsidTr="008F50A3" w14:paraId="07E9774E" w14:textId="77777777">
        <w:tc>
          <w:tcPr>
            <w:tcW w:w="831" w:type="dxa"/>
            <w:vAlign w:val="center"/>
          </w:tcPr>
          <w:p w:rsidR="00736767" w:rsidP="008F50A3" w:rsidRDefault="00736767" w14:paraId="7645E354" w14:textId="77777777">
            <w:pPr>
              <w:rPr>
                <w:lang w:eastAsia="en-US"/>
              </w:rPr>
            </w:pPr>
            <w:r>
              <w:rPr>
                <w:rFonts w:cs="Calibri"/>
                <w:color w:val="000000"/>
              </w:rPr>
              <w:t>kan</w:t>
            </w:r>
          </w:p>
        </w:tc>
        <w:tc>
          <w:tcPr>
            <w:tcW w:w="1289" w:type="dxa"/>
            <w:vAlign w:val="center"/>
          </w:tcPr>
          <w:p w:rsidR="00736767" w:rsidP="008F50A3" w:rsidRDefault="00736767" w14:paraId="722F0B3E" w14:textId="77777777">
            <w:pPr>
              <w:rPr>
                <w:lang w:eastAsia="en-US"/>
              </w:rPr>
            </w:pPr>
            <w:r>
              <w:rPr>
                <w:rFonts w:cs="Calibri"/>
                <w:color w:val="000000"/>
              </w:rPr>
              <w:t>J01AA02</w:t>
            </w:r>
          </w:p>
        </w:tc>
        <w:tc>
          <w:tcPr>
            <w:tcW w:w="2904" w:type="dxa"/>
            <w:vAlign w:val="center"/>
          </w:tcPr>
          <w:p w:rsidR="00736767" w:rsidP="008F50A3" w:rsidRDefault="00736767" w14:paraId="11CF41F0" w14:textId="77777777">
            <w:pPr>
              <w:rPr>
                <w:lang w:eastAsia="en-US"/>
              </w:rPr>
            </w:pPr>
            <w:r>
              <w:rPr>
                <w:rFonts w:cs="Calibri"/>
                <w:color w:val="000000"/>
              </w:rPr>
              <w:t>Doxyferm, tablett 100 mg – 10 tablett(er)</w:t>
            </w:r>
          </w:p>
        </w:tc>
        <w:tc>
          <w:tcPr>
            <w:tcW w:w="827" w:type="dxa"/>
          </w:tcPr>
          <w:p w:rsidR="00736767" w:rsidP="008F50A3" w:rsidRDefault="00736767" w14:paraId="572143C4" w14:textId="77777777">
            <w:pPr>
              <w:rPr>
                <w:lang w:eastAsia="en-US"/>
              </w:rPr>
            </w:pPr>
          </w:p>
        </w:tc>
        <w:tc>
          <w:tcPr>
            <w:tcW w:w="1161" w:type="dxa"/>
          </w:tcPr>
          <w:p w:rsidR="00736767" w:rsidP="008F50A3" w:rsidRDefault="00736767" w14:paraId="32319D28" w14:textId="77777777">
            <w:pPr>
              <w:rPr>
                <w:lang w:eastAsia="en-US"/>
              </w:rPr>
            </w:pPr>
          </w:p>
        </w:tc>
        <w:tc>
          <w:tcPr>
            <w:tcW w:w="1144" w:type="dxa"/>
          </w:tcPr>
          <w:p w:rsidR="00736767" w:rsidP="008F50A3" w:rsidRDefault="00736767" w14:paraId="3466D109" w14:textId="77777777">
            <w:pPr>
              <w:rPr>
                <w:lang w:eastAsia="en-US"/>
              </w:rPr>
            </w:pPr>
          </w:p>
        </w:tc>
        <w:tc>
          <w:tcPr>
            <w:tcW w:w="1427" w:type="dxa"/>
          </w:tcPr>
          <w:p w:rsidR="00736767" w:rsidP="008F50A3" w:rsidRDefault="00736767" w14:paraId="676E2760" w14:textId="77777777">
            <w:pPr>
              <w:rPr>
                <w:lang w:eastAsia="en-US"/>
              </w:rPr>
            </w:pPr>
          </w:p>
        </w:tc>
      </w:tr>
      <w:tr w:rsidR="00736767" w:rsidTr="008F50A3" w14:paraId="5A711C76" w14:textId="77777777">
        <w:tc>
          <w:tcPr>
            <w:tcW w:w="831" w:type="dxa"/>
            <w:vAlign w:val="center"/>
          </w:tcPr>
          <w:p w:rsidR="00736767" w:rsidP="008F50A3" w:rsidRDefault="00736767" w14:paraId="22928E41" w14:textId="77777777">
            <w:pPr>
              <w:rPr>
                <w:lang w:eastAsia="en-US"/>
              </w:rPr>
            </w:pPr>
            <w:r>
              <w:rPr>
                <w:rFonts w:cs="Calibri"/>
                <w:color w:val="000000"/>
              </w:rPr>
              <w:t>ska</w:t>
            </w:r>
          </w:p>
        </w:tc>
        <w:tc>
          <w:tcPr>
            <w:tcW w:w="1289" w:type="dxa"/>
            <w:vAlign w:val="center"/>
          </w:tcPr>
          <w:p w:rsidR="00736767" w:rsidP="008F50A3" w:rsidRDefault="00736767" w14:paraId="6B681FD0" w14:textId="77777777">
            <w:pPr>
              <w:rPr>
                <w:lang w:eastAsia="en-US"/>
              </w:rPr>
            </w:pPr>
            <w:r>
              <w:rPr>
                <w:rFonts w:cs="Calibri"/>
                <w:color w:val="000000"/>
              </w:rPr>
              <w:t>C01CA24</w:t>
            </w:r>
          </w:p>
        </w:tc>
        <w:tc>
          <w:tcPr>
            <w:tcW w:w="2904" w:type="dxa"/>
            <w:vAlign w:val="center"/>
          </w:tcPr>
          <w:p w:rsidR="00736767" w:rsidP="008F50A3" w:rsidRDefault="00736767" w14:paraId="1499645A" w14:textId="77777777">
            <w:pPr>
              <w:rPr>
                <w:lang w:eastAsia="en-US"/>
              </w:rPr>
            </w:pPr>
            <w:r>
              <w:rPr>
                <w:rFonts w:cs="Calibri"/>
                <w:color w:val="000000"/>
              </w:rPr>
              <w:t>Emerade jr*, inj-vätska, lösning, förfylld injektionspenna 150 mikrogram - 1 dos(er)</w:t>
            </w:r>
          </w:p>
        </w:tc>
        <w:tc>
          <w:tcPr>
            <w:tcW w:w="827" w:type="dxa"/>
          </w:tcPr>
          <w:p w:rsidR="00736767" w:rsidP="008F50A3" w:rsidRDefault="00736767" w14:paraId="5BAB98DA" w14:textId="77777777">
            <w:pPr>
              <w:rPr>
                <w:lang w:eastAsia="en-US"/>
              </w:rPr>
            </w:pPr>
          </w:p>
        </w:tc>
        <w:tc>
          <w:tcPr>
            <w:tcW w:w="1161" w:type="dxa"/>
          </w:tcPr>
          <w:p w:rsidR="00736767" w:rsidP="008F50A3" w:rsidRDefault="00736767" w14:paraId="6113B9F6" w14:textId="77777777">
            <w:pPr>
              <w:rPr>
                <w:lang w:eastAsia="en-US"/>
              </w:rPr>
            </w:pPr>
          </w:p>
        </w:tc>
        <w:tc>
          <w:tcPr>
            <w:tcW w:w="1144" w:type="dxa"/>
          </w:tcPr>
          <w:p w:rsidR="00736767" w:rsidP="008F50A3" w:rsidRDefault="00736767" w14:paraId="4CD1F93E" w14:textId="77777777">
            <w:pPr>
              <w:rPr>
                <w:lang w:eastAsia="en-US"/>
              </w:rPr>
            </w:pPr>
          </w:p>
        </w:tc>
        <w:tc>
          <w:tcPr>
            <w:tcW w:w="1427" w:type="dxa"/>
          </w:tcPr>
          <w:p w:rsidR="00736767" w:rsidP="008F50A3" w:rsidRDefault="00736767" w14:paraId="2E53A86D" w14:textId="77777777">
            <w:pPr>
              <w:rPr>
                <w:lang w:eastAsia="en-US"/>
              </w:rPr>
            </w:pPr>
          </w:p>
        </w:tc>
      </w:tr>
      <w:tr w:rsidR="00736767" w:rsidTr="008F50A3" w14:paraId="6951FAA4" w14:textId="77777777">
        <w:tc>
          <w:tcPr>
            <w:tcW w:w="831" w:type="dxa"/>
            <w:vAlign w:val="center"/>
          </w:tcPr>
          <w:p w:rsidR="00736767" w:rsidP="008F50A3" w:rsidRDefault="00736767" w14:paraId="405DC3EB" w14:textId="77777777">
            <w:pPr>
              <w:rPr>
                <w:lang w:eastAsia="en-US"/>
              </w:rPr>
            </w:pPr>
            <w:r>
              <w:rPr>
                <w:rFonts w:cs="Calibri"/>
                <w:color w:val="000000"/>
              </w:rPr>
              <w:t>ska</w:t>
            </w:r>
          </w:p>
        </w:tc>
        <w:tc>
          <w:tcPr>
            <w:tcW w:w="1289" w:type="dxa"/>
            <w:vAlign w:val="center"/>
          </w:tcPr>
          <w:p w:rsidR="00736767" w:rsidP="008F50A3" w:rsidRDefault="00736767" w14:paraId="6831DB2C" w14:textId="77777777">
            <w:pPr>
              <w:rPr>
                <w:lang w:eastAsia="en-US"/>
              </w:rPr>
            </w:pPr>
            <w:r>
              <w:rPr>
                <w:rFonts w:cs="Calibri"/>
                <w:color w:val="000000"/>
              </w:rPr>
              <w:t>C01CA24</w:t>
            </w:r>
          </w:p>
        </w:tc>
        <w:tc>
          <w:tcPr>
            <w:tcW w:w="2904" w:type="dxa"/>
            <w:vAlign w:val="center"/>
          </w:tcPr>
          <w:p w:rsidR="00736767" w:rsidP="008F50A3" w:rsidRDefault="00736767" w14:paraId="5BB207CA" w14:textId="77777777">
            <w:pPr>
              <w:rPr>
                <w:lang w:eastAsia="en-US"/>
              </w:rPr>
            </w:pPr>
            <w:r>
              <w:rPr>
                <w:rFonts w:cs="Calibri"/>
                <w:color w:val="000000"/>
              </w:rPr>
              <w:t>Emerade**, inj-vätska, lösning, förfylld injektionspenna 300 mikrogram - 1 dos(er)</w:t>
            </w:r>
          </w:p>
        </w:tc>
        <w:tc>
          <w:tcPr>
            <w:tcW w:w="827" w:type="dxa"/>
          </w:tcPr>
          <w:p w:rsidR="00736767" w:rsidP="008F50A3" w:rsidRDefault="00736767" w14:paraId="57E1C44C" w14:textId="77777777">
            <w:pPr>
              <w:rPr>
                <w:lang w:eastAsia="en-US"/>
              </w:rPr>
            </w:pPr>
          </w:p>
        </w:tc>
        <w:tc>
          <w:tcPr>
            <w:tcW w:w="1161" w:type="dxa"/>
          </w:tcPr>
          <w:p w:rsidR="00736767" w:rsidP="008F50A3" w:rsidRDefault="00736767" w14:paraId="0B347161" w14:textId="77777777">
            <w:pPr>
              <w:rPr>
                <w:lang w:eastAsia="en-US"/>
              </w:rPr>
            </w:pPr>
          </w:p>
        </w:tc>
        <w:tc>
          <w:tcPr>
            <w:tcW w:w="1144" w:type="dxa"/>
          </w:tcPr>
          <w:p w:rsidR="00736767" w:rsidP="008F50A3" w:rsidRDefault="00736767" w14:paraId="75EE3A93" w14:textId="77777777">
            <w:pPr>
              <w:rPr>
                <w:lang w:eastAsia="en-US"/>
              </w:rPr>
            </w:pPr>
          </w:p>
        </w:tc>
        <w:tc>
          <w:tcPr>
            <w:tcW w:w="1427" w:type="dxa"/>
          </w:tcPr>
          <w:p w:rsidR="00736767" w:rsidP="008F50A3" w:rsidRDefault="00736767" w14:paraId="4F4A1D47" w14:textId="77777777">
            <w:pPr>
              <w:rPr>
                <w:lang w:eastAsia="en-US"/>
              </w:rPr>
            </w:pPr>
          </w:p>
        </w:tc>
      </w:tr>
      <w:tr w:rsidR="00736767" w:rsidTr="008F50A3" w14:paraId="15CE109A" w14:textId="77777777">
        <w:tc>
          <w:tcPr>
            <w:tcW w:w="831" w:type="dxa"/>
            <w:vAlign w:val="center"/>
          </w:tcPr>
          <w:p w:rsidR="00736767" w:rsidP="008F50A3" w:rsidRDefault="00736767" w14:paraId="09095B38" w14:textId="77777777">
            <w:pPr>
              <w:rPr>
                <w:lang w:eastAsia="en-US"/>
              </w:rPr>
            </w:pPr>
            <w:r>
              <w:rPr>
                <w:rFonts w:cs="Calibri"/>
                <w:color w:val="000000"/>
              </w:rPr>
              <w:t>ska</w:t>
            </w:r>
          </w:p>
        </w:tc>
        <w:tc>
          <w:tcPr>
            <w:tcW w:w="1289" w:type="dxa"/>
            <w:vAlign w:val="center"/>
          </w:tcPr>
          <w:p w:rsidR="00736767" w:rsidP="008F50A3" w:rsidRDefault="00736767" w14:paraId="46FD2D90" w14:textId="77777777">
            <w:pPr>
              <w:rPr>
                <w:lang w:eastAsia="en-US"/>
              </w:rPr>
            </w:pPr>
            <w:r>
              <w:rPr>
                <w:rFonts w:cs="Calibri"/>
                <w:color w:val="000000"/>
              </w:rPr>
              <w:t>J01XE01</w:t>
            </w:r>
          </w:p>
        </w:tc>
        <w:tc>
          <w:tcPr>
            <w:tcW w:w="2904" w:type="dxa"/>
            <w:vAlign w:val="center"/>
          </w:tcPr>
          <w:p w:rsidR="00736767" w:rsidP="008F50A3" w:rsidRDefault="00736767" w14:paraId="79C9CC52" w14:textId="77777777">
            <w:pPr>
              <w:rPr>
                <w:lang w:eastAsia="en-US"/>
              </w:rPr>
            </w:pPr>
            <w:r>
              <w:rPr>
                <w:rFonts w:cs="Calibri"/>
                <w:color w:val="000000"/>
              </w:rPr>
              <w:t>Furadantin, tablett 50 mg - 15 styck - 156528</w:t>
            </w:r>
          </w:p>
        </w:tc>
        <w:tc>
          <w:tcPr>
            <w:tcW w:w="827" w:type="dxa"/>
          </w:tcPr>
          <w:p w:rsidR="00736767" w:rsidP="008F50A3" w:rsidRDefault="00736767" w14:paraId="4DB04BEA" w14:textId="77777777">
            <w:pPr>
              <w:rPr>
                <w:lang w:eastAsia="en-US"/>
              </w:rPr>
            </w:pPr>
          </w:p>
        </w:tc>
        <w:tc>
          <w:tcPr>
            <w:tcW w:w="1161" w:type="dxa"/>
          </w:tcPr>
          <w:p w:rsidR="00736767" w:rsidP="008F50A3" w:rsidRDefault="00736767" w14:paraId="7F5D4006" w14:textId="77777777">
            <w:pPr>
              <w:rPr>
                <w:lang w:eastAsia="en-US"/>
              </w:rPr>
            </w:pPr>
          </w:p>
        </w:tc>
        <w:tc>
          <w:tcPr>
            <w:tcW w:w="1144" w:type="dxa"/>
          </w:tcPr>
          <w:p w:rsidR="00736767" w:rsidP="008F50A3" w:rsidRDefault="00736767" w14:paraId="376E1539" w14:textId="77777777">
            <w:pPr>
              <w:rPr>
                <w:lang w:eastAsia="en-US"/>
              </w:rPr>
            </w:pPr>
          </w:p>
        </w:tc>
        <w:tc>
          <w:tcPr>
            <w:tcW w:w="1427" w:type="dxa"/>
          </w:tcPr>
          <w:p w:rsidR="00736767" w:rsidP="008F50A3" w:rsidRDefault="00736767" w14:paraId="15310D0B" w14:textId="77777777">
            <w:pPr>
              <w:rPr>
                <w:lang w:eastAsia="en-US"/>
              </w:rPr>
            </w:pPr>
          </w:p>
        </w:tc>
      </w:tr>
      <w:tr w:rsidR="00736767" w:rsidTr="008F50A3" w14:paraId="3CD9E0F2" w14:textId="77777777">
        <w:tc>
          <w:tcPr>
            <w:tcW w:w="831" w:type="dxa"/>
            <w:vAlign w:val="center"/>
          </w:tcPr>
          <w:p w:rsidR="00736767" w:rsidP="008F50A3" w:rsidRDefault="00736767" w14:paraId="1D5FA0DD" w14:textId="77777777">
            <w:pPr>
              <w:rPr>
                <w:lang w:eastAsia="en-US"/>
              </w:rPr>
            </w:pPr>
            <w:r>
              <w:rPr>
                <w:rFonts w:cs="Calibri"/>
                <w:color w:val="000000"/>
              </w:rPr>
              <w:t>ska</w:t>
            </w:r>
          </w:p>
        </w:tc>
        <w:tc>
          <w:tcPr>
            <w:tcW w:w="1289" w:type="dxa"/>
            <w:vAlign w:val="center"/>
          </w:tcPr>
          <w:p w:rsidR="00736767" w:rsidP="008F50A3" w:rsidRDefault="00736767" w14:paraId="78AB0B9C" w14:textId="77777777">
            <w:pPr>
              <w:rPr>
                <w:lang w:eastAsia="en-US"/>
              </w:rPr>
            </w:pPr>
            <w:r>
              <w:rPr>
                <w:rFonts w:cs="Calibri"/>
                <w:color w:val="000000"/>
              </w:rPr>
              <w:t>C03CA01</w:t>
            </w:r>
          </w:p>
        </w:tc>
        <w:tc>
          <w:tcPr>
            <w:tcW w:w="2904" w:type="dxa"/>
            <w:vAlign w:val="center"/>
          </w:tcPr>
          <w:p w:rsidR="00736767" w:rsidP="008F50A3" w:rsidRDefault="00736767" w14:paraId="54E94AE5" w14:textId="77777777">
            <w:pPr>
              <w:rPr>
                <w:lang w:eastAsia="en-US"/>
              </w:rPr>
            </w:pPr>
            <w:r>
              <w:rPr>
                <w:rFonts w:cs="Calibri"/>
                <w:color w:val="000000"/>
              </w:rPr>
              <w:t>Furix, inj-vätska, lösning 10 mg/ml - 5 x 4 milliliter</w:t>
            </w:r>
          </w:p>
        </w:tc>
        <w:tc>
          <w:tcPr>
            <w:tcW w:w="827" w:type="dxa"/>
          </w:tcPr>
          <w:p w:rsidR="00736767" w:rsidP="008F50A3" w:rsidRDefault="00736767" w14:paraId="14EB0A56" w14:textId="77777777">
            <w:pPr>
              <w:rPr>
                <w:lang w:eastAsia="en-US"/>
              </w:rPr>
            </w:pPr>
          </w:p>
        </w:tc>
        <w:tc>
          <w:tcPr>
            <w:tcW w:w="1161" w:type="dxa"/>
          </w:tcPr>
          <w:p w:rsidR="00736767" w:rsidP="008F50A3" w:rsidRDefault="00736767" w14:paraId="17F8423D" w14:textId="77777777">
            <w:pPr>
              <w:rPr>
                <w:lang w:eastAsia="en-US"/>
              </w:rPr>
            </w:pPr>
          </w:p>
        </w:tc>
        <w:tc>
          <w:tcPr>
            <w:tcW w:w="1144" w:type="dxa"/>
          </w:tcPr>
          <w:p w:rsidR="00736767" w:rsidP="008F50A3" w:rsidRDefault="00736767" w14:paraId="2A11CC18" w14:textId="77777777">
            <w:pPr>
              <w:rPr>
                <w:lang w:eastAsia="en-US"/>
              </w:rPr>
            </w:pPr>
          </w:p>
        </w:tc>
        <w:tc>
          <w:tcPr>
            <w:tcW w:w="1427" w:type="dxa"/>
          </w:tcPr>
          <w:p w:rsidR="00736767" w:rsidP="008F50A3" w:rsidRDefault="00736767" w14:paraId="07CF7576" w14:textId="77777777">
            <w:pPr>
              <w:rPr>
                <w:lang w:eastAsia="en-US"/>
              </w:rPr>
            </w:pPr>
          </w:p>
        </w:tc>
      </w:tr>
      <w:tr w:rsidR="00736767" w:rsidTr="008F50A3" w14:paraId="0D6D192C" w14:textId="77777777">
        <w:tc>
          <w:tcPr>
            <w:tcW w:w="831" w:type="dxa"/>
            <w:vAlign w:val="center"/>
          </w:tcPr>
          <w:p w:rsidR="00736767" w:rsidP="008F50A3" w:rsidRDefault="00736767" w14:paraId="0D977CC8" w14:textId="77777777">
            <w:pPr>
              <w:rPr>
                <w:lang w:eastAsia="en-US"/>
              </w:rPr>
            </w:pPr>
            <w:r>
              <w:rPr>
                <w:rFonts w:cs="Calibri"/>
                <w:color w:val="000000"/>
              </w:rPr>
              <w:t>ska</w:t>
            </w:r>
          </w:p>
        </w:tc>
        <w:tc>
          <w:tcPr>
            <w:tcW w:w="1289" w:type="dxa"/>
            <w:vAlign w:val="center"/>
          </w:tcPr>
          <w:p w:rsidR="00736767" w:rsidP="008F50A3" w:rsidRDefault="00736767" w14:paraId="079AC878" w14:textId="77777777">
            <w:pPr>
              <w:rPr>
                <w:lang w:eastAsia="en-US"/>
              </w:rPr>
            </w:pPr>
            <w:r>
              <w:rPr>
                <w:rFonts w:cs="Calibri"/>
                <w:color w:val="000000"/>
              </w:rPr>
              <w:t>H04AA01</w:t>
            </w:r>
          </w:p>
        </w:tc>
        <w:tc>
          <w:tcPr>
            <w:tcW w:w="2904" w:type="dxa"/>
            <w:vAlign w:val="center"/>
          </w:tcPr>
          <w:p w:rsidR="00736767" w:rsidP="008F50A3" w:rsidRDefault="00736767" w14:paraId="580965D4" w14:textId="77777777">
            <w:pPr>
              <w:rPr>
                <w:lang w:eastAsia="en-US"/>
              </w:rPr>
            </w:pPr>
            <w:r>
              <w:rPr>
                <w:rFonts w:cs="Calibri"/>
                <w:color w:val="000000"/>
              </w:rPr>
              <w:t>Glucagon Novo Nordisk, pulv o vätska till inj-vätska, förf. spruta 1 mg (1 IE) - 1 styck</w:t>
            </w:r>
          </w:p>
        </w:tc>
        <w:tc>
          <w:tcPr>
            <w:tcW w:w="827" w:type="dxa"/>
          </w:tcPr>
          <w:p w:rsidR="00736767" w:rsidP="008F50A3" w:rsidRDefault="00736767" w14:paraId="7B9465BB" w14:textId="77777777">
            <w:pPr>
              <w:rPr>
                <w:lang w:eastAsia="en-US"/>
              </w:rPr>
            </w:pPr>
          </w:p>
        </w:tc>
        <w:tc>
          <w:tcPr>
            <w:tcW w:w="1161" w:type="dxa"/>
          </w:tcPr>
          <w:p w:rsidR="00736767" w:rsidP="008F50A3" w:rsidRDefault="00736767" w14:paraId="070FB079" w14:textId="77777777">
            <w:pPr>
              <w:rPr>
                <w:lang w:eastAsia="en-US"/>
              </w:rPr>
            </w:pPr>
          </w:p>
        </w:tc>
        <w:tc>
          <w:tcPr>
            <w:tcW w:w="1144" w:type="dxa"/>
          </w:tcPr>
          <w:p w:rsidR="00736767" w:rsidP="008F50A3" w:rsidRDefault="00736767" w14:paraId="7FF1B70B" w14:textId="77777777">
            <w:pPr>
              <w:rPr>
                <w:lang w:eastAsia="en-US"/>
              </w:rPr>
            </w:pPr>
          </w:p>
        </w:tc>
        <w:tc>
          <w:tcPr>
            <w:tcW w:w="1427" w:type="dxa"/>
          </w:tcPr>
          <w:p w:rsidR="00736767" w:rsidP="008F50A3" w:rsidRDefault="00736767" w14:paraId="77081DD3" w14:textId="77777777">
            <w:pPr>
              <w:rPr>
                <w:lang w:eastAsia="en-US"/>
              </w:rPr>
            </w:pPr>
          </w:p>
        </w:tc>
      </w:tr>
      <w:tr w:rsidR="00736767" w:rsidTr="008F50A3" w14:paraId="7D6459C6" w14:textId="77777777">
        <w:tc>
          <w:tcPr>
            <w:tcW w:w="831" w:type="dxa"/>
            <w:vAlign w:val="center"/>
          </w:tcPr>
          <w:p w:rsidR="00736767" w:rsidP="008F50A3" w:rsidRDefault="00736767" w14:paraId="2D6B67A8" w14:textId="77777777">
            <w:pPr>
              <w:rPr>
                <w:lang w:eastAsia="en-US"/>
              </w:rPr>
            </w:pPr>
            <w:r>
              <w:rPr>
                <w:rFonts w:cs="Calibri"/>
                <w:color w:val="000000"/>
              </w:rPr>
              <w:t>kan</w:t>
            </w:r>
          </w:p>
        </w:tc>
        <w:tc>
          <w:tcPr>
            <w:tcW w:w="1289" w:type="dxa"/>
            <w:vAlign w:val="center"/>
          </w:tcPr>
          <w:p w:rsidR="00736767" w:rsidP="008F50A3" w:rsidRDefault="00736767" w14:paraId="0C745421" w14:textId="77777777">
            <w:pPr>
              <w:rPr>
                <w:lang w:eastAsia="en-US"/>
              </w:rPr>
            </w:pPr>
            <w:r>
              <w:rPr>
                <w:rFonts w:cs="Calibri"/>
                <w:color w:val="000000"/>
              </w:rPr>
              <w:t>B05BA03</w:t>
            </w:r>
          </w:p>
        </w:tc>
        <w:tc>
          <w:tcPr>
            <w:tcW w:w="2904" w:type="dxa"/>
            <w:vAlign w:val="center"/>
          </w:tcPr>
          <w:p w:rsidR="00736767" w:rsidP="008F50A3" w:rsidRDefault="00736767" w14:paraId="65CC1D06" w14:textId="77777777">
            <w:pPr>
              <w:rPr>
                <w:lang w:eastAsia="en-US"/>
              </w:rPr>
            </w:pPr>
            <w:r>
              <w:rPr>
                <w:rFonts w:cs="Calibri"/>
                <w:color w:val="000000"/>
              </w:rPr>
              <w:t>Glukos inj-vätska, lösning 300 mg/ml – 20x10 ml</w:t>
            </w:r>
          </w:p>
        </w:tc>
        <w:tc>
          <w:tcPr>
            <w:tcW w:w="827" w:type="dxa"/>
          </w:tcPr>
          <w:p w:rsidR="00736767" w:rsidP="008F50A3" w:rsidRDefault="00736767" w14:paraId="6282615E" w14:textId="77777777">
            <w:pPr>
              <w:rPr>
                <w:lang w:eastAsia="en-US"/>
              </w:rPr>
            </w:pPr>
          </w:p>
        </w:tc>
        <w:tc>
          <w:tcPr>
            <w:tcW w:w="1161" w:type="dxa"/>
          </w:tcPr>
          <w:p w:rsidR="00736767" w:rsidP="008F50A3" w:rsidRDefault="00736767" w14:paraId="3EDE4C75" w14:textId="77777777">
            <w:pPr>
              <w:rPr>
                <w:lang w:eastAsia="en-US"/>
              </w:rPr>
            </w:pPr>
          </w:p>
        </w:tc>
        <w:tc>
          <w:tcPr>
            <w:tcW w:w="1144" w:type="dxa"/>
          </w:tcPr>
          <w:p w:rsidR="00736767" w:rsidP="008F50A3" w:rsidRDefault="00736767" w14:paraId="71280143" w14:textId="77777777">
            <w:pPr>
              <w:rPr>
                <w:lang w:eastAsia="en-US"/>
              </w:rPr>
            </w:pPr>
          </w:p>
        </w:tc>
        <w:tc>
          <w:tcPr>
            <w:tcW w:w="1427" w:type="dxa"/>
          </w:tcPr>
          <w:p w:rsidR="00736767" w:rsidP="008F50A3" w:rsidRDefault="00736767" w14:paraId="26C56299" w14:textId="77777777">
            <w:pPr>
              <w:rPr>
                <w:lang w:eastAsia="en-US"/>
              </w:rPr>
            </w:pPr>
          </w:p>
        </w:tc>
      </w:tr>
      <w:tr w:rsidR="00736767" w:rsidTr="008F50A3" w14:paraId="39EA79D7" w14:textId="77777777">
        <w:tc>
          <w:tcPr>
            <w:tcW w:w="831" w:type="dxa"/>
            <w:vAlign w:val="center"/>
          </w:tcPr>
          <w:p w:rsidR="00736767" w:rsidP="008F50A3" w:rsidRDefault="00736767" w14:paraId="0DD50B1A" w14:textId="77777777">
            <w:pPr>
              <w:rPr>
                <w:lang w:eastAsia="en-US"/>
              </w:rPr>
            </w:pPr>
            <w:r>
              <w:rPr>
                <w:rFonts w:cs="Calibri"/>
                <w:color w:val="000000"/>
              </w:rPr>
              <w:t>ska</w:t>
            </w:r>
          </w:p>
        </w:tc>
        <w:tc>
          <w:tcPr>
            <w:tcW w:w="1289" w:type="dxa"/>
            <w:vAlign w:val="center"/>
          </w:tcPr>
          <w:p w:rsidR="00736767" w:rsidP="008F50A3" w:rsidRDefault="00736767" w14:paraId="411795D3" w14:textId="77777777">
            <w:pPr>
              <w:rPr>
                <w:lang w:eastAsia="en-US"/>
              </w:rPr>
            </w:pPr>
            <w:r>
              <w:rPr>
                <w:rFonts w:cs="Calibri"/>
                <w:color w:val="000000"/>
              </w:rPr>
              <w:t>N05AD01</w:t>
            </w:r>
          </w:p>
        </w:tc>
        <w:tc>
          <w:tcPr>
            <w:tcW w:w="2904" w:type="dxa"/>
            <w:vAlign w:val="center"/>
          </w:tcPr>
          <w:p w:rsidR="00736767" w:rsidP="008F50A3" w:rsidRDefault="00736767" w14:paraId="40DB8E07" w14:textId="77777777">
            <w:pPr>
              <w:rPr>
                <w:lang w:eastAsia="en-US"/>
              </w:rPr>
            </w:pPr>
            <w:r>
              <w:rPr>
                <w:rFonts w:cs="Calibri"/>
                <w:color w:val="000000"/>
              </w:rPr>
              <w:t>Haldol, inj-vätska, lösning 5 mg/ml - 5 x 1 milliliter</w:t>
            </w:r>
          </w:p>
        </w:tc>
        <w:tc>
          <w:tcPr>
            <w:tcW w:w="827" w:type="dxa"/>
          </w:tcPr>
          <w:p w:rsidR="00736767" w:rsidP="008F50A3" w:rsidRDefault="00736767" w14:paraId="41E47C3B" w14:textId="77777777">
            <w:pPr>
              <w:rPr>
                <w:lang w:eastAsia="en-US"/>
              </w:rPr>
            </w:pPr>
          </w:p>
        </w:tc>
        <w:tc>
          <w:tcPr>
            <w:tcW w:w="1161" w:type="dxa"/>
          </w:tcPr>
          <w:p w:rsidR="00736767" w:rsidP="008F50A3" w:rsidRDefault="00736767" w14:paraId="757ECD87" w14:textId="77777777">
            <w:pPr>
              <w:rPr>
                <w:lang w:eastAsia="en-US"/>
              </w:rPr>
            </w:pPr>
          </w:p>
        </w:tc>
        <w:tc>
          <w:tcPr>
            <w:tcW w:w="1144" w:type="dxa"/>
          </w:tcPr>
          <w:p w:rsidR="00736767" w:rsidP="008F50A3" w:rsidRDefault="00736767" w14:paraId="1C9FBC0A" w14:textId="77777777">
            <w:pPr>
              <w:rPr>
                <w:lang w:eastAsia="en-US"/>
              </w:rPr>
            </w:pPr>
          </w:p>
        </w:tc>
        <w:tc>
          <w:tcPr>
            <w:tcW w:w="1427" w:type="dxa"/>
          </w:tcPr>
          <w:p w:rsidR="00736767" w:rsidP="008F50A3" w:rsidRDefault="00736767" w14:paraId="36FD992F" w14:textId="77777777">
            <w:pPr>
              <w:rPr>
                <w:lang w:eastAsia="en-US"/>
              </w:rPr>
            </w:pPr>
          </w:p>
        </w:tc>
      </w:tr>
      <w:tr w:rsidR="00736767" w:rsidTr="008F50A3" w14:paraId="515BFACA" w14:textId="77777777">
        <w:tc>
          <w:tcPr>
            <w:tcW w:w="831" w:type="dxa"/>
            <w:vAlign w:val="center"/>
          </w:tcPr>
          <w:p w:rsidR="00736767" w:rsidP="008F50A3" w:rsidRDefault="00736767" w14:paraId="7350F7CE" w14:textId="77777777">
            <w:pPr>
              <w:rPr>
                <w:lang w:eastAsia="en-US"/>
              </w:rPr>
            </w:pPr>
            <w:r>
              <w:rPr>
                <w:rFonts w:cs="Calibri"/>
                <w:color w:val="000000"/>
              </w:rPr>
              <w:t>kan</w:t>
            </w:r>
          </w:p>
        </w:tc>
        <w:tc>
          <w:tcPr>
            <w:tcW w:w="1289" w:type="dxa"/>
            <w:vAlign w:val="center"/>
          </w:tcPr>
          <w:p w:rsidR="00736767" w:rsidP="008F50A3" w:rsidRDefault="00736767" w14:paraId="043F9DB7" w14:textId="77777777">
            <w:pPr>
              <w:rPr>
                <w:lang w:eastAsia="en-US"/>
              </w:rPr>
            </w:pPr>
            <w:r>
              <w:rPr>
                <w:rFonts w:cs="Calibri"/>
                <w:color w:val="000000"/>
              </w:rPr>
              <w:t>N05CM02</w:t>
            </w:r>
          </w:p>
        </w:tc>
        <w:tc>
          <w:tcPr>
            <w:tcW w:w="2904" w:type="dxa"/>
            <w:vAlign w:val="center"/>
          </w:tcPr>
          <w:p w:rsidR="00736767" w:rsidP="008F50A3" w:rsidRDefault="00736767" w14:paraId="17921CF8" w14:textId="77777777">
            <w:pPr>
              <w:rPr>
                <w:lang w:eastAsia="en-US"/>
              </w:rPr>
            </w:pPr>
            <w:r>
              <w:rPr>
                <w:rFonts w:cs="Calibri"/>
                <w:color w:val="000000"/>
              </w:rPr>
              <w:t>Heminevrin, kapsel, mjuk 300 mg Cheplapharm Arzneimittel GmbH - 25 styck</w:t>
            </w:r>
          </w:p>
        </w:tc>
        <w:tc>
          <w:tcPr>
            <w:tcW w:w="827" w:type="dxa"/>
          </w:tcPr>
          <w:p w:rsidR="00736767" w:rsidP="008F50A3" w:rsidRDefault="00736767" w14:paraId="5B6E255E" w14:textId="77777777">
            <w:pPr>
              <w:rPr>
                <w:lang w:eastAsia="en-US"/>
              </w:rPr>
            </w:pPr>
          </w:p>
        </w:tc>
        <w:tc>
          <w:tcPr>
            <w:tcW w:w="1161" w:type="dxa"/>
          </w:tcPr>
          <w:p w:rsidR="00736767" w:rsidP="008F50A3" w:rsidRDefault="00736767" w14:paraId="2B9C67BC" w14:textId="77777777">
            <w:pPr>
              <w:rPr>
                <w:lang w:eastAsia="en-US"/>
              </w:rPr>
            </w:pPr>
          </w:p>
        </w:tc>
        <w:tc>
          <w:tcPr>
            <w:tcW w:w="1144" w:type="dxa"/>
          </w:tcPr>
          <w:p w:rsidR="00736767" w:rsidP="008F50A3" w:rsidRDefault="00736767" w14:paraId="2A444FF2" w14:textId="77777777">
            <w:pPr>
              <w:rPr>
                <w:lang w:eastAsia="en-US"/>
              </w:rPr>
            </w:pPr>
          </w:p>
        </w:tc>
        <w:tc>
          <w:tcPr>
            <w:tcW w:w="1427" w:type="dxa"/>
          </w:tcPr>
          <w:p w:rsidR="00736767" w:rsidP="008F50A3" w:rsidRDefault="00736767" w14:paraId="19BBB6AE" w14:textId="77777777">
            <w:pPr>
              <w:rPr>
                <w:lang w:eastAsia="en-US"/>
              </w:rPr>
            </w:pPr>
          </w:p>
        </w:tc>
      </w:tr>
      <w:tr w:rsidR="00736767" w:rsidTr="008F50A3" w14:paraId="0606E57A" w14:textId="77777777">
        <w:tc>
          <w:tcPr>
            <w:tcW w:w="831" w:type="dxa"/>
            <w:vAlign w:val="center"/>
          </w:tcPr>
          <w:p w:rsidR="00736767" w:rsidP="008F50A3" w:rsidRDefault="00736767" w14:paraId="50B0FF75" w14:textId="77777777">
            <w:pPr>
              <w:rPr>
                <w:lang w:eastAsia="en-US"/>
              </w:rPr>
            </w:pPr>
            <w:r>
              <w:rPr>
                <w:rFonts w:cs="Calibri"/>
                <w:color w:val="000000"/>
              </w:rPr>
              <w:t>ska</w:t>
            </w:r>
          </w:p>
        </w:tc>
        <w:tc>
          <w:tcPr>
            <w:tcW w:w="1289" w:type="dxa"/>
            <w:vAlign w:val="center"/>
          </w:tcPr>
          <w:p w:rsidR="00736767" w:rsidP="008F50A3" w:rsidRDefault="00736767" w14:paraId="314510CF" w14:textId="77777777">
            <w:pPr>
              <w:rPr>
                <w:lang w:eastAsia="en-US"/>
              </w:rPr>
            </w:pPr>
            <w:r>
              <w:rPr>
                <w:rFonts w:cs="Calibri"/>
                <w:color w:val="000000"/>
              </w:rPr>
              <w:t>J01CF05</w:t>
            </w:r>
          </w:p>
        </w:tc>
        <w:tc>
          <w:tcPr>
            <w:tcW w:w="2904" w:type="dxa"/>
            <w:vAlign w:val="center"/>
          </w:tcPr>
          <w:p w:rsidR="00736767" w:rsidP="008F50A3" w:rsidRDefault="00736767" w14:paraId="41A29EDB" w14:textId="77777777">
            <w:pPr>
              <w:rPr>
                <w:lang w:eastAsia="en-US"/>
              </w:rPr>
            </w:pPr>
            <w:r>
              <w:rPr>
                <w:rFonts w:cs="Calibri"/>
                <w:color w:val="000000"/>
              </w:rPr>
              <w:t>Heracillin, filmdragerad tablett 1 g - 30 tablett(er)</w:t>
            </w:r>
          </w:p>
        </w:tc>
        <w:tc>
          <w:tcPr>
            <w:tcW w:w="827" w:type="dxa"/>
          </w:tcPr>
          <w:p w:rsidR="00736767" w:rsidP="008F50A3" w:rsidRDefault="00736767" w14:paraId="16B5003E" w14:textId="77777777">
            <w:pPr>
              <w:rPr>
                <w:lang w:eastAsia="en-US"/>
              </w:rPr>
            </w:pPr>
          </w:p>
        </w:tc>
        <w:tc>
          <w:tcPr>
            <w:tcW w:w="1161" w:type="dxa"/>
          </w:tcPr>
          <w:p w:rsidR="00736767" w:rsidP="008F50A3" w:rsidRDefault="00736767" w14:paraId="38D70558" w14:textId="77777777">
            <w:pPr>
              <w:rPr>
                <w:lang w:eastAsia="en-US"/>
              </w:rPr>
            </w:pPr>
          </w:p>
        </w:tc>
        <w:tc>
          <w:tcPr>
            <w:tcW w:w="1144" w:type="dxa"/>
          </w:tcPr>
          <w:p w:rsidR="00736767" w:rsidP="008F50A3" w:rsidRDefault="00736767" w14:paraId="2BF4CB00" w14:textId="77777777">
            <w:pPr>
              <w:rPr>
                <w:lang w:eastAsia="en-US"/>
              </w:rPr>
            </w:pPr>
          </w:p>
        </w:tc>
        <w:tc>
          <w:tcPr>
            <w:tcW w:w="1427" w:type="dxa"/>
          </w:tcPr>
          <w:p w:rsidR="00736767" w:rsidP="008F50A3" w:rsidRDefault="00736767" w14:paraId="691C8428" w14:textId="77777777">
            <w:pPr>
              <w:rPr>
                <w:lang w:eastAsia="en-US"/>
              </w:rPr>
            </w:pPr>
          </w:p>
        </w:tc>
      </w:tr>
      <w:tr w:rsidR="00736767" w:rsidTr="008F50A3" w14:paraId="6AF1CAD9" w14:textId="77777777">
        <w:tc>
          <w:tcPr>
            <w:tcW w:w="831" w:type="dxa"/>
            <w:vAlign w:val="center"/>
          </w:tcPr>
          <w:p w:rsidR="00736767" w:rsidP="008F50A3" w:rsidRDefault="00736767" w14:paraId="519E1EDC" w14:textId="77777777">
            <w:pPr>
              <w:rPr>
                <w:lang w:eastAsia="en-US"/>
              </w:rPr>
            </w:pPr>
            <w:r>
              <w:rPr>
                <w:rFonts w:cs="Calibri"/>
                <w:color w:val="000000"/>
              </w:rPr>
              <w:t>kan</w:t>
            </w:r>
          </w:p>
        </w:tc>
        <w:tc>
          <w:tcPr>
            <w:tcW w:w="1289" w:type="dxa"/>
            <w:vAlign w:val="center"/>
          </w:tcPr>
          <w:p w:rsidR="00736767" w:rsidP="008F50A3" w:rsidRDefault="00736767" w14:paraId="3A12B7D6" w14:textId="77777777">
            <w:pPr>
              <w:rPr>
                <w:lang w:eastAsia="en-US"/>
              </w:rPr>
            </w:pPr>
            <w:r>
              <w:rPr>
                <w:rFonts w:cs="Calibri"/>
                <w:color w:val="000000"/>
              </w:rPr>
              <w:t>A10AB04</w:t>
            </w:r>
          </w:p>
        </w:tc>
        <w:tc>
          <w:tcPr>
            <w:tcW w:w="2904" w:type="dxa"/>
            <w:vAlign w:val="center"/>
          </w:tcPr>
          <w:p w:rsidR="00736767" w:rsidP="008F50A3" w:rsidRDefault="00736767" w14:paraId="7B236561" w14:textId="77777777">
            <w:pPr>
              <w:rPr>
                <w:lang w:eastAsia="en-US"/>
              </w:rPr>
            </w:pPr>
            <w:r>
              <w:rPr>
                <w:rFonts w:cs="Calibri"/>
                <w:color w:val="000000"/>
              </w:rPr>
              <w:t>Insulin lispro Sanofi inj-vätska, lösning</w:t>
            </w:r>
          </w:p>
        </w:tc>
        <w:tc>
          <w:tcPr>
            <w:tcW w:w="827" w:type="dxa"/>
          </w:tcPr>
          <w:p w:rsidR="00736767" w:rsidP="008F50A3" w:rsidRDefault="00736767" w14:paraId="17F535DF" w14:textId="77777777">
            <w:pPr>
              <w:rPr>
                <w:lang w:eastAsia="en-US"/>
              </w:rPr>
            </w:pPr>
          </w:p>
        </w:tc>
        <w:tc>
          <w:tcPr>
            <w:tcW w:w="1161" w:type="dxa"/>
          </w:tcPr>
          <w:p w:rsidR="00736767" w:rsidP="008F50A3" w:rsidRDefault="00736767" w14:paraId="35207AC3" w14:textId="77777777">
            <w:pPr>
              <w:rPr>
                <w:lang w:eastAsia="en-US"/>
              </w:rPr>
            </w:pPr>
          </w:p>
        </w:tc>
        <w:tc>
          <w:tcPr>
            <w:tcW w:w="1144" w:type="dxa"/>
          </w:tcPr>
          <w:p w:rsidR="00736767" w:rsidP="008F50A3" w:rsidRDefault="00736767" w14:paraId="3A126102" w14:textId="77777777">
            <w:pPr>
              <w:rPr>
                <w:lang w:eastAsia="en-US"/>
              </w:rPr>
            </w:pPr>
          </w:p>
        </w:tc>
        <w:tc>
          <w:tcPr>
            <w:tcW w:w="1427" w:type="dxa"/>
          </w:tcPr>
          <w:p w:rsidR="00736767" w:rsidP="008F50A3" w:rsidRDefault="00736767" w14:paraId="6E205F38" w14:textId="77777777">
            <w:pPr>
              <w:rPr>
                <w:lang w:eastAsia="en-US"/>
              </w:rPr>
            </w:pPr>
          </w:p>
        </w:tc>
      </w:tr>
      <w:tr w:rsidR="00736767" w:rsidTr="008F50A3" w14:paraId="4750770F" w14:textId="77777777">
        <w:tc>
          <w:tcPr>
            <w:tcW w:w="831" w:type="dxa"/>
            <w:vAlign w:val="center"/>
          </w:tcPr>
          <w:p w:rsidR="00736767" w:rsidP="008F50A3" w:rsidRDefault="00736767" w14:paraId="58FFC910" w14:textId="77777777">
            <w:pPr>
              <w:rPr>
                <w:lang w:eastAsia="en-US"/>
              </w:rPr>
            </w:pPr>
            <w:r>
              <w:rPr>
                <w:rFonts w:cs="Calibri"/>
                <w:color w:val="000000"/>
              </w:rPr>
              <w:t>kan</w:t>
            </w:r>
          </w:p>
        </w:tc>
        <w:tc>
          <w:tcPr>
            <w:tcW w:w="1289" w:type="dxa"/>
            <w:vAlign w:val="center"/>
          </w:tcPr>
          <w:p w:rsidR="00736767" w:rsidP="008F50A3" w:rsidRDefault="00736767" w14:paraId="67D149BF" w14:textId="77777777">
            <w:pPr>
              <w:rPr>
                <w:lang w:eastAsia="en-US"/>
              </w:rPr>
            </w:pPr>
            <w:r>
              <w:rPr>
                <w:rFonts w:cs="Calibri"/>
                <w:color w:val="000000"/>
              </w:rPr>
              <w:t>A06AG10</w:t>
            </w:r>
          </w:p>
        </w:tc>
        <w:tc>
          <w:tcPr>
            <w:tcW w:w="2904" w:type="dxa"/>
            <w:vAlign w:val="center"/>
          </w:tcPr>
          <w:p w:rsidR="00736767" w:rsidP="008F50A3" w:rsidRDefault="00736767" w14:paraId="6307038B" w14:textId="77777777">
            <w:pPr>
              <w:rPr>
                <w:lang w:eastAsia="en-US"/>
              </w:rPr>
            </w:pPr>
            <w:r>
              <w:rPr>
                <w:rFonts w:cs="Calibri"/>
                <w:color w:val="000000"/>
              </w:rPr>
              <w:t>Klyx, rektallösning 1mg/ml+250mg/ml - 10 x 120 milliliter</w:t>
            </w:r>
          </w:p>
        </w:tc>
        <w:tc>
          <w:tcPr>
            <w:tcW w:w="827" w:type="dxa"/>
          </w:tcPr>
          <w:p w:rsidR="00736767" w:rsidP="008F50A3" w:rsidRDefault="00736767" w14:paraId="1F1FDF90" w14:textId="77777777">
            <w:pPr>
              <w:rPr>
                <w:lang w:eastAsia="en-US"/>
              </w:rPr>
            </w:pPr>
          </w:p>
        </w:tc>
        <w:tc>
          <w:tcPr>
            <w:tcW w:w="1161" w:type="dxa"/>
          </w:tcPr>
          <w:p w:rsidR="00736767" w:rsidP="008F50A3" w:rsidRDefault="00736767" w14:paraId="24D058A7" w14:textId="77777777">
            <w:pPr>
              <w:rPr>
                <w:lang w:eastAsia="en-US"/>
              </w:rPr>
            </w:pPr>
          </w:p>
        </w:tc>
        <w:tc>
          <w:tcPr>
            <w:tcW w:w="1144" w:type="dxa"/>
          </w:tcPr>
          <w:p w:rsidR="00736767" w:rsidP="008F50A3" w:rsidRDefault="00736767" w14:paraId="67E5C121" w14:textId="77777777">
            <w:pPr>
              <w:rPr>
                <w:lang w:eastAsia="en-US"/>
              </w:rPr>
            </w:pPr>
          </w:p>
        </w:tc>
        <w:tc>
          <w:tcPr>
            <w:tcW w:w="1427" w:type="dxa"/>
          </w:tcPr>
          <w:p w:rsidR="00736767" w:rsidP="008F50A3" w:rsidRDefault="00736767" w14:paraId="742EED3F" w14:textId="77777777">
            <w:pPr>
              <w:rPr>
                <w:lang w:eastAsia="en-US"/>
              </w:rPr>
            </w:pPr>
          </w:p>
        </w:tc>
      </w:tr>
      <w:tr w:rsidR="00736767" w:rsidTr="008F50A3" w14:paraId="2617B12A" w14:textId="77777777">
        <w:tc>
          <w:tcPr>
            <w:tcW w:w="831" w:type="dxa"/>
            <w:vAlign w:val="center"/>
          </w:tcPr>
          <w:p w:rsidR="00736767" w:rsidP="008F50A3" w:rsidRDefault="00736767" w14:paraId="74F446F3" w14:textId="77777777">
            <w:pPr>
              <w:rPr>
                <w:lang w:eastAsia="en-US"/>
              </w:rPr>
            </w:pPr>
            <w:r>
              <w:rPr>
                <w:rFonts w:cs="Calibri"/>
                <w:color w:val="000000"/>
              </w:rPr>
              <w:t>ska</w:t>
            </w:r>
          </w:p>
        </w:tc>
        <w:tc>
          <w:tcPr>
            <w:tcW w:w="1289" w:type="dxa"/>
            <w:vAlign w:val="center"/>
          </w:tcPr>
          <w:p w:rsidR="00736767" w:rsidP="008F50A3" w:rsidRDefault="00736767" w14:paraId="5A52C393" w14:textId="77777777">
            <w:pPr>
              <w:rPr>
                <w:lang w:eastAsia="en-US"/>
              </w:rPr>
            </w:pPr>
            <w:r>
              <w:rPr>
                <w:rFonts w:cs="Calibri"/>
                <w:color w:val="000000"/>
              </w:rPr>
              <w:t>J01CE02</w:t>
            </w:r>
          </w:p>
        </w:tc>
        <w:tc>
          <w:tcPr>
            <w:tcW w:w="2904" w:type="dxa"/>
            <w:vAlign w:val="center"/>
          </w:tcPr>
          <w:p w:rsidR="00736767" w:rsidP="008F50A3" w:rsidRDefault="00736767" w14:paraId="3425BC70" w14:textId="77777777">
            <w:pPr>
              <w:rPr>
                <w:lang w:eastAsia="en-US"/>
              </w:rPr>
            </w:pPr>
            <w:r>
              <w:rPr>
                <w:rFonts w:cs="Calibri"/>
                <w:color w:val="000000"/>
              </w:rPr>
              <w:t>Kåvepenin, filmdragerad tablett 1 g - 30 styck</w:t>
            </w:r>
          </w:p>
        </w:tc>
        <w:tc>
          <w:tcPr>
            <w:tcW w:w="827" w:type="dxa"/>
          </w:tcPr>
          <w:p w:rsidR="00736767" w:rsidP="008F50A3" w:rsidRDefault="00736767" w14:paraId="26BAECF4" w14:textId="77777777">
            <w:pPr>
              <w:rPr>
                <w:lang w:eastAsia="en-US"/>
              </w:rPr>
            </w:pPr>
          </w:p>
        </w:tc>
        <w:tc>
          <w:tcPr>
            <w:tcW w:w="1161" w:type="dxa"/>
          </w:tcPr>
          <w:p w:rsidR="00736767" w:rsidP="008F50A3" w:rsidRDefault="00736767" w14:paraId="6C21256E" w14:textId="77777777">
            <w:pPr>
              <w:rPr>
                <w:lang w:eastAsia="en-US"/>
              </w:rPr>
            </w:pPr>
          </w:p>
        </w:tc>
        <w:tc>
          <w:tcPr>
            <w:tcW w:w="1144" w:type="dxa"/>
          </w:tcPr>
          <w:p w:rsidR="00736767" w:rsidP="008F50A3" w:rsidRDefault="00736767" w14:paraId="4EA5D02A" w14:textId="77777777">
            <w:pPr>
              <w:rPr>
                <w:lang w:eastAsia="en-US"/>
              </w:rPr>
            </w:pPr>
          </w:p>
        </w:tc>
        <w:tc>
          <w:tcPr>
            <w:tcW w:w="1427" w:type="dxa"/>
          </w:tcPr>
          <w:p w:rsidR="00736767" w:rsidP="008F50A3" w:rsidRDefault="00736767" w14:paraId="4A2FC7FA" w14:textId="77777777">
            <w:pPr>
              <w:rPr>
                <w:lang w:eastAsia="en-US"/>
              </w:rPr>
            </w:pPr>
          </w:p>
        </w:tc>
      </w:tr>
      <w:tr w:rsidR="00736767" w:rsidTr="008F50A3" w14:paraId="39B98218" w14:textId="77777777">
        <w:tc>
          <w:tcPr>
            <w:tcW w:w="831" w:type="dxa"/>
            <w:vAlign w:val="center"/>
          </w:tcPr>
          <w:p w:rsidR="00736767" w:rsidP="008F50A3" w:rsidRDefault="00736767" w14:paraId="75F46EF2" w14:textId="77777777">
            <w:pPr>
              <w:rPr>
                <w:lang w:eastAsia="en-US"/>
              </w:rPr>
            </w:pPr>
            <w:r>
              <w:rPr>
                <w:rFonts w:cs="Calibri"/>
                <w:color w:val="000000"/>
              </w:rPr>
              <w:t>kan</w:t>
            </w:r>
          </w:p>
        </w:tc>
        <w:tc>
          <w:tcPr>
            <w:tcW w:w="1289" w:type="dxa"/>
            <w:vAlign w:val="center"/>
          </w:tcPr>
          <w:p w:rsidR="00736767" w:rsidP="008F50A3" w:rsidRDefault="00736767" w14:paraId="3D514030" w14:textId="77777777">
            <w:pPr>
              <w:rPr>
                <w:lang w:eastAsia="en-US"/>
              </w:rPr>
            </w:pPr>
            <w:r>
              <w:rPr>
                <w:rFonts w:cs="Calibri"/>
                <w:color w:val="000000"/>
              </w:rPr>
              <w:t>A06AG11</w:t>
            </w:r>
          </w:p>
        </w:tc>
        <w:tc>
          <w:tcPr>
            <w:tcW w:w="2904" w:type="dxa"/>
            <w:vAlign w:val="center"/>
          </w:tcPr>
          <w:p w:rsidR="00736767" w:rsidP="008F50A3" w:rsidRDefault="00736767" w14:paraId="71183818" w14:textId="77777777">
            <w:pPr>
              <w:rPr>
                <w:lang w:eastAsia="en-US"/>
              </w:rPr>
            </w:pPr>
            <w:r>
              <w:rPr>
                <w:rFonts w:cs="Calibri"/>
                <w:color w:val="000000"/>
              </w:rPr>
              <w:t>Microlax, rektallösning - 12 x 5 milliliter</w:t>
            </w:r>
          </w:p>
        </w:tc>
        <w:tc>
          <w:tcPr>
            <w:tcW w:w="827" w:type="dxa"/>
          </w:tcPr>
          <w:p w:rsidR="00736767" w:rsidP="008F50A3" w:rsidRDefault="00736767" w14:paraId="492CD592" w14:textId="77777777">
            <w:pPr>
              <w:rPr>
                <w:lang w:eastAsia="en-US"/>
              </w:rPr>
            </w:pPr>
          </w:p>
        </w:tc>
        <w:tc>
          <w:tcPr>
            <w:tcW w:w="1161" w:type="dxa"/>
          </w:tcPr>
          <w:p w:rsidR="00736767" w:rsidP="008F50A3" w:rsidRDefault="00736767" w14:paraId="580A2EC2" w14:textId="77777777">
            <w:pPr>
              <w:rPr>
                <w:lang w:eastAsia="en-US"/>
              </w:rPr>
            </w:pPr>
          </w:p>
        </w:tc>
        <w:tc>
          <w:tcPr>
            <w:tcW w:w="1144" w:type="dxa"/>
          </w:tcPr>
          <w:p w:rsidR="00736767" w:rsidP="008F50A3" w:rsidRDefault="00736767" w14:paraId="19B0B7D3" w14:textId="77777777">
            <w:pPr>
              <w:rPr>
                <w:lang w:eastAsia="en-US"/>
              </w:rPr>
            </w:pPr>
          </w:p>
        </w:tc>
        <w:tc>
          <w:tcPr>
            <w:tcW w:w="1427" w:type="dxa"/>
          </w:tcPr>
          <w:p w:rsidR="00736767" w:rsidP="008F50A3" w:rsidRDefault="00736767" w14:paraId="2B88C9FC" w14:textId="77777777">
            <w:pPr>
              <w:rPr>
                <w:lang w:eastAsia="en-US"/>
              </w:rPr>
            </w:pPr>
          </w:p>
        </w:tc>
      </w:tr>
      <w:tr w:rsidR="00736767" w:rsidTr="008F50A3" w14:paraId="49D189D2" w14:textId="77777777">
        <w:tc>
          <w:tcPr>
            <w:tcW w:w="831" w:type="dxa"/>
            <w:vAlign w:val="center"/>
          </w:tcPr>
          <w:p w:rsidR="00736767" w:rsidP="008F50A3" w:rsidRDefault="00736767" w14:paraId="1CC09961" w14:textId="77777777">
            <w:pPr>
              <w:rPr>
                <w:lang w:eastAsia="en-US"/>
              </w:rPr>
            </w:pPr>
            <w:r>
              <w:rPr>
                <w:rFonts w:cs="Calibri"/>
                <w:color w:val="000000"/>
              </w:rPr>
              <w:t>ska</w:t>
            </w:r>
          </w:p>
        </w:tc>
        <w:tc>
          <w:tcPr>
            <w:tcW w:w="1289" w:type="dxa"/>
            <w:vAlign w:val="center"/>
          </w:tcPr>
          <w:p w:rsidR="00736767" w:rsidP="008F50A3" w:rsidRDefault="00736767" w14:paraId="23C8DCBB" w14:textId="77777777">
            <w:pPr>
              <w:rPr>
                <w:lang w:eastAsia="en-US"/>
              </w:rPr>
            </w:pPr>
            <w:r>
              <w:rPr>
                <w:rFonts w:cs="Calibri"/>
                <w:color w:val="000000"/>
              </w:rPr>
              <w:t>N05CD08</w:t>
            </w:r>
          </w:p>
        </w:tc>
        <w:tc>
          <w:tcPr>
            <w:tcW w:w="2904" w:type="dxa"/>
            <w:vAlign w:val="center"/>
          </w:tcPr>
          <w:p w:rsidR="00736767" w:rsidP="008F50A3" w:rsidRDefault="00736767" w14:paraId="6BC8B824" w14:textId="77777777">
            <w:pPr>
              <w:rPr>
                <w:lang w:eastAsia="en-US"/>
              </w:rPr>
            </w:pPr>
            <w:r>
              <w:rPr>
                <w:rFonts w:cs="Calibri"/>
                <w:color w:val="000000"/>
              </w:rPr>
              <w:t>Midazolam Hameln, inj-/inf-vätska, lösning 5 mg/ml - 10 x 1 milliliter</w:t>
            </w:r>
          </w:p>
        </w:tc>
        <w:tc>
          <w:tcPr>
            <w:tcW w:w="827" w:type="dxa"/>
          </w:tcPr>
          <w:p w:rsidR="00736767" w:rsidP="008F50A3" w:rsidRDefault="00736767" w14:paraId="0E4D1E7D" w14:textId="77777777">
            <w:pPr>
              <w:rPr>
                <w:lang w:eastAsia="en-US"/>
              </w:rPr>
            </w:pPr>
          </w:p>
        </w:tc>
        <w:tc>
          <w:tcPr>
            <w:tcW w:w="1161" w:type="dxa"/>
          </w:tcPr>
          <w:p w:rsidR="00736767" w:rsidP="008F50A3" w:rsidRDefault="00736767" w14:paraId="3F9759FB" w14:textId="77777777">
            <w:pPr>
              <w:rPr>
                <w:lang w:eastAsia="en-US"/>
              </w:rPr>
            </w:pPr>
          </w:p>
        </w:tc>
        <w:tc>
          <w:tcPr>
            <w:tcW w:w="1144" w:type="dxa"/>
          </w:tcPr>
          <w:p w:rsidR="00736767" w:rsidP="008F50A3" w:rsidRDefault="00736767" w14:paraId="2C63D158" w14:textId="77777777">
            <w:pPr>
              <w:rPr>
                <w:lang w:eastAsia="en-US"/>
              </w:rPr>
            </w:pPr>
          </w:p>
        </w:tc>
        <w:tc>
          <w:tcPr>
            <w:tcW w:w="1427" w:type="dxa"/>
          </w:tcPr>
          <w:p w:rsidR="00736767" w:rsidP="008F50A3" w:rsidRDefault="00736767" w14:paraId="0C62EAAC" w14:textId="77777777">
            <w:pPr>
              <w:rPr>
                <w:lang w:eastAsia="en-US"/>
              </w:rPr>
            </w:pPr>
          </w:p>
        </w:tc>
      </w:tr>
      <w:tr w:rsidR="00736767" w:rsidTr="008F50A3" w14:paraId="21636E37" w14:textId="77777777">
        <w:tc>
          <w:tcPr>
            <w:tcW w:w="831" w:type="dxa"/>
            <w:vAlign w:val="center"/>
          </w:tcPr>
          <w:p w:rsidR="00736767" w:rsidP="008F50A3" w:rsidRDefault="00736767" w14:paraId="06A1261E" w14:textId="77777777">
            <w:pPr>
              <w:rPr>
                <w:lang w:eastAsia="en-US"/>
              </w:rPr>
            </w:pPr>
            <w:r>
              <w:rPr>
                <w:rFonts w:cs="Calibri"/>
                <w:color w:val="000000"/>
              </w:rPr>
              <w:t>ska</w:t>
            </w:r>
          </w:p>
        </w:tc>
        <w:tc>
          <w:tcPr>
            <w:tcW w:w="1289" w:type="dxa"/>
            <w:vAlign w:val="center"/>
          </w:tcPr>
          <w:p w:rsidR="00736767" w:rsidP="008F50A3" w:rsidRDefault="00736767" w14:paraId="6F4004CB" w14:textId="77777777">
            <w:pPr>
              <w:rPr>
                <w:lang w:eastAsia="en-US"/>
              </w:rPr>
            </w:pPr>
            <w:r>
              <w:rPr>
                <w:rFonts w:cs="Calibri"/>
                <w:color w:val="000000"/>
              </w:rPr>
              <w:t>N02AA01</w:t>
            </w:r>
          </w:p>
        </w:tc>
        <w:tc>
          <w:tcPr>
            <w:tcW w:w="2904" w:type="dxa"/>
            <w:vAlign w:val="center"/>
          </w:tcPr>
          <w:p w:rsidR="00736767" w:rsidP="008F50A3" w:rsidRDefault="00736767" w14:paraId="0604CCEC" w14:textId="77777777">
            <w:pPr>
              <w:rPr>
                <w:lang w:eastAsia="en-US"/>
              </w:rPr>
            </w:pPr>
            <w:r>
              <w:rPr>
                <w:rFonts w:cs="Calibri"/>
                <w:color w:val="000000"/>
              </w:rPr>
              <w:t>Morfin Abcur, inj-vätska, lösning 10 mg/ml - 10 x 1 milliliter</w:t>
            </w:r>
          </w:p>
        </w:tc>
        <w:tc>
          <w:tcPr>
            <w:tcW w:w="827" w:type="dxa"/>
          </w:tcPr>
          <w:p w:rsidR="00736767" w:rsidP="008F50A3" w:rsidRDefault="00736767" w14:paraId="01361FE1" w14:textId="77777777">
            <w:pPr>
              <w:rPr>
                <w:lang w:eastAsia="en-US"/>
              </w:rPr>
            </w:pPr>
          </w:p>
        </w:tc>
        <w:tc>
          <w:tcPr>
            <w:tcW w:w="1161" w:type="dxa"/>
          </w:tcPr>
          <w:p w:rsidR="00736767" w:rsidP="008F50A3" w:rsidRDefault="00736767" w14:paraId="14719950" w14:textId="77777777">
            <w:pPr>
              <w:rPr>
                <w:lang w:eastAsia="en-US"/>
              </w:rPr>
            </w:pPr>
          </w:p>
        </w:tc>
        <w:tc>
          <w:tcPr>
            <w:tcW w:w="1144" w:type="dxa"/>
          </w:tcPr>
          <w:p w:rsidR="00736767" w:rsidP="008F50A3" w:rsidRDefault="00736767" w14:paraId="651349BC" w14:textId="77777777">
            <w:pPr>
              <w:rPr>
                <w:lang w:eastAsia="en-US"/>
              </w:rPr>
            </w:pPr>
          </w:p>
        </w:tc>
        <w:tc>
          <w:tcPr>
            <w:tcW w:w="1427" w:type="dxa"/>
          </w:tcPr>
          <w:p w:rsidR="00736767" w:rsidP="008F50A3" w:rsidRDefault="00736767" w14:paraId="30009511" w14:textId="77777777">
            <w:pPr>
              <w:rPr>
                <w:lang w:eastAsia="en-US"/>
              </w:rPr>
            </w:pPr>
          </w:p>
        </w:tc>
      </w:tr>
      <w:tr w:rsidR="00736767" w:rsidTr="008F50A3" w14:paraId="6B3A1513" w14:textId="77777777">
        <w:tc>
          <w:tcPr>
            <w:tcW w:w="831" w:type="dxa"/>
            <w:vAlign w:val="center"/>
          </w:tcPr>
          <w:p w:rsidR="00736767" w:rsidP="008F50A3" w:rsidRDefault="00736767" w14:paraId="7E8800EE" w14:textId="77777777">
            <w:pPr>
              <w:rPr>
                <w:rFonts w:cs="Calibri"/>
                <w:color w:val="000000"/>
              </w:rPr>
            </w:pPr>
            <w:r>
              <w:rPr>
                <w:rFonts w:cs="Calibri"/>
                <w:color w:val="000000"/>
              </w:rPr>
              <w:t>kan</w:t>
            </w:r>
          </w:p>
        </w:tc>
        <w:tc>
          <w:tcPr>
            <w:tcW w:w="1289" w:type="dxa"/>
            <w:vAlign w:val="center"/>
          </w:tcPr>
          <w:p w:rsidR="00736767" w:rsidP="008F50A3" w:rsidRDefault="00736767" w14:paraId="42989935" w14:textId="77777777">
            <w:pPr>
              <w:rPr>
                <w:rFonts w:cs="Calibri"/>
                <w:color w:val="000000"/>
              </w:rPr>
            </w:pPr>
            <w:r>
              <w:rPr>
                <w:rFonts w:cs="Calibri"/>
                <w:color w:val="000000"/>
              </w:rPr>
              <w:t>A06AD65</w:t>
            </w:r>
          </w:p>
        </w:tc>
        <w:tc>
          <w:tcPr>
            <w:tcW w:w="2904" w:type="dxa"/>
            <w:vAlign w:val="center"/>
          </w:tcPr>
          <w:p w:rsidR="00736767" w:rsidP="008F50A3" w:rsidRDefault="00736767" w14:paraId="733A4BB6" w14:textId="77777777">
            <w:pPr>
              <w:rPr>
                <w:rFonts w:cs="Calibri"/>
                <w:color w:val="000000"/>
              </w:rPr>
            </w:pPr>
            <w:r>
              <w:rPr>
                <w:rFonts w:cs="Calibri"/>
                <w:color w:val="000000"/>
              </w:rPr>
              <w:t>Moxalole, pulver till oral lösning i dospåse - 50 styck</w:t>
            </w:r>
          </w:p>
        </w:tc>
        <w:tc>
          <w:tcPr>
            <w:tcW w:w="827" w:type="dxa"/>
          </w:tcPr>
          <w:p w:rsidR="00736767" w:rsidP="008F50A3" w:rsidRDefault="00736767" w14:paraId="1E776D92" w14:textId="77777777">
            <w:pPr>
              <w:rPr>
                <w:lang w:eastAsia="en-US"/>
              </w:rPr>
            </w:pPr>
          </w:p>
        </w:tc>
        <w:tc>
          <w:tcPr>
            <w:tcW w:w="1161" w:type="dxa"/>
          </w:tcPr>
          <w:p w:rsidR="00736767" w:rsidP="008F50A3" w:rsidRDefault="00736767" w14:paraId="66B3359B" w14:textId="77777777">
            <w:pPr>
              <w:rPr>
                <w:lang w:eastAsia="en-US"/>
              </w:rPr>
            </w:pPr>
          </w:p>
        </w:tc>
        <w:tc>
          <w:tcPr>
            <w:tcW w:w="1144" w:type="dxa"/>
          </w:tcPr>
          <w:p w:rsidR="00736767" w:rsidP="008F50A3" w:rsidRDefault="00736767" w14:paraId="041C64A9" w14:textId="77777777">
            <w:pPr>
              <w:rPr>
                <w:lang w:eastAsia="en-US"/>
              </w:rPr>
            </w:pPr>
          </w:p>
        </w:tc>
        <w:tc>
          <w:tcPr>
            <w:tcW w:w="1427" w:type="dxa"/>
          </w:tcPr>
          <w:p w:rsidR="00736767" w:rsidP="008F50A3" w:rsidRDefault="00736767" w14:paraId="504E69B5" w14:textId="77777777">
            <w:pPr>
              <w:rPr>
                <w:lang w:eastAsia="en-US"/>
              </w:rPr>
            </w:pPr>
          </w:p>
        </w:tc>
      </w:tr>
      <w:tr w:rsidR="00736767" w:rsidTr="008F50A3" w14:paraId="573F01D9" w14:textId="77777777">
        <w:tc>
          <w:tcPr>
            <w:tcW w:w="831" w:type="dxa"/>
            <w:vAlign w:val="center"/>
          </w:tcPr>
          <w:p w:rsidR="00736767" w:rsidP="008F50A3" w:rsidRDefault="00736767" w14:paraId="2E476F51" w14:textId="77777777">
            <w:pPr>
              <w:rPr>
                <w:rFonts w:cs="Calibri"/>
                <w:color w:val="000000"/>
              </w:rPr>
            </w:pPr>
            <w:r>
              <w:rPr>
                <w:rFonts w:cs="Calibri"/>
                <w:color w:val="000000"/>
              </w:rPr>
              <w:t>ska</w:t>
            </w:r>
          </w:p>
        </w:tc>
        <w:tc>
          <w:tcPr>
            <w:tcW w:w="1289" w:type="dxa"/>
            <w:vAlign w:val="center"/>
          </w:tcPr>
          <w:p w:rsidR="00736767" w:rsidP="008F50A3" w:rsidRDefault="00736767" w14:paraId="0586422F" w14:textId="77777777">
            <w:pPr>
              <w:rPr>
                <w:rFonts w:cs="Calibri"/>
                <w:color w:val="000000"/>
              </w:rPr>
            </w:pPr>
            <w:r>
              <w:rPr>
                <w:rFonts w:cs="Calibri"/>
                <w:color w:val="000000"/>
              </w:rPr>
              <w:t>V03AB15</w:t>
            </w:r>
          </w:p>
        </w:tc>
        <w:tc>
          <w:tcPr>
            <w:tcW w:w="2904" w:type="dxa"/>
            <w:vAlign w:val="center"/>
          </w:tcPr>
          <w:p w:rsidR="00736767" w:rsidP="008F50A3" w:rsidRDefault="00736767" w14:paraId="0AA5AAB1" w14:textId="77777777">
            <w:pPr>
              <w:rPr>
                <w:rFonts w:cs="Calibri"/>
                <w:color w:val="000000"/>
              </w:rPr>
            </w:pPr>
            <w:r>
              <w:rPr>
                <w:rFonts w:cs="Calibri"/>
                <w:color w:val="000000"/>
              </w:rPr>
              <w:t>Naloxon, inj-/inf-vätska, lösning 0,4 mg/ml - 10 x 1 milliliter</w:t>
            </w:r>
          </w:p>
        </w:tc>
        <w:tc>
          <w:tcPr>
            <w:tcW w:w="827" w:type="dxa"/>
          </w:tcPr>
          <w:p w:rsidR="00736767" w:rsidP="008F50A3" w:rsidRDefault="00736767" w14:paraId="109202D3" w14:textId="77777777">
            <w:pPr>
              <w:rPr>
                <w:lang w:eastAsia="en-US"/>
              </w:rPr>
            </w:pPr>
          </w:p>
        </w:tc>
        <w:tc>
          <w:tcPr>
            <w:tcW w:w="1161" w:type="dxa"/>
          </w:tcPr>
          <w:p w:rsidR="00736767" w:rsidP="008F50A3" w:rsidRDefault="00736767" w14:paraId="4C8306CF" w14:textId="77777777">
            <w:pPr>
              <w:rPr>
                <w:lang w:eastAsia="en-US"/>
              </w:rPr>
            </w:pPr>
          </w:p>
        </w:tc>
        <w:tc>
          <w:tcPr>
            <w:tcW w:w="1144" w:type="dxa"/>
          </w:tcPr>
          <w:p w:rsidR="00736767" w:rsidP="008F50A3" w:rsidRDefault="00736767" w14:paraId="59A908D7" w14:textId="77777777">
            <w:pPr>
              <w:rPr>
                <w:lang w:eastAsia="en-US"/>
              </w:rPr>
            </w:pPr>
          </w:p>
        </w:tc>
        <w:tc>
          <w:tcPr>
            <w:tcW w:w="1427" w:type="dxa"/>
          </w:tcPr>
          <w:p w:rsidR="00736767" w:rsidP="008F50A3" w:rsidRDefault="00736767" w14:paraId="44C5118C" w14:textId="77777777">
            <w:pPr>
              <w:rPr>
                <w:lang w:eastAsia="en-US"/>
              </w:rPr>
            </w:pPr>
          </w:p>
        </w:tc>
      </w:tr>
      <w:tr w:rsidR="00736767" w:rsidTr="008F50A3" w14:paraId="78505854" w14:textId="77777777">
        <w:tc>
          <w:tcPr>
            <w:tcW w:w="831" w:type="dxa"/>
            <w:vAlign w:val="center"/>
          </w:tcPr>
          <w:p w:rsidR="00736767" w:rsidP="008F50A3" w:rsidRDefault="00736767" w14:paraId="2736C171" w14:textId="77777777">
            <w:pPr>
              <w:rPr>
                <w:rFonts w:cs="Calibri"/>
                <w:color w:val="000000"/>
              </w:rPr>
            </w:pPr>
            <w:r>
              <w:rPr>
                <w:rFonts w:cs="Calibri"/>
                <w:color w:val="000000"/>
              </w:rPr>
              <w:t>ska</w:t>
            </w:r>
          </w:p>
        </w:tc>
        <w:tc>
          <w:tcPr>
            <w:tcW w:w="1289" w:type="dxa"/>
            <w:vAlign w:val="center"/>
          </w:tcPr>
          <w:p w:rsidR="00736767" w:rsidP="008F50A3" w:rsidRDefault="00736767" w14:paraId="7AA7DD32" w14:textId="77777777">
            <w:pPr>
              <w:rPr>
                <w:rFonts w:cs="Calibri"/>
                <w:color w:val="000000"/>
              </w:rPr>
            </w:pPr>
            <w:r>
              <w:rPr>
                <w:rFonts w:cs="Calibri"/>
                <w:color w:val="000000"/>
              </w:rPr>
              <w:t>V07ABÖÖ</w:t>
            </w:r>
          </w:p>
        </w:tc>
        <w:tc>
          <w:tcPr>
            <w:tcW w:w="2904" w:type="dxa"/>
            <w:vAlign w:val="center"/>
          </w:tcPr>
          <w:p w:rsidR="00736767" w:rsidP="008F50A3" w:rsidRDefault="00736767" w14:paraId="14DDBC81" w14:textId="77777777">
            <w:pPr>
              <w:rPr>
                <w:rFonts w:cs="Calibri"/>
                <w:color w:val="000000"/>
              </w:rPr>
            </w:pPr>
            <w:r>
              <w:rPr>
                <w:rFonts w:cs="Calibri"/>
                <w:color w:val="000000"/>
              </w:rPr>
              <w:t>Natriumklorid Fresenius Kabi, spädningsvätska för parenteral användning 9 mg/ml - 20 x 10 milliliter</w:t>
            </w:r>
          </w:p>
        </w:tc>
        <w:tc>
          <w:tcPr>
            <w:tcW w:w="827" w:type="dxa"/>
          </w:tcPr>
          <w:p w:rsidR="00736767" w:rsidP="008F50A3" w:rsidRDefault="00736767" w14:paraId="199565BA" w14:textId="77777777">
            <w:pPr>
              <w:rPr>
                <w:lang w:eastAsia="en-US"/>
              </w:rPr>
            </w:pPr>
          </w:p>
        </w:tc>
        <w:tc>
          <w:tcPr>
            <w:tcW w:w="1161" w:type="dxa"/>
          </w:tcPr>
          <w:p w:rsidR="00736767" w:rsidP="008F50A3" w:rsidRDefault="00736767" w14:paraId="136C4147" w14:textId="77777777">
            <w:pPr>
              <w:rPr>
                <w:lang w:eastAsia="en-US"/>
              </w:rPr>
            </w:pPr>
          </w:p>
        </w:tc>
        <w:tc>
          <w:tcPr>
            <w:tcW w:w="1144" w:type="dxa"/>
          </w:tcPr>
          <w:p w:rsidR="00736767" w:rsidP="008F50A3" w:rsidRDefault="00736767" w14:paraId="3B10F6D1" w14:textId="77777777">
            <w:pPr>
              <w:rPr>
                <w:lang w:eastAsia="en-US"/>
              </w:rPr>
            </w:pPr>
          </w:p>
        </w:tc>
        <w:tc>
          <w:tcPr>
            <w:tcW w:w="1427" w:type="dxa"/>
          </w:tcPr>
          <w:p w:rsidR="00736767" w:rsidP="008F50A3" w:rsidRDefault="00736767" w14:paraId="14D98858" w14:textId="77777777">
            <w:pPr>
              <w:rPr>
                <w:lang w:eastAsia="en-US"/>
              </w:rPr>
            </w:pPr>
          </w:p>
        </w:tc>
      </w:tr>
      <w:tr w:rsidR="00736767" w:rsidTr="008F50A3" w14:paraId="35684CCE" w14:textId="77777777">
        <w:tc>
          <w:tcPr>
            <w:tcW w:w="831" w:type="dxa"/>
            <w:vAlign w:val="center"/>
          </w:tcPr>
          <w:p w:rsidR="00736767" w:rsidP="008F50A3" w:rsidRDefault="00736767" w14:paraId="3D598FD8" w14:textId="77777777">
            <w:pPr>
              <w:rPr>
                <w:rFonts w:cs="Calibri"/>
                <w:color w:val="000000"/>
              </w:rPr>
            </w:pPr>
            <w:r>
              <w:rPr>
                <w:rFonts w:cs="Calibri"/>
                <w:color w:val="000000"/>
              </w:rPr>
              <w:t>ska</w:t>
            </w:r>
          </w:p>
        </w:tc>
        <w:tc>
          <w:tcPr>
            <w:tcW w:w="1289" w:type="dxa"/>
            <w:vAlign w:val="center"/>
          </w:tcPr>
          <w:p w:rsidR="00736767" w:rsidP="008F50A3" w:rsidRDefault="00736767" w14:paraId="2FF018BA" w14:textId="77777777">
            <w:pPr>
              <w:rPr>
                <w:rFonts w:cs="Calibri"/>
                <w:color w:val="000000"/>
              </w:rPr>
            </w:pPr>
            <w:r>
              <w:rPr>
                <w:rFonts w:cs="Calibri"/>
                <w:color w:val="000000"/>
              </w:rPr>
              <w:t>C01DA02</w:t>
            </w:r>
          </w:p>
        </w:tc>
        <w:tc>
          <w:tcPr>
            <w:tcW w:w="2904" w:type="dxa"/>
            <w:vAlign w:val="center"/>
          </w:tcPr>
          <w:p w:rsidR="00736767" w:rsidP="008F50A3" w:rsidRDefault="00736767" w14:paraId="28F16772" w14:textId="77777777">
            <w:pPr>
              <w:rPr>
                <w:rFonts w:cs="Calibri"/>
                <w:color w:val="000000"/>
              </w:rPr>
            </w:pPr>
            <w:r>
              <w:rPr>
                <w:rFonts w:cs="Calibri"/>
                <w:color w:val="000000"/>
              </w:rPr>
              <w:t>Nitrolingual, sublingualspray 0,4 mg/dos Navamedic AB - 200 dos(er)</w:t>
            </w:r>
          </w:p>
        </w:tc>
        <w:tc>
          <w:tcPr>
            <w:tcW w:w="827" w:type="dxa"/>
          </w:tcPr>
          <w:p w:rsidR="00736767" w:rsidP="008F50A3" w:rsidRDefault="00736767" w14:paraId="501A4C04" w14:textId="77777777">
            <w:pPr>
              <w:rPr>
                <w:lang w:eastAsia="en-US"/>
              </w:rPr>
            </w:pPr>
          </w:p>
        </w:tc>
        <w:tc>
          <w:tcPr>
            <w:tcW w:w="1161" w:type="dxa"/>
          </w:tcPr>
          <w:p w:rsidR="00736767" w:rsidP="008F50A3" w:rsidRDefault="00736767" w14:paraId="1BE319DC" w14:textId="77777777">
            <w:pPr>
              <w:rPr>
                <w:lang w:eastAsia="en-US"/>
              </w:rPr>
            </w:pPr>
          </w:p>
        </w:tc>
        <w:tc>
          <w:tcPr>
            <w:tcW w:w="1144" w:type="dxa"/>
          </w:tcPr>
          <w:p w:rsidR="00736767" w:rsidP="008F50A3" w:rsidRDefault="00736767" w14:paraId="7263CFAE" w14:textId="77777777">
            <w:pPr>
              <w:rPr>
                <w:lang w:eastAsia="en-US"/>
              </w:rPr>
            </w:pPr>
          </w:p>
        </w:tc>
        <w:tc>
          <w:tcPr>
            <w:tcW w:w="1427" w:type="dxa"/>
          </w:tcPr>
          <w:p w:rsidR="00736767" w:rsidP="008F50A3" w:rsidRDefault="00736767" w14:paraId="7A234057" w14:textId="77777777">
            <w:pPr>
              <w:rPr>
                <w:lang w:eastAsia="en-US"/>
              </w:rPr>
            </w:pPr>
          </w:p>
        </w:tc>
      </w:tr>
      <w:tr w:rsidR="00736767" w:rsidTr="008F50A3" w14:paraId="673EF254" w14:textId="77777777">
        <w:tc>
          <w:tcPr>
            <w:tcW w:w="831" w:type="dxa"/>
            <w:vAlign w:val="center"/>
          </w:tcPr>
          <w:p w:rsidR="00736767" w:rsidP="008F50A3" w:rsidRDefault="00736767" w14:paraId="7D5756C5" w14:textId="77777777">
            <w:pPr>
              <w:rPr>
                <w:rFonts w:cs="Calibri"/>
                <w:color w:val="000000"/>
              </w:rPr>
            </w:pPr>
            <w:r>
              <w:rPr>
                <w:rFonts w:cs="Calibri"/>
                <w:color w:val="000000"/>
              </w:rPr>
              <w:t>kan</w:t>
            </w:r>
          </w:p>
        </w:tc>
        <w:tc>
          <w:tcPr>
            <w:tcW w:w="1289" w:type="dxa"/>
            <w:vAlign w:val="center"/>
          </w:tcPr>
          <w:p w:rsidR="00736767" w:rsidP="008F50A3" w:rsidRDefault="00736767" w14:paraId="1AA8BEE7" w14:textId="77777777">
            <w:pPr>
              <w:rPr>
                <w:rFonts w:cs="Calibri"/>
                <w:color w:val="000000"/>
              </w:rPr>
            </w:pPr>
            <w:r>
              <w:rPr>
                <w:rFonts w:cs="Calibri"/>
                <w:color w:val="000000"/>
              </w:rPr>
              <w:t>N05BA04</w:t>
            </w:r>
          </w:p>
        </w:tc>
        <w:tc>
          <w:tcPr>
            <w:tcW w:w="2904" w:type="dxa"/>
            <w:vAlign w:val="center"/>
          </w:tcPr>
          <w:p w:rsidR="00736767" w:rsidP="008F50A3" w:rsidRDefault="00736767" w14:paraId="56B056CB" w14:textId="77777777">
            <w:pPr>
              <w:rPr>
                <w:rFonts w:cs="Calibri"/>
                <w:color w:val="000000"/>
              </w:rPr>
            </w:pPr>
            <w:r>
              <w:rPr>
                <w:rFonts w:cs="Calibri"/>
                <w:color w:val="000000"/>
              </w:rPr>
              <w:t>Oxascand, tablett 5 mg - 50 x 1 tablett(er)</w:t>
            </w:r>
          </w:p>
        </w:tc>
        <w:tc>
          <w:tcPr>
            <w:tcW w:w="827" w:type="dxa"/>
          </w:tcPr>
          <w:p w:rsidR="00736767" w:rsidP="008F50A3" w:rsidRDefault="00736767" w14:paraId="45FE9066" w14:textId="77777777">
            <w:pPr>
              <w:rPr>
                <w:lang w:eastAsia="en-US"/>
              </w:rPr>
            </w:pPr>
          </w:p>
        </w:tc>
        <w:tc>
          <w:tcPr>
            <w:tcW w:w="1161" w:type="dxa"/>
          </w:tcPr>
          <w:p w:rsidR="00736767" w:rsidP="008F50A3" w:rsidRDefault="00736767" w14:paraId="51F66D0C" w14:textId="77777777">
            <w:pPr>
              <w:rPr>
                <w:lang w:eastAsia="en-US"/>
              </w:rPr>
            </w:pPr>
          </w:p>
        </w:tc>
        <w:tc>
          <w:tcPr>
            <w:tcW w:w="1144" w:type="dxa"/>
          </w:tcPr>
          <w:p w:rsidR="00736767" w:rsidP="008F50A3" w:rsidRDefault="00736767" w14:paraId="75C256F3" w14:textId="77777777">
            <w:pPr>
              <w:rPr>
                <w:lang w:eastAsia="en-US"/>
              </w:rPr>
            </w:pPr>
          </w:p>
        </w:tc>
        <w:tc>
          <w:tcPr>
            <w:tcW w:w="1427" w:type="dxa"/>
          </w:tcPr>
          <w:p w:rsidR="00736767" w:rsidP="008F50A3" w:rsidRDefault="00736767" w14:paraId="3B8E9034" w14:textId="77777777">
            <w:pPr>
              <w:rPr>
                <w:lang w:eastAsia="en-US"/>
              </w:rPr>
            </w:pPr>
          </w:p>
        </w:tc>
      </w:tr>
      <w:tr w:rsidR="00736767" w:rsidTr="008F50A3" w14:paraId="71ECFF67" w14:textId="77777777">
        <w:tc>
          <w:tcPr>
            <w:tcW w:w="831" w:type="dxa"/>
            <w:vAlign w:val="center"/>
          </w:tcPr>
          <w:p w:rsidR="00736767" w:rsidP="008F50A3" w:rsidRDefault="00736767" w14:paraId="74E37FBE" w14:textId="77777777">
            <w:pPr>
              <w:rPr>
                <w:rFonts w:cs="Calibri"/>
                <w:color w:val="000000"/>
              </w:rPr>
            </w:pPr>
            <w:r>
              <w:rPr>
                <w:rFonts w:cs="Calibri"/>
                <w:color w:val="000000"/>
              </w:rPr>
              <w:t>ska</w:t>
            </w:r>
          </w:p>
        </w:tc>
        <w:tc>
          <w:tcPr>
            <w:tcW w:w="1289" w:type="dxa"/>
            <w:vAlign w:val="center"/>
          </w:tcPr>
          <w:p w:rsidR="00736767" w:rsidP="008F50A3" w:rsidRDefault="00736767" w14:paraId="56A88632" w14:textId="77777777">
            <w:pPr>
              <w:rPr>
                <w:rFonts w:cs="Calibri"/>
                <w:color w:val="000000"/>
              </w:rPr>
            </w:pPr>
            <w:r>
              <w:rPr>
                <w:rFonts w:cs="Calibri"/>
                <w:color w:val="000000"/>
              </w:rPr>
              <w:t>N02AA05</w:t>
            </w:r>
          </w:p>
        </w:tc>
        <w:tc>
          <w:tcPr>
            <w:tcW w:w="2904" w:type="dxa"/>
            <w:vAlign w:val="center"/>
          </w:tcPr>
          <w:p w:rsidR="00736767" w:rsidP="008F50A3" w:rsidRDefault="00736767" w14:paraId="1A3114D7" w14:textId="77777777">
            <w:pPr>
              <w:rPr>
                <w:rFonts w:cs="Calibri"/>
                <w:color w:val="000000"/>
              </w:rPr>
            </w:pPr>
            <w:r>
              <w:rPr>
                <w:rFonts w:cs="Calibri"/>
                <w:color w:val="000000"/>
              </w:rPr>
              <w:t>Oxycodone Hameln, inj-/inf-vätska, lösning 10 mg/ml - 10 x 1 milliliter</w:t>
            </w:r>
          </w:p>
        </w:tc>
        <w:tc>
          <w:tcPr>
            <w:tcW w:w="827" w:type="dxa"/>
          </w:tcPr>
          <w:p w:rsidR="00736767" w:rsidP="008F50A3" w:rsidRDefault="00736767" w14:paraId="67F94C6D" w14:textId="77777777">
            <w:pPr>
              <w:rPr>
                <w:lang w:eastAsia="en-US"/>
              </w:rPr>
            </w:pPr>
          </w:p>
        </w:tc>
        <w:tc>
          <w:tcPr>
            <w:tcW w:w="1161" w:type="dxa"/>
          </w:tcPr>
          <w:p w:rsidR="00736767" w:rsidP="008F50A3" w:rsidRDefault="00736767" w14:paraId="61F5E702" w14:textId="77777777">
            <w:pPr>
              <w:rPr>
                <w:lang w:eastAsia="en-US"/>
              </w:rPr>
            </w:pPr>
          </w:p>
        </w:tc>
        <w:tc>
          <w:tcPr>
            <w:tcW w:w="1144" w:type="dxa"/>
          </w:tcPr>
          <w:p w:rsidR="00736767" w:rsidP="008F50A3" w:rsidRDefault="00736767" w14:paraId="31AC29C5" w14:textId="77777777">
            <w:pPr>
              <w:rPr>
                <w:lang w:eastAsia="en-US"/>
              </w:rPr>
            </w:pPr>
          </w:p>
        </w:tc>
        <w:tc>
          <w:tcPr>
            <w:tcW w:w="1427" w:type="dxa"/>
          </w:tcPr>
          <w:p w:rsidR="00736767" w:rsidP="008F50A3" w:rsidRDefault="00736767" w14:paraId="34CB2F94" w14:textId="77777777">
            <w:pPr>
              <w:rPr>
                <w:lang w:eastAsia="en-US"/>
              </w:rPr>
            </w:pPr>
          </w:p>
        </w:tc>
      </w:tr>
      <w:tr w:rsidR="00736767" w:rsidTr="008F50A3" w14:paraId="16D92F73" w14:textId="77777777">
        <w:tc>
          <w:tcPr>
            <w:tcW w:w="831" w:type="dxa"/>
            <w:vAlign w:val="center"/>
          </w:tcPr>
          <w:p w:rsidR="00736767" w:rsidP="008F50A3" w:rsidRDefault="00736767" w14:paraId="2C0F0CED" w14:textId="77777777">
            <w:pPr>
              <w:rPr>
                <w:rFonts w:cs="Calibri"/>
                <w:color w:val="000000"/>
              </w:rPr>
            </w:pPr>
            <w:r>
              <w:rPr>
                <w:rFonts w:cs="Calibri"/>
                <w:color w:val="000000"/>
              </w:rPr>
              <w:t>ska</w:t>
            </w:r>
          </w:p>
        </w:tc>
        <w:tc>
          <w:tcPr>
            <w:tcW w:w="1289" w:type="dxa"/>
            <w:vAlign w:val="center"/>
          </w:tcPr>
          <w:p w:rsidR="00736767" w:rsidP="008F50A3" w:rsidRDefault="00736767" w14:paraId="586FB956" w14:textId="77777777">
            <w:pPr>
              <w:rPr>
                <w:rFonts w:cs="Calibri"/>
                <w:color w:val="000000"/>
              </w:rPr>
            </w:pPr>
            <w:r>
              <w:rPr>
                <w:rFonts w:cs="Calibri"/>
                <w:color w:val="000000"/>
              </w:rPr>
              <w:t>N02AA05</w:t>
            </w:r>
          </w:p>
        </w:tc>
        <w:tc>
          <w:tcPr>
            <w:tcW w:w="2904" w:type="dxa"/>
            <w:vAlign w:val="center"/>
          </w:tcPr>
          <w:p w:rsidR="00736767" w:rsidP="008F50A3" w:rsidRDefault="00736767" w14:paraId="5125FEE5" w14:textId="77777777">
            <w:pPr>
              <w:rPr>
                <w:rFonts w:cs="Calibri"/>
                <w:color w:val="000000"/>
              </w:rPr>
            </w:pPr>
            <w:r>
              <w:rPr>
                <w:rFonts w:cs="Calibri"/>
                <w:color w:val="000000"/>
              </w:rPr>
              <w:t>Oxynorm 5 mg kapsel, hård – 28 kapslar</w:t>
            </w:r>
          </w:p>
        </w:tc>
        <w:tc>
          <w:tcPr>
            <w:tcW w:w="827" w:type="dxa"/>
          </w:tcPr>
          <w:p w:rsidR="00736767" w:rsidP="008F50A3" w:rsidRDefault="00736767" w14:paraId="39B06B30" w14:textId="77777777">
            <w:pPr>
              <w:rPr>
                <w:lang w:eastAsia="en-US"/>
              </w:rPr>
            </w:pPr>
          </w:p>
        </w:tc>
        <w:tc>
          <w:tcPr>
            <w:tcW w:w="1161" w:type="dxa"/>
          </w:tcPr>
          <w:p w:rsidR="00736767" w:rsidP="008F50A3" w:rsidRDefault="00736767" w14:paraId="400CDBAA" w14:textId="77777777">
            <w:pPr>
              <w:rPr>
                <w:lang w:eastAsia="en-US"/>
              </w:rPr>
            </w:pPr>
          </w:p>
        </w:tc>
        <w:tc>
          <w:tcPr>
            <w:tcW w:w="1144" w:type="dxa"/>
          </w:tcPr>
          <w:p w:rsidR="00736767" w:rsidP="008F50A3" w:rsidRDefault="00736767" w14:paraId="4853F0AF" w14:textId="77777777">
            <w:pPr>
              <w:rPr>
                <w:lang w:eastAsia="en-US"/>
              </w:rPr>
            </w:pPr>
          </w:p>
        </w:tc>
        <w:tc>
          <w:tcPr>
            <w:tcW w:w="1427" w:type="dxa"/>
          </w:tcPr>
          <w:p w:rsidR="00736767" w:rsidP="008F50A3" w:rsidRDefault="00736767" w14:paraId="574540F1" w14:textId="77777777">
            <w:pPr>
              <w:rPr>
                <w:lang w:eastAsia="en-US"/>
              </w:rPr>
            </w:pPr>
          </w:p>
        </w:tc>
      </w:tr>
      <w:tr w:rsidR="00736767" w:rsidTr="008F50A3" w14:paraId="4C428DD7" w14:textId="77777777">
        <w:tc>
          <w:tcPr>
            <w:tcW w:w="831" w:type="dxa"/>
            <w:vAlign w:val="center"/>
          </w:tcPr>
          <w:p w:rsidR="00736767" w:rsidP="008F50A3" w:rsidRDefault="00736767" w14:paraId="24FE16B6" w14:textId="77777777">
            <w:pPr>
              <w:rPr>
                <w:rFonts w:cs="Calibri"/>
                <w:color w:val="000000"/>
              </w:rPr>
            </w:pPr>
            <w:r>
              <w:rPr>
                <w:rFonts w:cs="Calibri"/>
                <w:color w:val="000000"/>
              </w:rPr>
              <w:t>ska</w:t>
            </w:r>
          </w:p>
        </w:tc>
        <w:tc>
          <w:tcPr>
            <w:tcW w:w="1289" w:type="dxa"/>
            <w:vAlign w:val="center"/>
          </w:tcPr>
          <w:p w:rsidR="00736767" w:rsidP="008F50A3" w:rsidRDefault="00736767" w14:paraId="42BA05FB" w14:textId="77777777">
            <w:pPr>
              <w:rPr>
                <w:rFonts w:cs="Calibri"/>
                <w:color w:val="000000"/>
              </w:rPr>
            </w:pPr>
            <w:r>
              <w:rPr>
                <w:rFonts w:cs="Calibri"/>
                <w:color w:val="000000"/>
              </w:rPr>
              <w:t>N02AA03</w:t>
            </w:r>
          </w:p>
        </w:tc>
        <w:tc>
          <w:tcPr>
            <w:tcW w:w="2904" w:type="dxa"/>
            <w:vAlign w:val="center"/>
          </w:tcPr>
          <w:p w:rsidR="00736767" w:rsidP="008F50A3" w:rsidRDefault="00736767" w14:paraId="75843B0F" w14:textId="77777777">
            <w:pPr>
              <w:rPr>
                <w:rFonts w:cs="Calibri"/>
                <w:color w:val="000000"/>
              </w:rPr>
            </w:pPr>
            <w:r>
              <w:rPr>
                <w:rFonts w:cs="Calibri"/>
                <w:color w:val="000000"/>
              </w:rPr>
              <w:t>Palladon, Inj-/inf-vätska, lösning 10 mg/ml - 5 x 1 milliliter</w:t>
            </w:r>
          </w:p>
        </w:tc>
        <w:tc>
          <w:tcPr>
            <w:tcW w:w="827" w:type="dxa"/>
          </w:tcPr>
          <w:p w:rsidR="00736767" w:rsidP="008F50A3" w:rsidRDefault="00736767" w14:paraId="6CDA9639" w14:textId="77777777">
            <w:pPr>
              <w:rPr>
                <w:lang w:eastAsia="en-US"/>
              </w:rPr>
            </w:pPr>
          </w:p>
        </w:tc>
        <w:tc>
          <w:tcPr>
            <w:tcW w:w="1161" w:type="dxa"/>
          </w:tcPr>
          <w:p w:rsidR="00736767" w:rsidP="008F50A3" w:rsidRDefault="00736767" w14:paraId="18C1F894" w14:textId="77777777">
            <w:pPr>
              <w:rPr>
                <w:lang w:eastAsia="en-US"/>
              </w:rPr>
            </w:pPr>
          </w:p>
        </w:tc>
        <w:tc>
          <w:tcPr>
            <w:tcW w:w="1144" w:type="dxa"/>
          </w:tcPr>
          <w:p w:rsidR="00736767" w:rsidP="008F50A3" w:rsidRDefault="00736767" w14:paraId="646A0095" w14:textId="77777777">
            <w:pPr>
              <w:rPr>
                <w:lang w:eastAsia="en-US"/>
              </w:rPr>
            </w:pPr>
          </w:p>
        </w:tc>
        <w:tc>
          <w:tcPr>
            <w:tcW w:w="1427" w:type="dxa"/>
          </w:tcPr>
          <w:p w:rsidR="00736767" w:rsidP="008F50A3" w:rsidRDefault="00736767" w14:paraId="51A54485" w14:textId="77777777">
            <w:pPr>
              <w:rPr>
                <w:lang w:eastAsia="en-US"/>
              </w:rPr>
            </w:pPr>
          </w:p>
        </w:tc>
      </w:tr>
      <w:tr w:rsidR="00736767" w:rsidTr="008F50A3" w14:paraId="742871DE" w14:textId="77777777">
        <w:tc>
          <w:tcPr>
            <w:tcW w:w="831" w:type="dxa"/>
            <w:vAlign w:val="center"/>
          </w:tcPr>
          <w:p w:rsidR="00736767" w:rsidP="008F50A3" w:rsidRDefault="00736767" w14:paraId="30483DAF" w14:textId="77777777">
            <w:pPr>
              <w:rPr>
                <w:rFonts w:cs="Calibri"/>
                <w:color w:val="000000"/>
              </w:rPr>
            </w:pPr>
            <w:r>
              <w:rPr>
                <w:rFonts w:cs="Calibri"/>
                <w:color w:val="000000"/>
              </w:rPr>
              <w:t>ska</w:t>
            </w:r>
          </w:p>
        </w:tc>
        <w:tc>
          <w:tcPr>
            <w:tcW w:w="1289" w:type="dxa"/>
            <w:vAlign w:val="center"/>
          </w:tcPr>
          <w:p w:rsidR="00736767" w:rsidP="008F50A3" w:rsidRDefault="00736767" w14:paraId="5E732E7A" w14:textId="77777777">
            <w:pPr>
              <w:rPr>
                <w:rFonts w:cs="Calibri"/>
                <w:color w:val="000000"/>
              </w:rPr>
            </w:pPr>
            <w:r>
              <w:rPr>
                <w:rFonts w:cs="Calibri"/>
                <w:color w:val="000000"/>
              </w:rPr>
              <w:t>N02AA03</w:t>
            </w:r>
          </w:p>
        </w:tc>
        <w:tc>
          <w:tcPr>
            <w:tcW w:w="2904" w:type="dxa"/>
            <w:vAlign w:val="center"/>
          </w:tcPr>
          <w:p w:rsidR="00736767" w:rsidP="008F50A3" w:rsidRDefault="00736767" w14:paraId="03CAD83D" w14:textId="77777777">
            <w:pPr>
              <w:rPr>
                <w:rFonts w:cs="Calibri"/>
                <w:color w:val="000000"/>
              </w:rPr>
            </w:pPr>
            <w:r>
              <w:rPr>
                <w:rFonts w:cs="Calibri"/>
                <w:color w:val="000000"/>
              </w:rPr>
              <w:t>Palladon, Inj-/inf-vätska, lösning 20 mg/ml - 5 x 1 milliliter</w:t>
            </w:r>
          </w:p>
        </w:tc>
        <w:tc>
          <w:tcPr>
            <w:tcW w:w="827" w:type="dxa"/>
          </w:tcPr>
          <w:p w:rsidR="00736767" w:rsidP="008F50A3" w:rsidRDefault="00736767" w14:paraId="17D64E71" w14:textId="77777777">
            <w:pPr>
              <w:rPr>
                <w:lang w:eastAsia="en-US"/>
              </w:rPr>
            </w:pPr>
          </w:p>
        </w:tc>
        <w:tc>
          <w:tcPr>
            <w:tcW w:w="1161" w:type="dxa"/>
          </w:tcPr>
          <w:p w:rsidR="00736767" w:rsidP="008F50A3" w:rsidRDefault="00736767" w14:paraId="138BF3F5" w14:textId="77777777">
            <w:pPr>
              <w:rPr>
                <w:lang w:eastAsia="en-US"/>
              </w:rPr>
            </w:pPr>
          </w:p>
        </w:tc>
        <w:tc>
          <w:tcPr>
            <w:tcW w:w="1144" w:type="dxa"/>
          </w:tcPr>
          <w:p w:rsidR="00736767" w:rsidP="008F50A3" w:rsidRDefault="00736767" w14:paraId="7B1ACC9A" w14:textId="77777777">
            <w:pPr>
              <w:rPr>
                <w:lang w:eastAsia="en-US"/>
              </w:rPr>
            </w:pPr>
          </w:p>
        </w:tc>
        <w:tc>
          <w:tcPr>
            <w:tcW w:w="1427" w:type="dxa"/>
          </w:tcPr>
          <w:p w:rsidR="00736767" w:rsidP="008F50A3" w:rsidRDefault="00736767" w14:paraId="4E281E8A" w14:textId="77777777">
            <w:pPr>
              <w:rPr>
                <w:lang w:eastAsia="en-US"/>
              </w:rPr>
            </w:pPr>
          </w:p>
        </w:tc>
      </w:tr>
      <w:tr w:rsidR="00736767" w:rsidTr="008F50A3" w14:paraId="674DAC30" w14:textId="77777777">
        <w:tc>
          <w:tcPr>
            <w:tcW w:w="831" w:type="dxa"/>
            <w:vAlign w:val="center"/>
          </w:tcPr>
          <w:p w:rsidR="00736767" w:rsidP="008F50A3" w:rsidRDefault="00736767" w14:paraId="4EA53467" w14:textId="77777777">
            <w:pPr>
              <w:rPr>
                <w:rFonts w:cs="Calibri"/>
                <w:color w:val="000000"/>
              </w:rPr>
            </w:pPr>
            <w:r>
              <w:rPr>
                <w:rFonts w:cs="Calibri"/>
                <w:color w:val="000000"/>
              </w:rPr>
              <w:t>kan</w:t>
            </w:r>
          </w:p>
        </w:tc>
        <w:tc>
          <w:tcPr>
            <w:tcW w:w="1289" w:type="dxa"/>
            <w:vAlign w:val="center"/>
          </w:tcPr>
          <w:p w:rsidR="00736767" w:rsidP="008F50A3" w:rsidRDefault="00736767" w14:paraId="32D83CD8" w14:textId="77777777">
            <w:pPr>
              <w:rPr>
                <w:rFonts w:cs="Calibri"/>
                <w:color w:val="000000"/>
              </w:rPr>
            </w:pPr>
            <w:r>
              <w:rPr>
                <w:rFonts w:cs="Calibri"/>
                <w:color w:val="000000"/>
              </w:rPr>
              <w:t>N02BE01</w:t>
            </w:r>
          </w:p>
        </w:tc>
        <w:tc>
          <w:tcPr>
            <w:tcW w:w="2904" w:type="dxa"/>
            <w:vAlign w:val="center"/>
          </w:tcPr>
          <w:p w:rsidR="00736767" w:rsidP="008F50A3" w:rsidRDefault="00736767" w14:paraId="2CA2F3C0" w14:textId="77777777">
            <w:pPr>
              <w:rPr>
                <w:rFonts w:cs="Calibri"/>
                <w:color w:val="000000"/>
              </w:rPr>
            </w:pPr>
            <w:r>
              <w:rPr>
                <w:rFonts w:cs="Calibri"/>
                <w:color w:val="000000"/>
              </w:rPr>
              <w:t>Paracetamol Evolan, suppositorium 1 g - 50 suppositorium/suppositorier</w:t>
            </w:r>
          </w:p>
        </w:tc>
        <w:tc>
          <w:tcPr>
            <w:tcW w:w="827" w:type="dxa"/>
          </w:tcPr>
          <w:p w:rsidR="00736767" w:rsidP="008F50A3" w:rsidRDefault="00736767" w14:paraId="026DD8F5" w14:textId="77777777">
            <w:pPr>
              <w:rPr>
                <w:lang w:eastAsia="en-US"/>
              </w:rPr>
            </w:pPr>
          </w:p>
        </w:tc>
        <w:tc>
          <w:tcPr>
            <w:tcW w:w="1161" w:type="dxa"/>
          </w:tcPr>
          <w:p w:rsidR="00736767" w:rsidP="008F50A3" w:rsidRDefault="00736767" w14:paraId="4B28D810" w14:textId="77777777">
            <w:pPr>
              <w:rPr>
                <w:lang w:eastAsia="en-US"/>
              </w:rPr>
            </w:pPr>
          </w:p>
        </w:tc>
        <w:tc>
          <w:tcPr>
            <w:tcW w:w="1144" w:type="dxa"/>
          </w:tcPr>
          <w:p w:rsidR="00736767" w:rsidP="008F50A3" w:rsidRDefault="00736767" w14:paraId="78F5CC55" w14:textId="77777777">
            <w:pPr>
              <w:rPr>
                <w:lang w:eastAsia="en-US"/>
              </w:rPr>
            </w:pPr>
          </w:p>
        </w:tc>
        <w:tc>
          <w:tcPr>
            <w:tcW w:w="1427" w:type="dxa"/>
          </w:tcPr>
          <w:p w:rsidR="00736767" w:rsidP="008F50A3" w:rsidRDefault="00736767" w14:paraId="08ACC6A7" w14:textId="77777777">
            <w:pPr>
              <w:rPr>
                <w:lang w:eastAsia="en-US"/>
              </w:rPr>
            </w:pPr>
          </w:p>
        </w:tc>
      </w:tr>
      <w:tr w:rsidR="00736767" w:rsidTr="008F50A3" w14:paraId="7F3914A5" w14:textId="77777777">
        <w:tc>
          <w:tcPr>
            <w:tcW w:w="831" w:type="dxa"/>
            <w:vAlign w:val="center"/>
          </w:tcPr>
          <w:p w:rsidR="00736767" w:rsidP="008F50A3" w:rsidRDefault="00736767" w14:paraId="29D39E22" w14:textId="77777777">
            <w:pPr>
              <w:rPr>
                <w:rFonts w:cs="Calibri"/>
                <w:color w:val="000000"/>
              </w:rPr>
            </w:pPr>
            <w:r>
              <w:rPr>
                <w:rFonts w:cs="Calibri"/>
                <w:color w:val="000000"/>
              </w:rPr>
              <w:t>ska</w:t>
            </w:r>
          </w:p>
        </w:tc>
        <w:tc>
          <w:tcPr>
            <w:tcW w:w="1289" w:type="dxa"/>
            <w:vAlign w:val="center"/>
          </w:tcPr>
          <w:p w:rsidR="00736767" w:rsidP="008F50A3" w:rsidRDefault="00736767" w14:paraId="36663905" w14:textId="77777777">
            <w:pPr>
              <w:rPr>
                <w:rFonts w:cs="Calibri"/>
                <w:color w:val="000000"/>
              </w:rPr>
            </w:pPr>
            <w:r>
              <w:rPr>
                <w:rFonts w:cs="Calibri"/>
                <w:color w:val="000000"/>
              </w:rPr>
              <w:t>J01CA08</w:t>
            </w:r>
          </w:p>
        </w:tc>
        <w:tc>
          <w:tcPr>
            <w:tcW w:w="2904" w:type="dxa"/>
            <w:vAlign w:val="center"/>
          </w:tcPr>
          <w:p w:rsidR="00736767" w:rsidP="008F50A3" w:rsidRDefault="00736767" w14:paraId="0AA65747" w14:textId="77777777">
            <w:pPr>
              <w:rPr>
                <w:rFonts w:cs="Calibri"/>
                <w:color w:val="000000"/>
              </w:rPr>
            </w:pPr>
            <w:r>
              <w:rPr>
                <w:rFonts w:cs="Calibri"/>
                <w:color w:val="000000"/>
              </w:rPr>
              <w:t>Penomax, filmdragerad tablett 200 mg - 20 tablett(er)</w:t>
            </w:r>
          </w:p>
        </w:tc>
        <w:tc>
          <w:tcPr>
            <w:tcW w:w="827" w:type="dxa"/>
          </w:tcPr>
          <w:p w:rsidR="00736767" w:rsidP="008F50A3" w:rsidRDefault="00736767" w14:paraId="2A6EE5D5" w14:textId="77777777">
            <w:pPr>
              <w:rPr>
                <w:lang w:eastAsia="en-US"/>
              </w:rPr>
            </w:pPr>
          </w:p>
        </w:tc>
        <w:tc>
          <w:tcPr>
            <w:tcW w:w="1161" w:type="dxa"/>
          </w:tcPr>
          <w:p w:rsidR="00736767" w:rsidP="008F50A3" w:rsidRDefault="00736767" w14:paraId="7B73E834" w14:textId="77777777">
            <w:pPr>
              <w:rPr>
                <w:lang w:eastAsia="en-US"/>
              </w:rPr>
            </w:pPr>
          </w:p>
        </w:tc>
        <w:tc>
          <w:tcPr>
            <w:tcW w:w="1144" w:type="dxa"/>
          </w:tcPr>
          <w:p w:rsidR="00736767" w:rsidP="008F50A3" w:rsidRDefault="00736767" w14:paraId="28A00C34" w14:textId="77777777">
            <w:pPr>
              <w:rPr>
                <w:lang w:eastAsia="en-US"/>
              </w:rPr>
            </w:pPr>
          </w:p>
        </w:tc>
        <w:tc>
          <w:tcPr>
            <w:tcW w:w="1427" w:type="dxa"/>
          </w:tcPr>
          <w:p w:rsidR="00736767" w:rsidP="008F50A3" w:rsidRDefault="00736767" w14:paraId="1F00DD5E" w14:textId="77777777">
            <w:pPr>
              <w:rPr>
                <w:lang w:eastAsia="en-US"/>
              </w:rPr>
            </w:pPr>
          </w:p>
        </w:tc>
      </w:tr>
      <w:tr w:rsidR="00736767" w:rsidTr="008F50A3" w14:paraId="73ABA5FE" w14:textId="77777777">
        <w:tc>
          <w:tcPr>
            <w:tcW w:w="831" w:type="dxa"/>
            <w:vAlign w:val="center"/>
          </w:tcPr>
          <w:p w:rsidR="00736767" w:rsidP="008F50A3" w:rsidRDefault="00736767" w14:paraId="4BD9F24E" w14:textId="77777777">
            <w:pPr>
              <w:rPr>
                <w:rFonts w:cs="Calibri"/>
                <w:color w:val="000000"/>
              </w:rPr>
            </w:pPr>
            <w:r>
              <w:rPr>
                <w:rFonts w:cs="Calibri"/>
                <w:color w:val="000000"/>
              </w:rPr>
              <w:t>kan</w:t>
            </w:r>
          </w:p>
        </w:tc>
        <w:tc>
          <w:tcPr>
            <w:tcW w:w="1289" w:type="dxa"/>
            <w:vAlign w:val="center"/>
          </w:tcPr>
          <w:p w:rsidR="00736767" w:rsidP="008F50A3" w:rsidRDefault="00736767" w14:paraId="033177A0" w14:textId="77777777">
            <w:pPr>
              <w:rPr>
                <w:rFonts w:cs="Calibri"/>
                <w:color w:val="000000"/>
              </w:rPr>
            </w:pPr>
            <w:r>
              <w:rPr>
                <w:rFonts w:cs="Calibri"/>
                <w:color w:val="000000"/>
              </w:rPr>
              <w:t>A03FA01</w:t>
            </w:r>
          </w:p>
        </w:tc>
        <w:tc>
          <w:tcPr>
            <w:tcW w:w="2904" w:type="dxa"/>
            <w:vAlign w:val="center"/>
          </w:tcPr>
          <w:p w:rsidR="00736767" w:rsidP="008F50A3" w:rsidRDefault="00736767" w14:paraId="1BC6EE13" w14:textId="77777777">
            <w:pPr>
              <w:rPr>
                <w:rFonts w:cs="Calibri"/>
                <w:color w:val="000000"/>
              </w:rPr>
            </w:pPr>
            <w:r>
              <w:rPr>
                <w:rFonts w:cs="Calibri"/>
                <w:color w:val="000000"/>
              </w:rPr>
              <w:t>Primperan, inj-vätska, lösning 5 mg/ml - 12 x 2 milliliter</w:t>
            </w:r>
          </w:p>
        </w:tc>
        <w:tc>
          <w:tcPr>
            <w:tcW w:w="827" w:type="dxa"/>
          </w:tcPr>
          <w:p w:rsidR="00736767" w:rsidP="008F50A3" w:rsidRDefault="00736767" w14:paraId="39A8042E" w14:textId="77777777">
            <w:pPr>
              <w:rPr>
                <w:lang w:eastAsia="en-US"/>
              </w:rPr>
            </w:pPr>
          </w:p>
        </w:tc>
        <w:tc>
          <w:tcPr>
            <w:tcW w:w="1161" w:type="dxa"/>
          </w:tcPr>
          <w:p w:rsidR="00736767" w:rsidP="008F50A3" w:rsidRDefault="00736767" w14:paraId="7DB528CE" w14:textId="77777777">
            <w:pPr>
              <w:rPr>
                <w:lang w:eastAsia="en-US"/>
              </w:rPr>
            </w:pPr>
          </w:p>
        </w:tc>
        <w:tc>
          <w:tcPr>
            <w:tcW w:w="1144" w:type="dxa"/>
          </w:tcPr>
          <w:p w:rsidR="00736767" w:rsidP="008F50A3" w:rsidRDefault="00736767" w14:paraId="29EB6DB5" w14:textId="77777777">
            <w:pPr>
              <w:rPr>
                <w:lang w:eastAsia="en-US"/>
              </w:rPr>
            </w:pPr>
          </w:p>
        </w:tc>
        <w:tc>
          <w:tcPr>
            <w:tcW w:w="1427" w:type="dxa"/>
          </w:tcPr>
          <w:p w:rsidR="00736767" w:rsidP="008F50A3" w:rsidRDefault="00736767" w14:paraId="47DC90CB" w14:textId="77777777">
            <w:pPr>
              <w:rPr>
                <w:lang w:eastAsia="en-US"/>
              </w:rPr>
            </w:pPr>
          </w:p>
        </w:tc>
      </w:tr>
      <w:tr w:rsidR="00736767" w:rsidTr="008F50A3" w14:paraId="70DDBDA3" w14:textId="77777777">
        <w:tc>
          <w:tcPr>
            <w:tcW w:w="831" w:type="dxa"/>
            <w:vAlign w:val="center"/>
          </w:tcPr>
          <w:p w:rsidR="00736767" w:rsidP="008F50A3" w:rsidRDefault="00736767" w14:paraId="1B0BF0D8" w14:textId="77777777">
            <w:pPr>
              <w:rPr>
                <w:rFonts w:cs="Calibri"/>
                <w:color w:val="000000"/>
              </w:rPr>
            </w:pPr>
            <w:r>
              <w:rPr>
                <w:rFonts w:cs="Calibri"/>
                <w:color w:val="000000"/>
              </w:rPr>
              <w:t>kan</w:t>
            </w:r>
          </w:p>
        </w:tc>
        <w:tc>
          <w:tcPr>
            <w:tcW w:w="1289" w:type="dxa"/>
            <w:vAlign w:val="center"/>
          </w:tcPr>
          <w:p w:rsidR="00736767" w:rsidP="008F50A3" w:rsidRDefault="00736767" w14:paraId="342353C7" w14:textId="77777777">
            <w:pPr>
              <w:rPr>
                <w:rFonts w:cs="Calibri"/>
                <w:color w:val="000000"/>
              </w:rPr>
            </w:pPr>
            <w:r>
              <w:rPr>
                <w:rFonts w:cs="Calibri"/>
                <w:color w:val="000000"/>
              </w:rPr>
              <w:t>A03FA01</w:t>
            </w:r>
          </w:p>
        </w:tc>
        <w:tc>
          <w:tcPr>
            <w:tcW w:w="2904" w:type="dxa"/>
            <w:vAlign w:val="center"/>
          </w:tcPr>
          <w:p w:rsidR="00736767" w:rsidP="008F50A3" w:rsidRDefault="00736767" w14:paraId="4A51D3CE" w14:textId="77777777">
            <w:pPr>
              <w:rPr>
                <w:rFonts w:cs="Calibri"/>
                <w:color w:val="000000"/>
              </w:rPr>
            </w:pPr>
            <w:r>
              <w:rPr>
                <w:rFonts w:cs="Calibri"/>
                <w:color w:val="000000"/>
              </w:rPr>
              <w:t>Primperan, tablett 10 mg Sanofi AB - 40 styck</w:t>
            </w:r>
          </w:p>
        </w:tc>
        <w:tc>
          <w:tcPr>
            <w:tcW w:w="827" w:type="dxa"/>
          </w:tcPr>
          <w:p w:rsidR="00736767" w:rsidP="008F50A3" w:rsidRDefault="00736767" w14:paraId="40376FDC" w14:textId="77777777">
            <w:pPr>
              <w:rPr>
                <w:lang w:eastAsia="en-US"/>
              </w:rPr>
            </w:pPr>
          </w:p>
        </w:tc>
        <w:tc>
          <w:tcPr>
            <w:tcW w:w="1161" w:type="dxa"/>
          </w:tcPr>
          <w:p w:rsidR="00736767" w:rsidP="008F50A3" w:rsidRDefault="00736767" w14:paraId="29CB2596" w14:textId="77777777">
            <w:pPr>
              <w:rPr>
                <w:lang w:eastAsia="en-US"/>
              </w:rPr>
            </w:pPr>
          </w:p>
        </w:tc>
        <w:tc>
          <w:tcPr>
            <w:tcW w:w="1144" w:type="dxa"/>
          </w:tcPr>
          <w:p w:rsidR="00736767" w:rsidP="008F50A3" w:rsidRDefault="00736767" w14:paraId="716DBD16" w14:textId="77777777">
            <w:pPr>
              <w:rPr>
                <w:lang w:eastAsia="en-US"/>
              </w:rPr>
            </w:pPr>
          </w:p>
        </w:tc>
        <w:tc>
          <w:tcPr>
            <w:tcW w:w="1427" w:type="dxa"/>
          </w:tcPr>
          <w:p w:rsidR="00736767" w:rsidP="008F50A3" w:rsidRDefault="00736767" w14:paraId="19FBEDC7" w14:textId="77777777">
            <w:pPr>
              <w:rPr>
                <w:lang w:eastAsia="en-US"/>
              </w:rPr>
            </w:pPr>
          </w:p>
        </w:tc>
      </w:tr>
      <w:tr w:rsidR="00736767" w:rsidTr="008F50A3" w14:paraId="208A2B56" w14:textId="77777777">
        <w:tc>
          <w:tcPr>
            <w:tcW w:w="831" w:type="dxa"/>
            <w:vAlign w:val="center"/>
          </w:tcPr>
          <w:p w:rsidR="00736767" w:rsidP="008F50A3" w:rsidRDefault="00736767" w14:paraId="05C107F6" w14:textId="77777777">
            <w:pPr>
              <w:rPr>
                <w:rFonts w:cs="Calibri"/>
                <w:color w:val="000000"/>
              </w:rPr>
            </w:pPr>
            <w:r>
              <w:rPr>
                <w:rFonts w:cs="Calibri"/>
                <w:color w:val="000000"/>
              </w:rPr>
              <w:t>ska</w:t>
            </w:r>
          </w:p>
        </w:tc>
        <w:tc>
          <w:tcPr>
            <w:tcW w:w="1289" w:type="dxa"/>
            <w:vAlign w:val="center"/>
          </w:tcPr>
          <w:p w:rsidR="00736767" w:rsidP="008F50A3" w:rsidRDefault="00736767" w14:paraId="595B11A7" w14:textId="77777777">
            <w:pPr>
              <w:rPr>
                <w:rFonts w:cs="Calibri"/>
                <w:color w:val="000000"/>
              </w:rPr>
            </w:pPr>
            <w:r>
              <w:rPr>
                <w:rFonts w:cs="Calibri"/>
                <w:color w:val="000000"/>
              </w:rPr>
              <w:t>A03AB02</w:t>
            </w:r>
          </w:p>
        </w:tc>
        <w:tc>
          <w:tcPr>
            <w:tcW w:w="2904" w:type="dxa"/>
            <w:vAlign w:val="center"/>
          </w:tcPr>
          <w:p w:rsidR="00736767" w:rsidP="008F50A3" w:rsidRDefault="00736767" w14:paraId="15C110BB" w14:textId="77777777">
            <w:pPr>
              <w:rPr>
                <w:rFonts w:cs="Calibri"/>
                <w:color w:val="000000"/>
              </w:rPr>
            </w:pPr>
            <w:r>
              <w:rPr>
                <w:rFonts w:cs="Calibri"/>
                <w:color w:val="000000"/>
              </w:rPr>
              <w:t>Robinul, inj-vätska, lösning 200 mikrogram/ml - 10 x 1 milliliter</w:t>
            </w:r>
          </w:p>
        </w:tc>
        <w:tc>
          <w:tcPr>
            <w:tcW w:w="827" w:type="dxa"/>
          </w:tcPr>
          <w:p w:rsidR="00736767" w:rsidP="008F50A3" w:rsidRDefault="00736767" w14:paraId="2AABA057" w14:textId="77777777">
            <w:pPr>
              <w:rPr>
                <w:lang w:eastAsia="en-US"/>
              </w:rPr>
            </w:pPr>
          </w:p>
        </w:tc>
        <w:tc>
          <w:tcPr>
            <w:tcW w:w="1161" w:type="dxa"/>
          </w:tcPr>
          <w:p w:rsidR="00736767" w:rsidP="008F50A3" w:rsidRDefault="00736767" w14:paraId="1532EB3F" w14:textId="77777777">
            <w:pPr>
              <w:rPr>
                <w:lang w:eastAsia="en-US"/>
              </w:rPr>
            </w:pPr>
          </w:p>
        </w:tc>
        <w:tc>
          <w:tcPr>
            <w:tcW w:w="1144" w:type="dxa"/>
          </w:tcPr>
          <w:p w:rsidR="00736767" w:rsidP="008F50A3" w:rsidRDefault="00736767" w14:paraId="5D7787DB" w14:textId="77777777">
            <w:pPr>
              <w:rPr>
                <w:lang w:eastAsia="en-US"/>
              </w:rPr>
            </w:pPr>
          </w:p>
        </w:tc>
        <w:tc>
          <w:tcPr>
            <w:tcW w:w="1427" w:type="dxa"/>
          </w:tcPr>
          <w:p w:rsidR="00736767" w:rsidP="008F50A3" w:rsidRDefault="00736767" w14:paraId="4DA3D0B2" w14:textId="77777777">
            <w:pPr>
              <w:rPr>
                <w:lang w:eastAsia="en-US"/>
              </w:rPr>
            </w:pPr>
          </w:p>
        </w:tc>
      </w:tr>
      <w:tr w:rsidR="00736767" w:rsidTr="008F50A3" w14:paraId="17009242" w14:textId="77777777">
        <w:tc>
          <w:tcPr>
            <w:tcW w:w="831" w:type="dxa"/>
            <w:vAlign w:val="center"/>
          </w:tcPr>
          <w:p w:rsidR="00736767" w:rsidP="008F50A3" w:rsidRDefault="00736767" w14:paraId="6FAD4094" w14:textId="77777777">
            <w:pPr>
              <w:rPr>
                <w:rFonts w:cs="Calibri"/>
                <w:color w:val="000000"/>
              </w:rPr>
            </w:pPr>
            <w:r>
              <w:rPr>
                <w:rFonts w:cs="Calibri"/>
                <w:color w:val="000000"/>
              </w:rPr>
              <w:t>ska</w:t>
            </w:r>
          </w:p>
        </w:tc>
        <w:tc>
          <w:tcPr>
            <w:tcW w:w="1289" w:type="dxa"/>
            <w:vAlign w:val="center"/>
          </w:tcPr>
          <w:p w:rsidR="00736767" w:rsidP="008F50A3" w:rsidRDefault="00736767" w14:paraId="649372C3" w14:textId="77777777">
            <w:pPr>
              <w:rPr>
                <w:rFonts w:cs="Calibri"/>
                <w:color w:val="000000"/>
              </w:rPr>
            </w:pPr>
            <w:r>
              <w:rPr>
                <w:rFonts w:cs="Calibri"/>
                <w:color w:val="000000"/>
              </w:rPr>
              <w:t>J05AH02</w:t>
            </w:r>
          </w:p>
        </w:tc>
        <w:tc>
          <w:tcPr>
            <w:tcW w:w="2904" w:type="dxa"/>
            <w:vAlign w:val="center"/>
          </w:tcPr>
          <w:p w:rsidR="00736767" w:rsidP="008F50A3" w:rsidRDefault="00736767" w14:paraId="07A68C91" w14:textId="77777777">
            <w:pPr>
              <w:rPr>
                <w:rFonts w:cs="Calibri"/>
                <w:color w:val="000000"/>
              </w:rPr>
            </w:pPr>
            <w:r>
              <w:rPr>
                <w:rFonts w:cs="Calibri"/>
                <w:color w:val="000000"/>
              </w:rPr>
              <w:t>Tamiflu 30 mg kapsel, hård – 10 kapslar</w:t>
            </w:r>
          </w:p>
        </w:tc>
        <w:tc>
          <w:tcPr>
            <w:tcW w:w="827" w:type="dxa"/>
          </w:tcPr>
          <w:p w:rsidR="00736767" w:rsidP="008F50A3" w:rsidRDefault="00736767" w14:paraId="1B6B5578" w14:textId="77777777">
            <w:pPr>
              <w:rPr>
                <w:lang w:eastAsia="en-US"/>
              </w:rPr>
            </w:pPr>
          </w:p>
        </w:tc>
        <w:tc>
          <w:tcPr>
            <w:tcW w:w="1161" w:type="dxa"/>
          </w:tcPr>
          <w:p w:rsidR="00736767" w:rsidP="008F50A3" w:rsidRDefault="00736767" w14:paraId="7FBA984F" w14:textId="77777777">
            <w:pPr>
              <w:rPr>
                <w:lang w:eastAsia="en-US"/>
              </w:rPr>
            </w:pPr>
          </w:p>
        </w:tc>
        <w:tc>
          <w:tcPr>
            <w:tcW w:w="1144" w:type="dxa"/>
          </w:tcPr>
          <w:p w:rsidR="00736767" w:rsidP="008F50A3" w:rsidRDefault="00736767" w14:paraId="347205FC" w14:textId="77777777">
            <w:pPr>
              <w:rPr>
                <w:lang w:eastAsia="en-US"/>
              </w:rPr>
            </w:pPr>
          </w:p>
        </w:tc>
        <w:tc>
          <w:tcPr>
            <w:tcW w:w="1427" w:type="dxa"/>
          </w:tcPr>
          <w:p w:rsidR="00736767" w:rsidP="008F50A3" w:rsidRDefault="00736767" w14:paraId="155C74FC" w14:textId="77777777">
            <w:pPr>
              <w:rPr>
                <w:lang w:eastAsia="en-US"/>
              </w:rPr>
            </w:pPr>
          </w:p>
        </w:tc>
      </w:tr>
      <w:tr w:rsidR="00736767" w:rsidTr="008F50A3" w14:paraId="64DA4CED" w14:textId="77777777">
        <w:tc>
          <w:tcPr>
            <w:tcW w:w="831" w:type="dxa"/>
            <w:vAlign w:val="center"/>
          </w:tcPr>
          <w:p w:rsidR="00736767" w:rsidP="008F50A3" w:rsidRDefault="00736767" w14:paraId="0BF7B5FC" w14:textId="77777777">
            <w:pPr>
              <w:rPr>
                <w:rFonts w:cs="Calibri"/>
                <w:color w:val="000000"/>
              </w:rPr>
            </w:pPr>
            <w:r>
              <w:rPr>
                <w:rFonts w:cs="Calibri"/>
                <w:color w:val="000000"/>
              </w:rPr>
              <w:t>kan</w:t>
            </w:r>
          </w:p>
        </w:tc>
        <w:tc>
          <w:tcPr>
            <w:tcW w:w="1289" w:type="dxa"/>
            <w:vAlign w:val="center"/>
          </w:tcPr>
          <w:p w:rsidR="00736767" w:rsidP="008F50A3" w:rsidRDefault="00736767" w14:paraId="390D4D61" w14:textId="77777777">
            <w:pPr>
              <w:rPr>
                <w:rFonts w:cs="Calibri"/>
                <w:color w:val="000000"/>
              </w:rPr>
            </w:pPr>
            <w:r>
              <w:rPr>
                <w:rFonts w:cs="Calibri"/>
                <w:color w:val="000000"/>
              </w:rPr>
              <w:t>J05AH02</w:t>
            </w:r>
          </w:p>
        </w:tc>
        <w:tc>
          <w:tcPr>
            <w:tcW w:w="2904" w:type="dxa"/>
            <w:vAlign w:val="center"/>
          </w:tcPr>
          <w:p w:rsidR="00736767" w:rsidP="008F50A3" w:rsidRDefault="00736767" w14:paraId="4E5E4AFE" w14:textId="77777777">
            <w:pPr>
              <w:rPr>
                <w:rFonts w:cs="Calibri"/>
                <w:color w:val="000000"/>
              </w:rPr>
            </w:pPr>
            <w:r>
              <w:rPr>
                <w:rFonts w:cs="Calibri"/>
                <w:color w:val="000000"/>
              </w:rPr>
              <w:t>Tamiflu 75 mg kapsel, hård – 10 kapslar</w:t>
            </w:r>
          </w:p>
        </w:tc>
        <w:tc>
          <w:tcPr>
            <w:tcW w:w="827" w:type="dxa"/>
          </w:tcPr>
          <w:p w:rsidR="00736767" w:rsidP="008F50A3" w:rsidRDefault="00736767" w14:paraId="126FDA6D" w14:textId="77777777">
            <w:pPr>
              <w:rPr>
                <w:lang w:eastAsia="en-US"/>
              </w:rPr>
            </w:pPr>
          </w:p>
        </w:tc>
        <w:tc>
          <w:tcPr>
            <w:tcW w:w="1161" w:type="dxa"/>
          </w:tcPr>
          <w:p w:rsidR="00736767" w:rsidP="008F50A3" w:rsidRDefault="00736767" w14:paraId="681B4D81" w14:textId="77777777">
            <w:pPr>
              <w:rPr>
                <w:lang w:eastAsia="en-US"/>
              </w:rPr>
            </w:pPr>
          </w:p>
        </w:tc>
        <w:tc>
          <w:tcPr>
            <w:tcW w:w="1144" w:type="dxa"/>
          </w:tcPr>
          <w:p w:rsidR="00736767" w:rsidP="008F50A3" w:rsidRDefault="00736767" w14:paraId="7A7939C2" w14:textId="77777777">
            <w:pPr>
              <w:rPr>
                <w:lang w:eastAsia="en-US"/>
              </w:rPr>
            </w:pPr>
          </w:p>
        </w:tc>
        <w:tc>
          <w:tcPr>
            <w:tcW w:w="1427" w:type="dxa"/>
          </w:tcPr>
          <w:p w:rsidR="00736767" w:rsidP="008F50A3" w:rsidRDefault="00736767" w14:paraId="17A9B6E6" w14:textId="77777777">
            <w:pPr>
              <w:rPr>
                <w:lang w:eastAsia="en-US"/>
              </w:rPr>
            </w:pPr>
          </w:p>
        </w:tc>
      </w:tr>
      <w:tr w:rsidR="00736767" w:rsidTr="008F50A3" w14:paraId="57981FF1" w14:textId="77777777">
        <w:tc>
          <w:tcPr>
            <w:tcW w:w="831" w:type="dxa"/>
            <w:vAlign w:val="center"/>
          </w:tcPr>
          <w:p w:rsidR="00736767" w:rsidP="008F50A3" w:rsidRDefault="00736767" w14:paraId="25C602DB" w14:textId="77777777">
            <w:pPr>
              <w:rPr>
                <w:rFonts w:cs="Calibri"/>
                <w:color w:val="000000"/>
              </w:rPr>
            </w:pPr>
            <w:r>
              <w:rPr>
                <w:rFonts w:cs="Calibri"/>
                <w:color w:val="000000"/>
              </w:rPr>
              <w:t>kan</w:t>
            </w:r>
          </w:p>
        </w:tc>
        <w:tc>
          <w:tcPr>
            <w:tcW w:w="1289" w:type="dxa"/>
            <w:vAlign w:val="center"/>
          </w:tcPr>
          <w:p w:rsidR="00736767" w:rsidP="008F50A3" w:rsidRDefault="00736767" w14:paraId="38684E78" w14:textId="77777777">
            <w:pPr>
              <w:rPr>
                <w:rFonts w:cs="Calibri"/>
                <w:color w:val="000000"/>
              </w:rPr>
            </w:pPr>
            <w:r>
              <w:rPr>
                <w:rFonts w:cs="Calibri"/>
                <w:color w:val="000000"/>
              </w:rPr>
              <w:t>J05AB11</w:t>
            </w:r>
          </w:p>
        </w:tc>
        <w:tc>
          <w:tcPr>
            <w:tcW w:w="2904" w:type="dxa"/>
            <w:vAlign w:val="center"/>
          </w:tcPr>
          <w:p w:rsidR="00736767" w:rsidP="008F50A3" w:rsidRDefault="00736767" w14:paraId="1497334E" w14:textId="77777777">
            <w:pPr>
              <w:rPr>
                <w:rFonts w:cs="Calibri"/>
                <w:color w:val="000000"/>
              </w:rPr>
            </w:pPr>
            <w:r>
              <w:rPr>
                <w:rFonts w:cs="Calibri"/>
                <w:color w:val="000000"/>
              </w:rPr>
              <w:t>Valaciclovir filmdragerad tablett 500 mg – 42 tablett(er)</w:t>
            </w:r>
          </w:p>
        </w:tc>
        <w:tc>
          <w:tcPr>
            <w:tcW w:w="827" w:type="dxa"/>
          </w:tcPr>
          <w:p w:rsidR="00736767" w:rsidP="008F50A3" w:rsidRDefault="00736767" w14:paraId="0797E56C" w14:textId="77777777">
            <w:pPr>
              <w:rPr>
                <w:lang w:eastAsia="en-US"/>
              </w:rPr>
            </w:pPr>
          </w:p>
        </w:tc>
        <w:tc>
          <w:tcPr>
            <w:tcW w:w="1161" w:type="dxa"/>
          </w:tcPr>
          <w:p w:rsidR="00736767" w:rsidP="008F50A3" w:rsidRDefault="00736767" w14:paraId="6949088B" w14:textId="77777777">
            <w:pPr>
              <w:rPr>
                <w:lang w:eastAsia="en-US"/>
              </w:rPr>
            </w:pPr>
          </w:p>
        </w:tc>
        <w:tc>
          <w:tcPr>
            <w:tcW w:w="1144" w:type="dxa"/>
          </w:tcPr>
          <w:p w:rsidR="00736767" w:rsidP="008F50A3" w:rsidRDefault="00736767" w14:paraId="31D9B20F" w14:textId="77777777">
            <w:pPr>
              <w:rPr>
                <w:lang w:eastAsia="en-US"/>
              </w:rPr>
            </w:pPr>
          </w:p>
        </w:tc>
        <w:tc>
          <w:tcPr>
            <w:tcW w:w="1427" w:type="dxa"/>
          </w:tcPr>
          <w:p w:rsidR="00736767" w:rsidP="008F50A3" w:rsidRDefault="00736767" w14:paraId="0790C311" w14:textId="77777777">
            <w:pPr>
              <w:rPr>
                <w:lang w:eastAsia="en-US"/>
              </w:rPr>
            </w:pPr>
          </w:p>
        </w:tc>
      </w:tr>
      <w:tr w:rsidR="00736767" w:rsidTr="008F50A3" w14:paraId="3AABA850" w14:textId="77777777">
        <w:tc>
          <w:tcPr>
            <w:tcW w:w="831" w:type="dxa"/>
            <w:vAlign w:val="center"/>
          </w:tcPr>
          <w:p w:rsidR="00736767" w:rsidP="008F50A3" w:rsidRDefault="00736767" w14:paraId="020E464F" w14:textId="77777777">
            <w:pPr>
              <w:rPr>
                <w:rFonts w:cs="Calibri"/>
                <w:color w:val="000000"/>
              </w:rPr>
            </w:pPr>
            <w:r>
              <w:rPr>
                <w:rFonts w:cs="Calibri"/>
                <w:color w:val="000000"/>
              </w:rPr>
              <w:t>kan</w:t>
            </w:r>
          </w:p>
        </w:tc>
        <w:tc>
          <w:tcPr>
            <w:tcW w:w="1289" w:type="dxa"/>
            <w:vAlign w:val="center"/>
          </w:tcPr>
          <w:p w:rsidR="00736767" w:rsidP="008F50A3" w:rsidRDefault="00736767" w14:paraId="78ABEB6F" w14:textId="77777777">
            <w:pPr>
              <w:rPr>
                <w:rFonts w:cs="Calibri"/>
                <w:color w:val="000000"/>
              </w:rPr>
            </w:pPr>
            <w:r>
              <w:rPr>
                <w:rFonts w:cs="Calibri"/>
                <w:color w:val="000000"/>
              </w:rPr>
              <w:t>N05CF01</w:t>
            </w:r>
          </w:p>
        </w:tc>
        <w:tc>
          <w:tcPr>
            <w:tcW w:w="2904" w:type="dxa"/>
            <w:vAlign w:val="center"/>
          </w:tcPr>
          <w:p w:rsidR="00736767" w:rsidP="008F50A3" w:rsidRDefault="00736767" w14:paraId="7673FE01" w14:textId="77777777">
            <w:pPr>
              <w:rPr>
                <w:rFonts w:cs="Calibri"/>
                <w:color w:val="000000"/>
              </w:rPr>
            </w:pPr>
            <w:r>
              <w:rPr>
                <w:rFonts w:cs="Calibri"/>
                <w:color w:val="000000"/>
              </w:rPr>
              <w:t>Zopiklon Pilum, filmdragerad tablett 5 mg - 30 tablett(er)</w:t>
            </w:r>
          </w:p>
        </w:tc>
        <w:tc>
          <w:tcPr>
            <w:tcW w:w="827" w:type="dxa"/>
          </w:tcPr>
          <w:p w:rsidR="00736767" w:rsidP="008F50A3" w:rsidRDefault="00736767" w14:paraId="5AE466DF" w14:textId="77777777">
            <w:pPr>
              <w:rPr>
                <w:lang w:eastAsia="en-US"/>
              </w:rPr>
            </w:pPr>
          </w:p>
        </w:tc>
        <w:tc>
          <w:tcPr>
            <w:tcW w:w="1161" w:type="dxa"/>
          </w:tcPr>
          <w:p w:rsidR="00736767" w:rsidP="008F50A3" w:rsidRDefault="00736767" w14:paraId="074B5241" w14:textId="77777777">
            <w:pPr>
              <w:rPr>
                <w:lang w:eastAsia="en-US"/>
              </w:rPr>
            </w:pPr>
          </w:p>
        </w:tc>
        <w:tc>
          <w:tcPr>
            <w:tcW w:w="1144" w:type="dxa"/>
          </w:tcPr>
          <w:p w:rsidR="00736767" w:rsidP="008F50A3" w:rsidRDefault="00736767" w14:paraId="6F9F47E6" w14:textId="77777777">
            <w:pPr>
              <w:rPr>
                <w:lang w:eastAsia="en-US"/>
              </w:rPr>
            </w:pPr>
          </w:p>
        </w:tc>
        <w:tc>
          <w:tcPr>
            <w:tcW w:w="1427" w:type="dxa"/>
          </w:tcPr>
          <w:p w:rsidR="00736767" w:rsidP="008F50A3" w:rsidRDefault="00736767" w14:paraId="4C963CEA" w14:textId="77777777">
            <w:pPr>
              <w:rPr>
                <w:lang w:eastAsia="en-US"/>
              </w:rPr>
            </w:pPr>
          </w:p>
        </w:tc>
      </w:tr>
    </w:tbl>
    <w:p w:rsidR="00736767" w:rsidP="00736767" w:rsidRDefault="00736767" w14:paraId="6664CD97" w14:textId="77777777">
      <w:pPr>
        <w:pStyle w:val="Heading1"/>
      </w:pPr>
    </w:p>
    <w:p w:rsidR="00736767" w:rsidP="00736767" w:rsidRDefault="00736767" w14:paraId="44301377" w14:textId="77777777">
      <w:pPr>
        <w:pStyle w:val="Heading1"/>
      </w:pPr>
    </w:p>
    <w:p w:rsidR="00736767" w:rsidP="00736767" w:rsidRDefault="00736767" w14:paraId="03678E81" w14:textId="77777777">
      <w:pPr>
        <w:pStyle w:val="Heading1"/>
      </w:pPr>
    </w:p>
    <w:p w:rsidR="00736767" w:rsidRDefault="00736767" w14:paraId="5CA5E9A7" w14:textId="77777777">
      <w:pPr>
        <w:rPr>
          <w:rFonts w:ascii="Arial" w:hAnsi="Arial" w:eastAsia="Calibri"/>
          <w:b/>
          <w:sz w:val="32"/>
          <w:szCs w:val="28"/>
          <w:lang w:eastAsia="en-US"/>
        </w:rPr>
      </w:pPr>
      <w:bookmarkStart w:name="_Bilaga_5._Identifierat" w:id="41"/>
      <w:bookmarkStart w:name="_Ref113544790" w:id="42"/>
      <w:bookmarkStart w:name="_Toc117506962" w:id="43"/>
      <w:bookmarkEnd w:id="41"/>
      <w:r>
        <w:br w:type="page"/>
      </w:r>
    </w:p>
    <w:p w:rsidR="00736767" w:rsidP="00736767" w:rsidRDefault="00736767" w14:paraId="36D2AF46" w14:textId="64319174">
      <w:pPr>
        <w:pStyle w:val="Heading1"/>
      </w:pPr>
      <w:r>
        <w:t>Bilaga 5. Identifierat behov av läkemedel som ej finns i testförråden</w:t>
      </w:r>
      <w:bookmarkEnd w:id="42"/>
      <w:bookmarkEnd w:id="43"/>
    </w:p>
    <w:p w:rsidR="00736767" w:rsidP="00736767" w:rsidRDefault="00736767" w14:paraId="4B9AE40D" w14:textId="77777777">
      <w:pPr>
        <w:rPr>
          <w:lang w:eastAsia="en-US"/>
        </w:rPr>
      </w:pPr>
    </w:p>
    <w:p w:rsidR="00736767" w:rsidP="00736767" w:rsidRDefault="00736767" w14:paraId="102B957A" w14:textId="77777777">
      <w:pPr>
        <w:rPr>
          <w:lang w:eastAsia="en-US"/>
        </w:rPr>
      </w:pPr>
      <w:r>
        <w:rPr>
          <w:lang w:eastAsia="en-US"/>
        </w:rPr>
        <w:t>År, månad: ………/……….</w:t>
      </w:r>
    </w:p>
    <w:p w:rsidRPr="007672A9" w:rsidR="00736767" w:rsidP="00736767" w:rsidRDefault="00736767" w14:paraId="7312191F" w14:textId="77777777">
      <w:pPr>
        <w:rPr>
          <w:lang w:eastAsia="en-US"/>
        </w:rPr>
      </w:pPr>
      <w:r>
        <w:rPr>
          <w:lang w:eastAsia="en-US"/>
        </w:rPr>
        <w:t>Avser särskilt boende: …………………………….</w:t>
      </w:r>
    </w:p>
    <w:p w:rsidR="00736767" w:rsidP="00736767" w:rsidRDefault="00736767" w14:paraId="185AB61F" w14:textId="77777777">
      <w:pPr>
        <w:rPr>
          <w:lang w:eastAsia="en-US"/>
        </w:rPr>
      </w:pPr>
    </w:p>
    <w:tbl>
      <w:tblPr>
        <w:tblStyle w:val="TableGrid"/>
        <w:tblW w:w="0" w:type="auto"/>
        <w:tblLayout w:type="fixed"/>
        <w:tblLook w:val="04A0" w:firstRow="1" w:lastRow="0" w:firstColumn="1" w:lastColumn="0" w:noHBand="0" w:noVBand="1"/>
      </w:tblPr>
      <w:tblGrid>
        <w:gridCol w:w="929"/>
        <w:gridCol w:w="1264"/>
        <w:gridCol w:w="2764"/>
        <w:gridCol w:w="1275"/>
        <w:gridCol w:w="1276"/>
        <w:gridCol w:w="1522"/>
      </w:tblGrid>
      <w:tr w:rsidR="00736767" w:rsidTr="008F50A3" w14:paraId="450F9B01" w14:textId="77777777">
        <w:tc>
          <w:tcPr>
            <w:tcW w:w="929" w:type="dxa"/>
          </w:tcPr>
          <w:p w:rsidRPr="003A466C" w:rsidR="00736767" w:rsidP="008F50A3" w:rsidRDefault="00736767" w14:paraId="6B09807A" w14:textId="77777777">
            <w:pPr>
              <w:rPr>
                <w:b/>
                <w:bCs/>
                <w:lang w:eastAsia="en-US"/>
              </w:rPr>
            </w:pPr>
            <w:r>
              <w:rPr>
                <w:b/>
                <w:bCs/>
                <w:lang w:eastAsia="en-US"/>
              </w:rPr>
              <w:t>Datum</w:t>
            </w:r>
          </w:p>
        </w:tc>
        <w:tc>
          <w:tcPr>
            <w:tcW w:w="1264" w:type="dxa"/>
          </w:tcPr>
          <w:p w:rsidRPr="003A466C" w:rsidR="00736767" w:rsidP="008F50A3" w:rsidRDefault="00736767" w14:paraId="6692B185" w14:textId="77777777">
            <w:pPr>
              <w:rPr>
                <w:b/>
                <w:bCs/>
                <w:lang w:eastAsia="en-US"/>
              </w:rPr>
            </w:pPr>
            <w:r w:rsidRPr="003A466C">
              <w:rPr>
                <w:b/>
                <w:bCs/>
                <w:lang w:eastAsia="en-US"/>
              </w:rPr>
              <w:t>Orsak till behov av läkemedel</w:t>
            </w:r>
          </w:p>
        </w:tc>
        <w:tc>
          <w:tcPr>
            <w:tcW w:w="2764" w:type="dxa"/>
          </w:tcPr>
          <w:p w:rsidRPr="003A466C" w:rsidR="00736767" w:rsidP="008F50A3" w:rsidRDefault="00736767" w14:paraId="24B1160E" w14:textId="77777777">
            <w:pPr>
              <w:rPr>
                <w:b/>
                <w:bCs/>
                <w:lang w:eastAsia="en-US"/>
              </w:rPr>
            </w:pPr>
            <w:r w:rsidRPr="003A466C">
              <w:rPr>
                <w:b/>
                <w:bCs/>
                <w:lang w:eastAsia="en-US"/>
              </w:rPr>
              <w:t>Läkemedel, beredningsform, styrka</w:t>
            </w:r>
          </w:p>
        </w:tc>
        <w:tc>
          <w:tcPr>
            <w:tcW w:w="1275" w:type="dxa"/>
          </w:tcPr>
          <w:p w:rsidRPr="003A466C" w:rsidR="00736767" w:rsidP="008F50A3" w:rsidRDefault="00736767" w14:paraId="38A7EFA7" w14:textId="77777777">
            <w:pPr>
              <w:rPr>
                <w:b/>
                <w:bCs/>
                <w:lang w:eastAsia="en-US"/>
              </w:rPr>
            </w:pPr>
            <w:r w:rsidRPr="003A466C">
              <w:rPr>
                <w:b/>
                <w:bCs/>
                <w:lang w:eastAsia="en-US"/>
              </w:rPr>
              <w:t>Antal som hämtats i KAF</w:t>
            </w:r>
            <w:r>
              <w:rPr>
                <w:b/>
                <w:bCs/>
                <w:lang w:eastAsia="en-US"/>
              </w:rPr>
              <w:t xml:space="preserve"/>
            </w:r>
          </w:p>
        </w:tc>
        <w:tc>
          <w:tcPr>
            <w:tcW w:w="1276" w:type="dxa"/>
          </w:tcPr>
          <w:p w:rsidR="00736767" w:rsidP="008F50A3" w:rsidRDefault="00736767" w14:paraId="1DA1A7F8" w14:textId="77777777">
            <w:r>
              <w:rPr>
                <w:b/>
                <w:bCs/>
                <w:lang w:eastAsia="en-US"/>
              </w:rPr>
              <w:t xml:space="preserve">Antal som </w:t>
            </w:r>
          </w:p>
          <w:p w:rsidR="00736767" w:rsidP="008F50A3" w:rsidRDefault="00736767" w14:paraId="5DB5A7D0" w14:textId="77777777">
            <w:r>
              <w:rPr>
                <w:b/>
                <w:bCs/>
                <w:lang w:eastAsia="en-US"/>
              </w:rPr>
              <w:t>använts till patient</w:t>
            </w:r>
          </w:p>
          <w:p w:rsidRPr="003A466C" w:rsidR="00736767" w:rsidP="008F50A3" w:rsidRDefault="00736767" w14:paraId="1CF3C4C9" w14:textId="77777777">
            <w:pPr>
              <w:rPr>
                <w:b/>
                <w:bCs/>
                <w:lang w:eastAsia="en-US"/>
              </w:rPr>
            </w:pPr>
          </w:p>
        </w:tc>
        <w:tc>
          <w:tcPr>
            <w:tcW w:w="1522" w:type="dxa"/>
          </w:tcPr>
          <w:p w:rsidRPr="003A466C" w:rsidR="00736767" w:rsidP="008F50A3" w:rsidRDefault="00736767" w14:paraId="4ED10DEA" w14:textId="77777777">
            <w:pPr>
              <w:rPr>
                <w:b/>
                <w:bCs/>
                <w:lang w:eastAsia="en-US"/>
              </w:rPr>
            </w:pPr>
            <w:r w:rsidRPr="0079140D">
              <w:rPr>
                <w:b/>
                <w:bCs/>
                <w:lang w:eastAsia="en-US"/>
              </w:rPr>
              <w:t xml:space="preserve">Kommentar </w:t>
            </w:r>
            <w:r w:rsidRPr="007C2B67">
              <w:rPr>
                <w:b/>
                <w:bCs/>
                <w:sz w:val="22"/>
                <w:szCs w:val="24"/>
                <w:lang w:eastAsia="en-US"/>
              </w:rPr>
              <w:t xml:space="preserve"/>
            </w:r>
          </w:p>
        </w:tc>
      </w:tr>
      <w:tr w:rsidR="00736767" w:rsidTr="008F50A3" w14:paraId="72E7ABEC" w14:textId="77777777">
        <w:tc>
          <w:tcPr>
            <w:tcW w:w="929" w:type="dxa"/>
          </w:tcPr>
          <w:p w:rsidR="00736767" w:rsidP="008F50A3" w:rsidRDefault="00736767" w14:paraId="02BA5CC5" w14:textId="77777777">
            <w:pPr>
              <w:rPr>
                <w:lang w:eastAsia="en-US"/>
              </w:rPr>
            </w:pPr>
          </w:p>
        </w:tc>
        <w:tc>
          <w:tcPr>
            <w:tcW w:w="1264" w:type="dxa"/>
          </w:tcPr>
          <w:p w:rsidR="00736767" w:rsidP="008F50A3" w:rsidRDefault="00736767" w14:paraId="42859828" w14:textId="77777777">
            <w:pPr>
              <w:rPr>
                <w:lang w:eastAsia="en-US"/>
              </w:rPr>
            </w:pPr>
          </w:p>
          <w:p w:rsidR="00736767" w:rsidP="008F50A3" w:rsidRDefault="00736767" w14:paraId="1A2AFEEB" w14:textId="77777777">
            <w:pPr>
              <w:rPr>
                <w:lang w:eastAsia="en-US"/>
              </w:rPr>
            </w:pPr>
          </w:p>
        </w:tc>
        <w:tc>
          <w:tcPr>
            <w:tcW w:w="2764" w:type="dxa"/>
          </w:tcPr>
          <w:p w:rsidR="00736767" w:rsidP="008F50A3" w:rsidRDefault="00736767" w14:paraId="7E823351" w14:textId="77777777">
            <w:pPr>
              <w:rPr>
                <w:lang w:eastAsia="en-US"/>
              </w:rPr>
            </w:pPr>
          </w:p>
        </w:tc>
        <w:tc>
          <w:tcPr>
            <w:tcW w:w="1275" w:type="dxa"/>
          </w:tcPr>
          <w:p w:rsidR="00736767" w:rsidP="008F50A3" w:rsidRDefault="00736767" w14:paraId="63F7A23C" w14:textId="77777777">
            <w:pPr>
              <w:rPr>
                <w:lang w:eastAsia="en-US"/>
              </w:rPr>
            </w:pPr>
          </w:p>
        </w:tc>
        <w:tc>
          <w:tcPr>
            <w:tcW w:w="1276" w:type="dxa"/>
          </w:tcPr>
          <w:p w:rsidR="00736767" w:rsidP="008F50A3" w:rsidRDefault="00736767" w14:paraId="2E17C2B9" w14:textId="77777777">
            <w:pPr>
              <w:rPr>
                <w:lang w:eastAsia="en-US"/>
              </w:rPr>
            </w:pPr>
          </w:p>
        </w:tc>
        <w:tc>
          <w:tcPr>
            <w:tcW w:w="1522" w:type="dxa"/>
          </w:tcPr>
          <w:p w:rsidR="00736767" w:rsidP="008F50A3" w:rsidRDefault="00736767" w14:paraId="6095EE66" w14:textId="77777777">
            <w:pPr>
              <w:rPr>
                <w:lang w:eastAsia="en-US"/>
              </w:rPr>
            </w:pPr>
          </w:p>
        </w:tc>
      </w:tr>
      <w:tr w:rsidR="00736767" w:rsidTr="008F50A3" w14:paraId="36BDD3D5" w14:textId="77777777">
        <w:tc>
          <w:tcPr>
            <w:tcW w:w="929" w:type="dxa"/>
          </w:tcPr>
          <w:p w:rsidR="00736767" w:rsidP="008F50A3" w:rsidRDefault="00736767" w14:paraId="3CBB7A04" w14:textId="77777777">
            <w:pPr>
              <w:rPr>
                <w:lang w:eastAsia="en-US"/>
              </w:rPr>
            </w:pPr>
          </w:p>
        </w:tc>
        <w:tc>
          <w:tcPr>
            <w:tcW w:w="1264" w:type="dxa"/>
          </w:tcPr>
          <w:p w:rsidR="00736767" w:rsidP="008F50A3" w:rsidRDefault="00736767" w14:paraId="7F44B9E6" w14:textId="77777777">
            <w:pPr>
              <w:rPr>
                <w:lang w:eastAsia="en-US"/>
              </w:rPr>
            </w:pPr>
          </w:p>
          <w:p w:rsidR="00736767" w:rsidP="008F50A3" w:rsidRDefault="00736767" w14:paraId="0A9CB394" w14:textId="77777777">
            <w:pPr>
              <w:rPr>
                <w:lang w:eastAsia="en-US"/>
              </w:rPr>
            </w:pPr>
          </w:p>
        </w:tc>
        <w:tc>
          <w:tcPr>
            <w:tcW w:w="2764" w:type="dxa"/>
          </w:tcPr>
          <w:p w:rsidR="00736767" w:rsidP="008F50A3" w:rsidRDefault="00736767" w14:paraId="38A1F488" w14:textId="77777777">
            <w:pPr>
              <w:rPr>
                <w:lang w:eastAsia="en-US"/>
              </w:rPr>
            </w:pPr>
          </w:p>
        </w:tc>
        <w:tc>
          <w:tcPr>
            <w:tcW w:w="1275" w:type="dxa"/>
          </w:tcPr>
          <w:p w:rsidR="00736767" w:rsidP="008F50A3" w:rsidRDefault="00736767" w14:paraId="382ECEFD" w14:textId="77777777">
            <w:pPr>
              <w:rPr>
                <w:lang w:eastAsia="en-US"/>
              </w:rPr>
            </w:pPr>
          </w:p>
        </w:tc>
        <w:tc>
          <w:tcPr>
            <w:tcW w:w="1276" w:type="dxa"/>
          </w:tcPr>
          <w:p w:rsidR="00736767" w:rsidP="008F50A3" w:rsidRDefault="00736767" w14:paraId="76C7819F" w14:textId="77777777">
            <w:pPr>
              <w:rPr>
                <w:lang w:eastAsia="en-US"/>
              </w:rPr>
            </w:pPr>
          </w:p>
        </w:tc>
        <w:tc>
          <w:tcPr>
            <w:tcW w:w="1522" w:type="dxa"/>
          </w:tcPr>
          <w:p w:rsidR="00736767" w:rsidP="008F50A3" w:rsidRDefault="00736767" w14:paraId="5EC49610" w14:textId="77777777">
            <w:pPr>
              <w:rPr>
                <w:lang w:eastAsia="en-US"/>
              </w:rPr>
            </w:pPr>
          </w:p>
        </w:tc>
      </w:tr>
      <w:tr w:rsidR="00736767" w:rsidTr="008F50A3" w14:paraId="4A4F1EE8" w14:textId="77777777">
        <w:tc>
          <w:tcPr>
            <w:tcW w:w="929" w:type="dxa"/>
          </w:tcPr>
          <w:p w:rsidR="00736767" w:rsidP="008F50A3" w:rsidRDefault="00736767" w14:paraId="2B745B10" w14:textId="77777777">
            <w:pPr>
              <w:rPr>
                <w:lang w:eastAsia="en-US"/>
              </w:rPr>
            </w:pPr>
          </w:p>
        </w:tc>
        <w:tc>
          <w:tcPr>
            <w:tcW w:w="1264" w:type="dxa"/>
          </w:tcPr>
          <w:p w:rsidR="00736767" w:rsidP="008F50A3" w:rsidRDefault="00736767" w14:paraId="29D62FA2" w14:textId="77777777">
            <w:pPr>
              <w:rPr>
                <w:lang w:eastAsia="en-US"/>
              </w:rPr>
            </w:pPr>
          </w:p>
          <w:p w:rsidR="00736767" w:rsidP="008F50A3" w:rsidRDefault="00736767" w14:paraId="18EE23E2" w14:textId="77777777">
            <w:pPr>
              <w:rPr>
                <w:lang w:eastAsia="en-US"/>
              </w:rPr>
            </w:pPr>
          </w:p>
        </w:tc>
        <w:tc>
          <w:tcPr>
            <w:tcW w:w="2764" w:type="dxa"/>
          </w:tcPr>
          <w:p w:rsidR="00736767" w:rsidP="008F50A3" w:rsidRDefault="00736767" w14:paraId="02E35A44" w14:textId="77777777">
            <w:pPr>
              <w:rPr>
                <w:lang w:eastAsia="en-US"/>
              </w:rPr>
            </w:pPr>
          </w:p>
        </w:tc>
        <w:tc>
          <w:tcPr>
            <w:tcW w:w="1275" w:type="dxa"/>
          </w:tcPr>
          <w:p w:rsidR="00736767" w:rsidP="008F50A3" w:rsidRDefault="00736767" w14:paraId="670A88EA" w14:textId="77777777">
            <w:pPr>
              <w:rPr>
                <w:lang w:eastAsia="en-US"/>
              </w:rPr>
            </w:pPr>
          </w:p>
        </w:tc>
        <w:tc>
          <w:tcPr>
            <w:tcW w:w="1276" w:type="dxa"/>
          </w:tcPr>
          <w:p w:rsidR="00736767" w:rsidP="008F50A3" w:rsidRDefault="00736767" w14:paraId="1A336B47" w14:textId="77777777">
            <w:pPr>
              <w:rPr>
                <w:lang w:eastAsia="en-US"/>
              </w:rPr>
            </w:pPr>
          </w:p>
        </w:tc>
        <w:tc>
          <w:tcPr>
            <w:tcW w:w="1522" w:type="dxa"/>
          </w:tcPr>
          <w:p w:rsidR="00736767" w:rsidP="008F50A3" w:rsidRDefault="00736767" w14:paraId="41A74D59" w14:textId="77777777">
            <w:pPr>
              <w:rPr>
                <w:lang w:eastAsia="en-US"/>
              </w:rPr>
            </w:pPr>
          </w:p>
        </w:tc>
      </w:tr>
      <w:tr w:rsidR="00736767" w:rsidTr="008F50A3" w14:paraId="7D6C38AE" w14:textId="77777777">
        <w:tc>
          <w:tcPr>
            <w:tcW w:w="929" w:type="dxa"/>
          </w:tcPr>
          <w:p w:rsidR="00736767" w:rsidP="008F50A3" w:rsidRDefault="00736767" w14:paraId="5861805F" w14:textId="77777777">
            <w:pPr>
              <w:rPr>
                <w:lang w:eastAsia="en-US"/>
              </w:rPr>
            </w:pPr>
          </w:p>
        </w:tc>
        <w:tc>
          <w:tcPr>
            <w:tcW w:w="1264" w:type="dxa"/>
          </w:tcPr>
          <w:p w:rsidR="00736767" w:rsidP="008F50A3" w:rsidRDefault="00736767" w14:paraId="2F86B167" w14:textId="77777777">
            <w:pPr>
              <w:rPr>
                <w:lang w:eastAsia="en-US"/>
              </w:rPr>
            </w:pPr>
          </w:p>
          <w:p w:rsidR="00736767" w:rsidP="008F50A3" w:rsidRDefault="00736767" w14:paraId="5D507DAE" w14:textId="77777777">
            <w:pPr>
              <w:rPr>
                <w:lang w:eastAsia="en-US"/>
              </w:rPr>
            </w:pPr>
          </w:p>
        </w:tc>
        <w:tc>
          <w:tcPr>
            <w:tcW w:w="2764" w:type="dxa"/>
          </w:tcPr>
          <w:p w:rsidR="00736767" w:rsidP="008F50A3" w:rsidRDefault="00736767" w14:paraId="73F25E10" w14:textId="77777777">
            <w:pPr>
              <w:rPr>
                <w:lang w:eastAsia="en-US"/>
              </w:rPr>
            </w:pPr>
          </w:p>
        </w:tc>
        <w:tc>
          <w:tcPr>
            <w:tcW w:w="1275" w:type="dxa"/>
          </w:tcPr>
          <w:p w:rsidR="00736767" w:rsidP="008F50A3" w:rsidRDefault="00736767" w14:paraId="340F948F" w14:textId="77777777">
            <w:pPr>
              <w:rPr>
                <w:lang w:eastAsia="en-US"/>
              </w:rPr>
            </w:pPr>
          </w:p>
        </w:tc>
        <w:tc>
          <w:tcPr>
            <w:tcW w:w="1276" w:type="dxa"/>
          </w:tcPr>
          <w:p w:rsidR="00736767" w:rsidP="008F50A3" w:rsidRDefault="00736767" w14:paraId="54C2F875" w14:textId="77777777">
            <w:pPr>
              <w:rPr>
                <w:lang w:eastAsia="en-US"/>
              </w:rPr>
            </w:pPr>
          </w:p>
        </w:tc>
        <w:tc>
          <w:tcPr>
            <w:tcW w:w="1522" w:type="dxa"/>
          </w:tcPr>
          <w:p w:rsidR="00736767" w:rsidP="008F50A3" w:rsidRDefault="00736767" w14:paraId="56C2776B" w14:textId="77777777">
            <w:pPr>
              <w:rPr>
                <w:lang w:eastAsia="en-US"/>
              </w:rPr>
            </w:pPr>
          </w:p>
        </w:tc>
      </w:tr>
      <w:tr w:rsidR="00736767" w:rsidTr="008F50A3" w14:paraId="2C6F5A27" w14:textId="77777777">
        <w:tc>
          <w:tcPr>
            <w:tcW w:w="929" w:type="dxa"/>
          </w:tcPr>
          <w:p w:rsidR="00736767" w:rsidP="008F50A3" w:rsidRDefault="00736767" w14:paraId="3BC7723B" w14:textId="77777777">
            <w:pPr>
              <w:rPr>
                <w:lang w:eastAsia="en-US"/>
              </w:rPr>
            </w:pPr>
          </w:p>
        </w:tc>
        <w:tc>
          <w:tcPr>
            <w:tcW w:w="1264" w:type="dxa"/>
          </w:tcPr>
          <w:p w:rsidR="00736767" w:rsidP="008F50A3" w:rsidRDefault="00736767" w14:paraId="6D76278F" w14:textId="77777777">
            <w:pPr>
              <w:rPr>
                <w:lang w:eastAsia="en-US"/>
              </w:rPr>
            </w:pPr>
          </w:p>
          <w:p w:rsidR="00736767" w:rsidP="008F50A3" w:rsidRDefault="00736767" w14:paraId="68D888E4" w14:textId="77777777">
            <w:pPr>
              <w:rPr>
                <w:lang w:eastAsia="en-US"/>
              </w:rPr>
            </w:pPr>
          </w:p>
        </w:tc>
        <w:tc>
          <w:tcPr>
            <w:tcW w:w="2764" w:type="dxa"/>
          </w:tcPr>
          <w:p w:rsidR="00736767" w:rsidP="008F50A3" w:rsidRDefault="00736767" w14:paraId="56087B0D" w14:textId="77777777">
            <w:pPr>
              <w:rPr>
                <w:lang w:eastAsia="en-US"/>
              </w:rPr>
            </w:pPr>
          </w:p>
        </w:tc>
        <w:tc>
          <w:tcPr>
            <w:tcW w:w="1275" w:type="dxa"/>
          </w:tcPr>
          <w:p w:rsidR="00736767" w:rsidP="008F50A3" w:rsidRDefault="00736767" w14:paraId="1E6594F7" w14:textId="77777777">
            <w:pPr>
              <w:rPr>
                <w:lang w:eastAsia="en-US"/>
              </w:rPr>
            </w:pPr>
          </w:p>
        </w:tc>
        <w:tc>
          <w:tcPr>
            <w:tcW w:w="1276" w:type="dxa"/>
          </w:tcPr>
          <w:p w:rsidR="00736767" w:rsidP="008F50A3" w:rsidRDefault="00736767" w14:paraId="3A108925" w14:textId="77777777">
            <w:pPr>
              <w:rPr>
                <w:lang w:eastAsia="en-US"/>
              </w:rPr>
            </w:pPr>
          </w:p>
        </w:tc>
        <w:tc>
          <w:tcPr>
            <w:tcW w:w="1522" w:type="dxa"/>
          </w:tcPr>
          <w:p w:rsidR="00736767" w:rsidP="008F50A3" w:rsidRDefault="00736767" w14:paraId="276A19DF" w14:textId="77777777">
            <w:pPr>
              <w:rPr>
                <w:lang w:eastAsia="en-US"/>
              </w:rPr>
            </w:pPr>
          </w:p>
        </w:tc>
      </w:tr>
      <w:tr w:rsidR="00736767" w:rsidTr="008F50A3" w14:paraId="581FCDB7" w14:textId="77777777">
        <w:tc>
          <w:tcPr>
            <w:tcW w:w="929" w:type="dxa"/>
          </w:tcPr>
          <w:p w:rsidR="00736767" w:rsidP="008F50A3" w:rsidRDefault="00736767" w14:paraId="46E2515A" w14:textId="77777777">
            <w:pPr>
              <w:rPr>
                <w:lang w:eastAsia="en-US"/>
              </w:rPr>
            </w:pPr>
          </w:p>
        </w:tc>
        <w:tc>
          <w:tcPr>
            <w:tcW w:w="1264" w:type="dxa"/>
          </w:tcPr>
          <w:p w:rsidR="00736767" w:rsidP="008F50A3" w:rsidRDefault="00736767" w14:paraId="7357B299" w14:textId="77777777">
            <w:pPr>
              <w:rPr>
                <w:lang w:eastAsia="en-US"/>
              </w:rPr>
            </w:pPr>
          </w:p>
          <w:p w:rsidR="00736767" w:rsidP="008F50A3" w:rsidRDefault="00736767" w14:paraId="066B8DAC" w14:textId="77777777">
            <w:pPr>
              <w:rPr>
                <w:lang w:eastAsia="en-US"/>
              </w:rPr>
            </w:pPr>
          </w:p>
        </w:tc>
        <w:tc>
          <w:tcPr>
            <w:tcW w:w="2764" w:type="dxa"/>
          </w:tcPr>
          <w:p w:rsidR="00736767" w:rsidP="008F50A3" w:rsidRDefault="00736767" w14:paraId="6726BD26" w14:textId="77777777">
            <w:pPr>
              <w:rPr>
                <w:lang w:eastAsia="en-US"/>
              </w:rPr>
            </w:pPr>
          </w:p>
        </w:tc>
        <w:tc>
          <w:tcPr>
            <w:tcW w:w="1275" w:type="dxa"/>
          </w:tcPr>
          <w:p w:rsidR="00736767" w:rsidP="008F50A3" w:rsidRDefault="00736767" w14:paraId="54334773" w14:textId="77777777">
            <w:pPr>
              <w:rPr>
                <w:lang w:eastAsia="en-US"/>
              </w:rPr>
            </w:pPr>
          </w:p>
        </w:tc>
        <w:tc>
          <w:tcPr>
            <w:tcW w:w="1276" w:type="dxa"/>
          </w:tcPr>
          <w:p w:rsidR="00736767" w:rsidP="008F50A3" w:rsidRDefault="00736767" w14:paraId="4E48EF27" w14:textId="77777777">
            <w:pPr>
              <w:rPr>
                <w:lang w:eastAsia="en-US"/>
              </w:rPr>
            </w:pPr>
          </w:p>
        </w:tc>
        <w:tc>
          <w:tcPr>
            <w:tcW w:w="1522" w:type="dxa"/>
          </w:tcPr>
          <w:p w:rsidR="00736767" w:rsidP="008F50A3" w:rsidRDefault="00736767" w14:paraId="5F0B85FB" w14:textId="77777777">
            <w:pPr>
              <w:rPr>
                <w:lang w:eastAsia="en-US"/>
              </w:rPr>
            </w:pPr>
          </w:p>
        </w:tc>
      </w:tr>
      <w:tr w:rsidR="00736767" w:rsidTr="008F50A3" w14:paraId="68E7D544" w14:textId="77777777">
        <w:tc>
          <w:tcPr>
            <w:tcW w:w="929" w:type="dxa"/>
          </w:tcPr>
          <w:p w:rsidR="00736767" w:rsidP="008F50A3" w:rsidRDefault="00736767" w14:paraId="5723D606" w14:textId="77777777">
            <w:pPr>
              <w:rPr>
                <w:lang w:eastAsia="en-US"/>
              </w:rPr>
            </w:pPr>
          </w:p>
        </w:tc>
        <w:tc>
          <w:tcPr>
            <w:tcW w:w="1264" w:type="dxa"/>
          </w:tcPr>
          <w:p w:rsidR="00736767" w:rsidP="008F50A3" w:rsidRDefault="00736767" w14:paraId="14D67747" w14:textId="77777777">
            <w:pPr>
              <w:rPr>
                <w:lang w:eastAsia="en-US"/>
              </w:rPr>
            </w:pPr>
          </w:p>
          <w:p w:rsidR="00736767" w:rsidP="008F50A3" w:rsidRDefault="00736767" w14:paraId="02AAA322" w14:textId="77777777">
            <w:pPr>
              <w:rPr>
                <w:lang w:eastAsia="en-US"/>
              </w:rPr>
            </w:pPr>
          </w:p>
        </w:tc>
        <w:tc>
          <w:tcPr>
            <w:tcW w:w="2764" w:type="dxa"/>
          </w:tcPr>
          <w:p w:rsidR="00736767" w:rsidP="008F50A3" w:rsidRDefault="00736767" w14:paraId="6740F5A3" w14:textId="77777777">
            <w:pPr>
              <w:rPr>
                <w:lang w:eastAsia="en-US"/>
              </w:rPr>
            </w:pPr>
          </w:p>
        </w:tc>
        <w:tc>
          <w:tcPr>
            <w:tcW w:w="1275" w:type="dxa"/>
          </w:tcPr>
          <w:p w:rsidR="00736767" w:rsidP="008F50A3" w:rsidRDefault="00736767" w14:paraId="421C6774" w14:textId="77777777">
            <w:pPr>
              <w:rPr>
                <w:lang w:eastAsia="en-US"/>
              </w:rPr>
            </w:pPr>
          </w:p>
        </w:tc>
        <w:tc>
          <w:tcPr>
            <w:tcW w:w="1276" w:type="dxa"/>
          </w:tcPr>
          <w:p w:rsidR="00736767" w:rsidP="008F50A3" w:rsidRDefault="00736767" w14:paraId="56B99392" w14:textId="77777777">
            <w:pPr>
              <w:rPr>
                <w:lang w:eastAsia="en-US"/>
              </w:rPr>
            </w:pPr>
          </w:p>
        </w:tc>
        <w:tc>
          <w:tcPr>
            <w:tcW w:w="1522" w:type="dxa"/>
          </w:tcPr>
          <w:p w:rsidR="00736767" w:rsidP="008F50A3" w:rsidRDefault="00736767" w14:paraId="285F3E5A" w14:textId="77777777">
            <w:pPr>
              <w:rPr>
                <w:lang w:eastAsia="en-US"/>
              </w:rPr>
            </w:pPr>
          </w:p>
        </w:tc>
      </w:tr>
      <w:tr w:rsidR="00736767" w:rsidTr="008F50A3" w14:paraId="17F6A811" w14:textId="77777777">
        <w:tc>
          <w:tcPr>
            <w:tcW w:w="929" w:type="dxa"/>
          </w:tcPr>
          <w:p w:rsidR="00736767" w:rsidP="008F50A3" w:rsidRDefault="00736767" w14:paraId="20ED71FD" w14:textId="77777777">
            <w:pPr>
              <w:rPr>
                <w:lang w:eastAsia="en-US"/>
              </w:rPr>
            </w:pPr>
          </w:p>
        </w:tc>
        <w:tc>
          <w:tcPr>
            <w:tcW w:w="1264" w:type="dxa"/>
          </w:tcPr>
          <w:p w:rsidR="00736767" w:rsidP="008F50A3" w:rsidRDefault="00736767" w14:paraId="503ABA0C" w14:textId="77777777">
            <w:pPr>
              <w:rPr>
                <w:lang w:eastAsia="en-US"/>
              </w:rPr>
            </w:pPr>
          </w:p>
          <w:p w:rsidR="00736767" w:rsidP="008F50A3" w:rsidRDefault="00736767" w14:paraId="78002E9B" w14:textId="77777777">
            <w:pPr>
              <w:rPr>
                <w:lang w:eastAsia="en-US"/>
              </w:rPr>
            </w:pPr>
          </w:p>
        </w:tc>
        <w:tc>
          <w:tcPr>
            <w:tcW w:w="2764" w:type="dxa"/>
          </w:tcPr>
          <w:p w:rsidR="00736767" w:rsidP="008F50A3" w:rsidRDefault="00736767" w14:paraId="3A08DEC1" w14:textId="77777777">
            <w:pPr>
              <w:rPr>
                <w:lang w:eastAsia="en-US"/>
              </w:rPr>
            </w:pPr>
          </w:p>
        </w:tc>
        <w:tc>
          <w:tcPr>
            <w:tcW w:w="1275" w:type="dxa"/>
          </w:tcPr>
          <w:p w:rsidR="00736767" w:rsidP="008F50A3" w:rsidRDefault="00736767" w14:paraId="01566211" w14:textId="77777777">
            <w:pPr>
              <w:rPr>
                <w:lang w:eastAsia="en-US"/>
              </w:rPr>
            </w:pPr>
          </w:p>
        </w:tc>
        <w:tc>
          <w:tcPr>
            <w:tcW w:w="1276" w:type="dxa"/>
          </w:tcPr>
          <w:p w:rsidR="00736767" w:rsidP="008F50A3" w:rsidRDefault="00736767" w14:paraId="69FCD262" w14:textId="77777777">
            <w:pPr>
              <w:rPr>
                <w:lang w:eastAsia="en-US"/>
              </w:rPr>
            </w:pPr>
          </w:p>
        </w:tc>
        <w:tc>
          <w:tcPr>
            <w:tcW w:w="1522" w:type="dxa"/>
          </w:tcPr>
          <w:p w:rsidR="00736767" w:rsidP="008F50A3" w:rsidRDefault="00736767" w14:paraId="231FD9E3" w14:textId="77777777">
            <w:pPr>
              <w:rPr>
                <w:lang w:eastAsia="en-US"/>
              </w:rPr>
            </w:pPr>
          </w:p>
        </w:tc>
      </w:tr>
      <w:tr w:rsidR="00736767" w:rsidTr="008F50A3" w14:paraId="54BEA0DC" w14:textId="77777777">
        <w:tc>
          <w:tcPr>
            <w:tcW w:w="929" w:type="dxa"/>
          </w:tcPr>
          <w:p w:rsidR="00736767" w:rsidP="008F50A3" w:rsidRDefault="00736767" w14:paraId="6C9A5C67" w14:textId="77777777">
            <w:pPr>
              <w:rPr>
                <w:lang w:eastAsia="en-US"/>
              </w:rPr>
            </w:pPr>
          </w:p>
        </w:tc>
        <w:tc>
          <w:tcPr>
            <w:tcW w:w="1264" w:type="dxa"/>
          </w:tcPr>
          <w:p w:rsidR="00736767" w:rsidP="008F50A3" w:rsidRDefault="00736767" w14:paraId="78D7DF83" w14:textId="77777777">
            <w:pPr>
              <w:rPr>
                <w:lang w:eastAsia="en-US"/>
              </w:rPr>
            </w:pPr>
          </w:p>
          <w:p w:rsidR="00736767" w:rsidP="008F50A3" w:rsidRDefault="00736767" w14:paraId="0CA6ADC9" w14:textId="77777777">
            <w:pPr>
              <w:rPr>
                <w:lang w:eastAsia="en-US"/>
              </w:rPr>
            </w:pPr>
          </w:p>
        </w:tc>
        <w:tc>
          <w:tcPr>
            <w:tcW w:w="2764" w:type="dxa"/>
          </w:tcPr>
          <w:p w:rsidR="00736767" w:rsidP="008F50A3" w:rsidRDefault="00736767" w14:paraId="7165C1F9" w14:textId="77777777">
            <w:pPr>
              <w:rPr>
                <w:lang w:eastAsia="en-US"/>
              </w:rPr>
            </w:pPr>
          </w:p>
        </w:tc>
        <w:tc>
          <w:tcPr>
            <w:tcW w:w="1275" w:type="dxa"/>
          </w:tcPr>
          <w:p w:rsidR="00736767" w:rsidP="008F50A3" w:rsidRDefault="00736767" w14:paraId="67CF5202" w14:textId="77777777">
            <w:pPr>
              <w:rPr>
                <w:lang w:eastAsia="en-US"/>
              </w:rPr>
            </w:pPr>
          </w:p>
        </w:tc>
        <w:tc>
          <w:tcPr>
            <w:tcW w:w="1276" w:type="dxa"/>
          </w:tcPr>
          <w:p w:rsidR="00736767" w:rsidP="008F50A3" w:rsidRDefault="00736767" w14:paraId="178A0DF1" w14:textId="77777777">
            <w:pPr>
              <w:rPr>
                <w:lang w:eastAsia="en-US"/>
              </w:rPr>
            </w:pPr>
          </w:p>
        </w:tc>
        <w:tc>
          <w:tcPr>
            <w:tcW w:w="1522" w:type="dxa"/>
          </w:tcPr>
          <w:p w:rsidR="00736767" w:rsidP="008F50A3" w:rsidRDefault="00736767" w14:paraId="264589A7" w14:textId="77777777">
            <w:pPr>
              <w:rPr>
                <w:lang w:eastAsia="en-US"/>
              </w:rPr>
            </w:pPr>
          </w:p>
        </w:tc>
      </w:tr>
      <w:tr w:rsidR="00736767" w:rsidTr="008F50A3" w14:paraId="048A9275" w14:textId="77777777">
        <w:tc>
          <w:tcPr>
            <w:tcW w:w="929" w:type="dxa"/>
          </w:tcPr>
          <w:p w:rsidR="00736767" w:rsidP="008F50A3" w:rsidRDefault="00736767" w14:paraId="302E05EB" w14:textId="77777777">
            <w:pPr>
              <w:rPr>
                <w:lang w:eastAsia="en-US"/>
              </w:rPr>
            </w:pPr>
          </w:p>
        </w:tc>
        <w:tc>
          <w:tcPr>
            <w:tcW w:w="1264" w:type="dxa"/>
          </w:tcPr>
          <w:p w:rsidR="00736767" w:rsidP="008F50A3" w:rsidRDefault="00736767" w14:paraId="70A5D4B8" w14:textId="77777777">
            <w:pPr>
              <w:rPr>
                <w:lang w:eastAsia="en-US"/>
              </w:rPr>
            </w:pPr>
          </w:p>
          <w:p w:rsidR="00736767" w:rsidP="008F50A3" w:rsidRDefault="00736767" w14:paraId="24DE9A92" w14:textId="77777777">
            <w:pPr>
              <w:rPr>
                <w:lang w:eastAsia="en-US"/>
              </w:rPr>
            </w:pPr>
          </w:p>
        </w:tc>
        <w:tc>
          <w:tcPr>
            <w:tcW w:w="2764" w:type="dxa"/>
          </w:tcPr>
          <w:p w:rsidR="00736767" w:rsidP="008F50A3" w:rsidRDefault="00736767" w14:paraId="0ADC931B" w14:textId="77777777">
            <w:pPr>
              <w:rPr>
                <w:lang w:eastAsia="en-US"/>
              </w:rPr>
            </w:pPr>
          </w:p>
        </w:tc>
        <w:tc>
          <w:tcPr>
            <w:tcW w:w="1275" w:type="dxa"/>
          </w:tcPr>
          <w:p w:rsidR="00736767" w:rsidP="008F50A3" w:rsidRDefault="00736767" w14:paraId="4B0431E6" w14:textId="77777777">
            <w:pPr>
              <w:rPr>
                <w:lang w:eastAsia="en-US"/>
              </w:rPr>
            </w:pPr>
          </w:p>
        </w:tc>
        <w:tc>
          <w:tcPr>
            <w:tcW w:w="1276" w:type="dxa"/>
          </w:tcPr>
          <w:p w:rsidR="00736767" w:rsidP="008F50A3" w:rsidRDefault="00736767" w14:paraId="7AFB1C25" w14:textId="77777777">
            <w:pPr>
              <w:rPr>
                <w:lang w:eastAsia="en-US"/>
              </w:rPr>
            </w:pPr>
          </w:p>
        </w:tc>
        <w:tc>
          <w:tcPr>
            <w:tcW w:w="1522" w:type="dxa"/>
          </w:tcPr>
          <w:p w:rsidR="00736767" w:rsidP="008F50A3" w:rsidRDefault="00736767" w14:paraId="0E739E3F" w14:textId="77777777">
            <w:pPr>
              <w:rPr>
                <w:lang w:eastAsia="en-US"/>
              </w:rPr>
            </w:pPr>
          </w:p>
        </w:tc>
      </w:tr>
      <w:tr w:rsidR="00736767" w:rsidTr="008F50A3" w14:paraId="55BC9A48" w14:textId="77777777">
        <w:tc>
          <w:tcPr>
            <w:tcW w:w="929" w:type="dxa"/>
          </w:tcPr>
          <w:p w:rsidR="00736767" w:rsidP="008F50A3" w:rsidRDefault="00736767" w14:paraId="5321557D" w14:textId="77777777">
            <w:pPr>
              <w:rPr>
                <w:lang w:eastAsia="en-US"/>
              </w:rPr>
            </w:pPr>
          </w:p>
        </w:tc>
        <w:tc>
          <w:tcPr>
            <w:tcW w:w="1264" w:type="dxa"/>
          </w:tcPr>
          <w:p w:rsidR="00736767" w:rsidP="008F50A3" w:rsidRDefault="00736767" w14:paraId="40D98516" w14:textId="77777777">
            <w:pPr>
              <w:rPr>
                <w:lang w:eastAsia="en-US"/>
              </w:rPr>
            </w:pPr>
          </w:p>
          <w:p w:rsidR="00736767" w:rsidP="008F50A3" w:rsidRDefault="00736767" w14:paraId="73D36D50" w14:textId="77777777">
            <w:pPr>
              <w:rPr>
                <w:lang w:eastAsia="en-US"/>
              </w:rPr>
            </w:pPr>
          </w:p>
        </w:tc>
        <w:tc>
          <w:tcPr>
            <w:tcW w:w="2764" w:type="dxa"/>
          </w:tcPr>
          <w:p w:rsidR="00736767" w:rsidP="008F50A3" w:rsidRDefault="00736767" w14:paraId="11158B7A" w14:textId="77777777">
            <w:pPr>
              <w:rPr>
                <w:lang w:eastAsia="en-US"/>
              </w:rPr>
            </w:pPr>
          </w:p>
        </w:tc>
        <w:tc>
          <w:tcPr>
            <w:tcW w:w="1275" w:type="dxa"/>
          </w:tcPr>
          <w:p w:rsidR="00736767" w:rsidP="008F50A3" w:rsidRDefault="00736767" w14:paraId="02949314" w14:textId="77777777">
            <w:pPr>
              <w:rPr>
                <w:lang w:eastAsia="en-US"/>
              </w:rPr>
            </w:pPr>
          </w:p>
        </w:tc>
        <w:tc>
          <w:tcPr>
            <w:tcW w:w="1276" w:type="dxa"/>
          </w:tcPr>
          <w:p w:rsidR="00736767" w:rsidP="008F50A3" w:rsidRDefault="00736767" w14:paraId="18DB0BE2" w14:textId="77777777">
            <w:pPr>
              <w:rPr>
                <w:lang w:eastAsia="en-US"/>
              </w:rPr>
            </w:pPr>
          </w:p>
        </w:tc>
        <w:tc>
          <w:tcPr>
            <w:tcW w:w="1522" w:type="dxa"/>
          </w:tcPr>
          <w:p w:rsidR="00736767" w:rsidP="008F50A3" w:rsidRDefault="00736767" w14:paraId="266397A0" w14:textId="77777777">
            <w:pPr>
              <w:rPr>
                <w:lang w:eastAsia="en-US"/>
              </w:rPr>
            </w:pPr>
          </w:p>
        </w:tc>
      </w:tr>
      <w:tr w:rsidR="00736767" w:rsidTr="008F50A3" w14:paraId="060C7591" w14:textId="77777777">
        <w:tc>
          <w:tcPr>
            <w:tcW w:w="929" w:type="dxa"/>
          </w:tcPr>
          <w:p w:rsidR="00736767" w:rsidP="008F50A3" w:rsidRDefault="00736767" w14:paraId="3F77AF19" w14:textId="77777777">
            <w:pPr>
              <w:rPr>
                <w:lang w:eastAsia="en-US"/>
              </w:rPr>
            </w:pPr>
          </w:p>
        </w:tc>
        <w:tc>
          <w:tcPr>
            <w:tcW w:w="1264" w:type="dxa"/>
          </w:tcPr>
          <w:p w:rsidR="00736767" w:rsidP="008F50A3" w:rsidRDefault="00736767" w14:paraId="6D851DFB" w14:textId="77777777">
            <w:pPr>
              <w:rPr>
                <w:lang w:eastAsia="en-US"/>
              </w:rPr>
            </w:pPr>
          </w:p>
          <w:p w:rsidR="00736767" w:rsidP="008F50A3" w:rsidRDefault="00736767" w14:paraId="26DC2676" w14:textId="77777777">
            <w:pPr>
              <w:rPr>
                <w:lang w:eastAsia="en-US"/>
              </w:rPr>
            </w:pPr>
          </w:p>
        </w:tc>
        <w:tc>
          <w:tcPr>
            <w:tcW w:w="2764" w:type="dxa"/>
          </w:tcPr>
          <w:p w:rsidR="00736767" w:rsidP="008F50A3" w:rsidRDefault="00736767" w14:paraId="66BC5581" w14:textId="77777777">
            <w:pPr>
              <w:rPr>
                <w:lang w:eastAsia="en-US"/>
              </w:rPr>
            </w:pPr>
          </w:p>
        </w:tc>
        <w:tc>
          <w:tcPr>
            <w:tcW w:w="1275" w:type="dxa"/>
          </w:tcPr>
          <w:p w:rsidR="00736767" w:rsidP="008F50A3" w:rsidRDefault="00736767" w14:paraId="6229317E" w14:textId="77777777">
            <w:pPr>
              <w:rPr>
                <w:lang w:eastAsia="en-US"/>
              </w:rPr>
            </w:pPr>
          </w:p>
        </w:tc>
        <w:tc>
          <w:tcPr>
            <w:tcW w:w="1276" w:type="dxa"/>
          </w:tcPr>
          <w:p w:rsidR="00736767" w:rsidP="008F50A3" w:rsidRDefault="00736767" w14:paraId="615CA3BC" w14:textId="77777777">
            <w:pPr>
              <w:rPr>
                <w:lang w:eastAsia="en-US"/>
              </w:rPr>
            </w:pPr>
          </w:p>
        </w:tc>
        <w:tc>
          <w:tcPr>
            <w:tcW w:w="1522" w:type="dxa"/>
          </w:tcPr>
          <w:p w:rsidR="00736767" w:rsidP="008F50A3" w:rsidRDefault="00736767" w14:paraId="3A0251E4" w14:textId="77777777">
            <w:pPr>
              <w:rPr>
                <w:lang w:eastAsia="en-US"/>
              </w:rPr>
            </w:pPr>
          </w:p>
        </w:tc>
      </w:tr>
      <w:tr w:rsidR="00736767" w:rsidTr="008F50A3" w14:paraId="44A7EA1B" w14:textId="77777777">
        <w:tc>
          <w:tcPr>
            <w:tcW w:w="929" w:type="dxa"/>
          </w:tcPr>
          <w:p w:rsidR="00736767" w:rsidP="008F50A3" w:rsidRDefault="00736767" w14:paraId="2706F812" w14:textId="77777777">
            <w:pPr>
              <w:rPr>
                <w:lang w:eastAsia="en-US"/>
              </w:rPr>
            </w:pPr>
          </w:p>
        </w:tc>
        <w:tc>
          <w:tcPr>
            <w:tcW w:w="1264" w:type="dxa"/>
          </w:tcPr>
          <w:p w:rsidR="00736767" w:rsidP="008F50A3" w:rsidRDefault="00736767" w14:paraId="51678D73" w14:textId="77777777">
            <w:pPr>
              <w:rPr>
                <w:lang w:eastAsia="en-US"/>
              </w:rPr>
            </w:pPr>
          </w:p>
          <w:p w:rsidR="00736767" w:rsidP="008F50A3" w:rsidRDefault="00736767" w14:paraId="0CAA567D" w14:textId="77777777">
            <w:pPr>
              <w:rPr>
                <w:lang w:eastAsia="en-US"/>
              </w:rPr>
            </w:pPr>
          </w:p>
        </w:tc>
        <w:tc>
          <w:tcPr>
            <w:tcW w:w="2764" w:type="dxa"/>
          </w:tcPr>
          <w:p w:rsidR="00736767" w:rsidP="008F50A3" w:rsidRDefault="00736767" w14:paraId="7DC4A77D" w14:textId="77777777">
            <w:pPr>
              <w:rPr>
                <w:lang w:eastAsia="en-US"/>
              </w:rPr>
            </w:pPr>
          </w:p>
        </w:tc>
        <w:tc>
          <w:tcPr>
            <w:tcW w:w="1275" w:type="dxa"/>
          </w:tcPr>
          <w:p w:rsidR="00736767" w:rsidP="008F50A3" w:rsidRDefault="00736767" w14:paraId="7C5A5B72" w14:textId="77777777">
            <w:pPr>
              <w:rPr>
                <w:lang w:eastAsia="en-US"/>
              </w:rPr>
            </w:pPr>
          </w:p>
        </w:tc>
        <w:tc>
          <w:tcPr>
            <w:tcW w:w="1276" w:type="dxa"/>
          </w:tcPr>
          <w:p w:rsidR="00736767" w:rsidP="008F50A3" w:rsidRDefault="00736767" w14:paraId="31731A21" w14:textId="77777777">
            <w:pPr>
              <w:rPr>
                <w:lang w:eastAsia="en-US"/>
              </w:rPr>
            </w:pPr>
          </w:p>
        </w:tc>
        <w:tc>
          <w:tcPr>
            <w:tcW w:w="1522" w:type="dxa"/>
          </w:tcPr>
          <w:p w:rsidR="00736767" w:rsidP="008F50A3" w:rsidRDefault="00736767" w14:paraId="27BE2541" w14:textId="77777777">
            <w:pPr>
              <w:rPr>
                <w:lang w:eastAsia="en-US"/>
              </w:rPr>
            </w:pPr>
          </w:p>
        </w:tc>
      </w:tr>
      <w:tr w:rsidR="00736767" w:rsidTr="008F50A3" w14:paraId="427FB305" w14:textId="77777777">
        <w:tc>
          <w:tcPr>
            <w:tcW w:w="929" w:type="dxa"/>
          </w:tcPr>
          <w:p w:rsidR="00736767" w:rsidP="008F50A3" w:rsidRDefault="00736767" w14:paraId="78CCF030" w14:textId="77777777">
            <w:pPr>
              <w:rPr>
                <w:lang w:eastAsia="en-US"/>
              </w:rPr>
            </w:pPr>
          </w:p>
        </w:tc>
        <w:tc>
          <w:tcPr>
            <w:tcW w:w="1264" w:type="dxa"/>
          </w:tcPr>
          <w:p w:rsidR="00736767" w:rsidP="008F50A3" w:rsidRDefault="00736767" w14:paraId="69274E3B" w14:textId="77777777">
            <w:pPr>
              <w:rPr>
                <w:lang w:eastAsia="en-US"/>
              </w:rPr>
            </w:pPr>
          </w:p>
          <w:p w:rsidR="00736767" w:rsidP="008F50A3" w:rsidRDefault="00736767" w14:paraId="23F123BF" w14:textId="77777777">
            <w:pPr>
              <w:rPr>
                <w:lang w:eastAsia="en-US"/>
              </w:rPr>
            </w:pPr>
          </w:p>
        </w:tc>
        <w:tc>
          <w:tcPr>
            <w:tcW w:w="2764" w:type="dxa"/>
          </w:tcPr>
          <w:p w:rsidR="00736767" w:rsidP="008F50A3" w:rsidRDefault="00736767" w14:paraId="74F528F4" w14:textId="77777777">
            <w:pPr>
              <w:rPr>
                <w:lang w:eastAsia="en-US"/>
              </w:rPr>
            </w:pPr>
          </w:p>
        </w:tc>
        <w:tc>
          <w:tcPr>
            <w:tcW w:w="1275" w:type="dxa"/>
          </w:tcPr>
          <w:p w:rsidR="00736767" w:rsidP="008F50A3" w:rsidRDefault="00736767" w14:paraId="7C311F49" w14:textId="77777777">
            <w:pPr>
              <w:rPr>
                <w:lang w:eastAsia="en-US"/>
              </w:rPr>
            </w:pPr>
          </w:p>
        </w:tc>
        <w:tc>
          <w:tcPr>
            <w:tcW w:w="1276" w:type="dxa"/>
          </w:tcPr>
          <w:p w:rsidR="00736767" w:rsidP="008F50A3" w:rsidRDefault="00736767" w14:paraId="038A1D19" w14:textId="77777777">
            <w:pPr>
              <w:rPr>
                <w:lang w:eastAsia="en-US"/>
              </w:rPr>
            </w:pPr>
          </w:p>
        </w:tc>
        <w:tc>
          <w:tcPr>
            <w:tcW w:w="1522" w:type="dxa"/>
          </w:tcPr>
          <w:p w:rsidR="00736767" w:rsidP="008F50A3" w:rsidRDefault="00736767" w14:paraId="648AF902" w14:textId="77777777">
            <w:pPr>
              <w:rPr>
                <w:lang w:eastAsia="en-US"/>
              </w:rPr>
            </w:pPr>
          </w:p>
        </w:tc>
      </w:tr>
      <w:tr w:rsidR="00736767" w:rsidTr="008F50A3" w14:paraId="602CC0B4" w14:textId="77777777">
        <w:tc>
          <w:tcPr>
            <w:tcW w:w="929" w:type="dxa"/>
          </w:tcPr>
          <w:p w:rsidR="00736767" w:rsidP="008F50A3" w:rsidRDefault="00736767" w14:paraId="380392DF" w14:textId="77777777">
            <w:pPr>
              <w:rPr>
                <w:lang w:eastAsia="en-US"/>
              </w:rPr>
            </w:pPr>
          </w:p>
        </w:tc>
        <w:tc>
          <w:tcPr>
            <w:tcW w:w="1264" w:type="dxa"/>
          </w:tcPr>
          <w:p w:rsidR="00736767" w:rsidP="008F50A3" w:rsidRDefault="00736767" w14:paraId="7C26367F" w14:textId="77777777">
            <w:pPr>
              <w:rPr>
                <w:lang w:eastAsia="en-US"/>
              </w:rPr>
            </w:pPr>
          </w:p>
          <w:p w:rsidR="00736767" w:rsidP="008F50A3" w:rsidRDefault="00736767" w14:paraId="61059CE5" w14:textId="77777777">
            <w:pPr>
              <w:rPr>
                <w:lang w:eastAsia="en-US"/>
              </w:rPr>
            </w:pPr>
          </w:p>
        </w:tc>
        <w:tc>
          <w:tcPr>
            <w:tcW w:w="2764" w:type="dxa"/>
          </w:tcPr>
          <w:p w:rsidR="00736767" w:rsidP="008F50A3" w:rsidRDefault="00736767" w14:paraId="2F60F9A6" w14:textId="77777777">
            <w:pPr>
              <w:rPr>
                <w:lang w:eastAsia="en-US"/>
              </w:rPr>
            </w:pPr>
          </w:p>
        </w:tc>
        <w:tc>
          <w:tcPr>
            <w:tcW w:w="1275" w:type="dxa"/>
          </w:tcPr>
          <w:p w:rsidR="00736767" w:rsidP="008F50A3" w:rsidRDefault="00736767" w14:paraId="365623D5" w14:textId="77777777">
            <w:pPr>
              <w:rPr>
                <w:lang w:eastAsia="en-US"/>
              </w:rPr>
            </w:pPr>
          </w:p>
        </w:tc>
        <w:tc>
          <w:tcPr>
            <w:tcW w:w="1276" w:type="dxa"/>
          </w:tcPr>
          <w:p w:rsidR="00736767" w:rsidP="008F50A3" w:rsidRDefault="00736767" w14:paraId="21A963A5" w14:textId="77777777">
            <w:pPr>
              <w:rPr>
                <w:lang w:eastAsia="en-US"/>
              </w:rPr>
            </w:pPr>
          </w:p>
        </w:tc>
        <w:tc>
          <w:tcPr>
            <w:tcW w:w="1522" w:type="dxa"/>
          </w:tcPr>
          <w:p w:rsidR="00736767" w:rsidP="008F50A3" w:rsidRDefault="00736767" w14:paraId="7A606C6E" w14:textId="77777777">
            <w:pPr>
              <w:rPr>
                <w:lang w:eastAsia="en-US"/>
              </w:rPr>
            </w:pPr>
          </w:p>
        </w:tc>
      </w:tr>
      <w:tr w:rsidR="00736767" w:rsidTr="008F50A3" w14:paraId="669608B6" w14:textId="77777777">
        <w:tc>
          <w:tcPr>
            <w:tcW w:w="929" w:type="dxa"/>
          </w:tcPr>
          <w:p w:rsidR="00736767" w:rsidP="008F50A3" w:rsidRDefault="00736767" w14:paraId="2FE9A643" w14:textId="77777777">
            <w:pPr>
              <w:rPr>
                <w:lang w:eastAsia="en-US"/>
              </w:rPr>
            </w:pPr>
          </w:p>
        </w:tc>
        <w:tc>
          <w:tcPr>
            <w:tcW w:w="1264" w:type="dxa"/>
          </w:tcPr>
          <w:p w:rsidR="00736767" w:rsidP="008F50A3" w:rsidRDefault="00736767" w14:paraId="319C2F42" w14:textId="77777777">
            <w:pPr>
              <w:rPr>
                <w:lang w:eastAsia="en-US"/>
              </w:rPr>
            </w:pPr>
          </w:p>
          <w:p w:rsidR="00736767" w:rsidP="008F50A3" w:rsidRDefault="00736767" w14:paraId="4FCDC56D" w14:textId="77777777">
            <w:pPr>
              <w:rPr>
                <w:lang w:eastAsia="en-US"/>
              </w:rPr>
            </w:pPr>
          </w:p>
        </w:tc>
        <w:tc>
          <w:tcPr>
            <w:tcW w:w="2764" w:type="dxa"/>
          </w:tcPr>
          <w:p w:rsidR="00736767" w:rsidP="008F50A3" w:rsidRDefault="00736767" w14:paraId="241BC742" w14:textId="77777777">
            <w:pPr>
              <w:rPr>
                <w:lang w:eastAsia="en-US"/>
              </w:rPr>
            </w:pPr>
          </w:p>
        </w:tc>
        <w:tc>
          <w:tcPr>
            <w:tcW w:w="1275" w:type="dxa"/>
          </w:tcPr>
          <w:p w:rsidR="00736767" w:rsidP="008F50A3" w:rsidRDefault="00736767" w14:paraId="58B7EE97" w14:textId="77777777">
            <w:pPr>
              <w:rPr>
                <w:lang w:eastAsia="en-US"/>
              </w:rPr>
            </w:pPr>
          </w:p>
        </w:tc>
        <w:tc>
          <w:tcPr>
            <w:tcW w:w="1276" w:type="dxa"/>
          </w:tcPr>
          <w:p w:rsidR="00736767" w:rsidP="008F50A3" w:rsidRDefault="00736767" w14:paraId="2348F8DD" w14:textId="77777777">
            <w:pPr>
              <w:rPr>
                <w:lang w:eastAsia="en-US"/>
              </w:rPr>
            </w:pPr>
          </w:p>
        </w:tc>
        <w:tc>
          <w:tcPr>
            <w:tcW w:w="1522" w:type="dxa"/>
          </w:tcPr>
          <w:p w:rsidR="00736767" w:rsidP="008F50A3" w:rsidRDefault="00736767" w14:paraId="4180003D" w14:textId="77777777">
            <w:pPr>
              <w:rPr>
                <w:lang w:eastAsia="en-US"/>
              </w:rPr>
            </w:pPr>
          </w:p>
        </w:tc>
      </w:tr>
    </w:tbl>
    <w:p w:rsidR="00736767" w:rsidP="00736767" w:rsidRDefault="00736767" w14:paraId="24D9252E" w14:textId="77777777">
      <w:pPr>
        <w:rPr>
          <w:lang w:eastAsia="en-US"/>
        </w:rPr>
      </w:pPr>
    </w:p>
    <w:p w:rsidR="00736767" w:rsidP="00736767" w:rsidRDefault="00736767" w14:paraId="3974213D" w14:textId="77777777">
      <w:pPr>
        <w:rPr>
          <w:lang w:eastAsia="en-US"/>
        </w:rPr>
      </w:pPr>
    </w:p>
    <w:p w:rsidR="00736767" w:rsidP="00736767" w:rsidRDefault="00736767" w14:paraId="372BFE99" w14:textId="77777777">
      <w:pPr>
        <w:rPr>
          <w:lang w:eastAsia="en-US"/>
        </w:rPr>
      </w:pPr>
      <w:r>
        <w:rPr>
          <w:lang w:eastAsia="en-US"/>
        </w:rPr>
        <w:br w:type="page"/>
      </w:r>
    </w:p>
    <w:p w:rsidR="00736767" w:rsidP="00736767" w:rsidRDefault="00736767" w14:paraId="2DD2FA77" w14:textId="77777777">
      <w:pPr>
        <w:rPr>
          <w:lang w:eastAsia="en-US"/>
        </w:rPr>
      </w:pPr>
    </w:p>
    <w:p w:rsidR="00736767" w:rsidP="00736767" w:rsidRDefault="00736767" w14:paraId="11DF7AA1" w14:textId="77777777">
      <w:pPr>
        <w:rPr>
          <w:lang w:eastAsia="en-US"/>
        </w:rPr>
      </w:pPr>
    </w:p>
    <w:p w:rsidR="00736767" w:rsidP="00736767" w:rsidRDefault="00736767" w14:paraId="45702C55" w14:textId="77777777">
      <w:pPr>
        <w:pStyle w:val="Heading1"/>
      </w:pPr>
      <w:bookmarkStart w:name="_Bilaga_6._Händelselogg" w:id="44"/>
      <w:bookmarkStart w:name="_Ref113544850" w:id="45"/>
      <w:bookmarkStart w:name="_Toc117506963" w:id="46"/>
      <w:bookmarkEnd w:id="44"/>
      <w:r>
        <w:t>Bilaga 6. Händelselogg för kväll- och nattpersonal</w:t>
      </w:r>
      <w:bookmarkEnd w:id="45"/>
      <w:bookmarkEnd w:id="46"/>
      <w:r>
        <w:t xml:space="preserve"> </w:t>
      </w:r>
    </w:p>
    <w:p w:rsidR="00736767" w:rsidP="00736767" w:rsidRDefault="00736767" w14:paraId="7B619B68" w14:textId="77777777">
      <w:pPr>
        <w:rPr>
          <w:lang w:eastAsia="en-US"/>
        </w:rPr>
      </w:pPr>
    </w:p>
    <w:p w:rsidRPr="007672A9" w:rsidR="00736767" w:rsidP="00736767" w:rsidRDefault="00736767" w14:paraId="6A93DF83" w14:textId="77777777">
      <w:pPr>
        <w:rPr>
          <w:lang w:eastAsia="en-US"/>
        </w:rPr>
      </w:pPr>
      <w:r>
        <w:rPr>
          <w:lang w:eastAsia="en-US"/>
        </w:rPr>
        <w:t>Avser särskilt boende: …………………………</w:t>
      </w:r>
    </w:p>
    <w:p w:rsidR="00736767" w:rsidP="00736767" w:rsidRDefault="00736767" w14:paraId="45F292CF" w14:textId="77777777"/>
    <w:tbl>
      <w:tblPr>
        <w:tblStyle w:val="TableGrid"/>
        <w:tblW w:w="9776" w:type="dxa"/>
        <w:tblLayout w:type="fixed"/>
        <w:tblLook w:val="04A0" w:firstRow="1" w:lastRow="0" w:firstColumn="1" w:lastColumn="0" w:noHBand="0" w:noVBand="1"/>
      </w:tblPr>
      <w:tblGrid>
        <w:gridCol w:w="929"/>
        <w:gridCol w:w="2764"/>
        <w:gridCol w:w="980"/>
        <w:gridCol w:w="1418"/>
        <w:gridCol w:w="1417"/>
        <w:gridCol w:w="2268"/>
      </w:tblGrid>
      <w:tr w:rsidR="00736767" w:rsidTr="008F50A3" w14:paraId="01803998" w14:textId="77777777">
        <w:tc>
          <w:tcPr>
            <w:tcW w:w="929" w:type="dxa"/>
          </w:tcPr>
          <w:p w:rsidRPr="003A466C" w:rsidR="00736767" w:rsidP="008F50A3" w:rsidRDefault="00736767" w14:paraId="05F6F076" w14:textId="77777777">
            <w:pPr>
              <w:rPr>
                <w:b/>
                <w:bCs/>
                <w:lang w:eastAsia="en-US"/>
              </w:rPr>
            </w:pPr>
            <w:r>
              <w:rPr>
                <w:b/>
                <w:bCs/>
                <w:lang w:eastAsia="en-US"/>
              </w:rPr>
              <w:t>Datum</w:t>
            </w:r>
          </w:p>
        </w:tc>
        <w:tc>
          <w:tcPr>
            <w:tcW w:w="2764" w:type="dxa"/>
          </w:tcPr>
          <w:p w:rsidRPr="003A466C" w:rsidR="00736767" w:rsidP="008F50A3" w:rsidRDefault="00736767" w14:paraId="6D738980" w14:textId="77777777">
            <w:pPr>
              <w:rPr>
                <w:b/>
                <w:bCs/>
                <w:lang w:eastAsia="en-US"/>
              </w:rPr>
            </w:pPr>
            <w:r w:rsidRPr="003A466C">
              <w:rPr>
                <w:b/>
                <w:bCs/>
                <w:lang w:eastAsia="en-US"/>
              </w:rPr>
              <w:t>Läkemedel, beredningsform, styrka</w:t>
            </w:r>
          </w:p>
        </w:tc>
        <w:tc>
          <w:tcPr>
            <w:tcW w:w="980" w:type="dxa"/>
          </w:tcPr>
          <w:p w:rsidRPr="003A466C" w:rsidR="00736767" w:rsidP="008F50A3" w:rsidRDefault="00736767" w14:paraId="046EDAE8" w14:textId="77777777">
            <w:pPr>
              <w:rPr>
                <w:b/>
                <w:bCs/>
                <w:lang w:eastAsia="en-US"/>
              </w:rPr>
            </w:pPr>
            <w:r w:rsidRPr="003A466C">
              <w:rPr>
                <w:b/>
                <w:bCs/>
                <w:lang w:eastAsia="en-US"/>
              </w:rPr>
              <w:t xml:space="preserve">Antal </w:t>
            </w:r>
            <w:r>
              <w:rPr>
                <w:b/>
                <w:bCs/>
                <w:lang w:eastAsia="en-US"/>
              </w:rPr>
              <w:t xml:space="preserve"/>
            </w:r>
          </w:p>
        </w:tc>
        <w:tc>
          <w:tcPr>
            <w:tcW w:w="1418" w:type="dxa"/>
          </w:tcPr>
          <w:p w:rsidR="00736767" w:rsidP="008F50A3" w:rsidRDefault="00736767" w14:paraId="2BD09CDF" w14:textId="77777777">
            <w:pPr>
              <w:rPr>
                <w:b/>
                <w:bCs/>
                <w:lang w:eastAsia="en-US"/>
              </w:rPr>
            </w:pPr>
            <w:r>
              <w:rPr>
                <w:b/>
                <w:bCs/>
                <w:lang w:eastAsia="en-US"/>
              </w:rPr>
              <w:t>Hämtat ur testförråd</w:t>
            </w:r>
          </w:p>
        </w:tc>
        <w:tc>
          <w:tcPr>
            <w:tcW w:w="1417" w:type="dxa"/>
          </w:tcPr>
          <w:p w:rsidRPr="00F055EC" w:rsidR="00736767" w:rsidP="008F50A3" w:rsidRDefault="00736767" w14:paraId="7D1EDF64" w14:textId="77777777">
            <w:r>
              <w:rPr>
                <w:b/>
                <w:bCs/>
                <w:lang w:eastAsia="en-US"/>
              </w:rPr>
              <w:t>Hämtat från KAF</w:t>
            </w:r>
          </w:p>
        </w:tc>
        <w:tc>
          <w:tcPr>
            <w:tcW w:w="2268" w:type="dxa"/>
          </w:tcPr>
          <w:p w:rsidRPr="003A466C" w:rsidR="00736767" w:rsidP="008F50A3" w:rsidRDefault="00736767" w14:paraId="246CEB01" w14:textId="77777777">
            <w:pPr>
              <w:rPr>
                <w:b/>
                <w:bCs/>
                <w:lang w:eastAsia="en-US"/>
              </w:rPr>
            </w:pPr>
            <w:r w:rsidRPr="0079140D">
              <w:rPr>
                <w:b/>
                <w:bCs/>
                <w:lang w:eastAsia="en-US"/>
              </w:rPr>
              <w:t xml:space="preserve">Kommentar </w:t>
            </w:r>
            <w:r w:rsidRPr="007C2B67">
              <w:rPr>
                <w:b/>
                <w:bCs/>
                <w:sz w:val="22"/>
                <w:szCs w:val="24"/>
                <w:lang w:eastAsia="en-US"/>
              </w:rPr>
              <w:t xml:space="preserve"/>
            </w:r>
          </w:p>
        </w:tc>
      </w:tr>
      <w:tr w:rsidR="00736767" w:rsidTr="008F50A3" w14:paraId="0131CED1" w14:textId="77777777">
        <w:tc>
          <w:tcPr>
            <w:tcW w:w="929" w:type="dxa"/>
          </w:tcPr>
          <w:p w:rsidR="00736767" w:rsidP="008F50A3" w:rsidRDefault="00736767" w14:paraId="2F2E207C" w14:textId="77777777">
            <w:pPr>
              <w:rPr>
                <w:b/>
                <w:bCs/>
                <w:lang w:eastAsia="en-US"/>
              </w:rPr>
            </w:pPr>
          </w:p>
          <w:p w:rsidR="00736767" w:rsidP="008F50A3" w:rsidRDefault="00736767" w14:paraId="17A10B98" w14:textId="77777777">
            <w:pPr>
              <w:rPr>
                <w:b/>
                <w:bCs/>
                <w:lang w:eastAsia="en-US"/>
              </w:rPr>
            </w:pPr>
          </w:p>
        </w:tc>
        <w:tc>
          <w:tcPr>
            <w:tcW w:w="2764" w:type="dxa"/>
          </w:tcPr>
          <w:p w:rsidRPr="003A466C" w:rsidR="00736767" w:rsidP="008F50A3" w:rsidRDefault="00736767" w14:paraId="18467D55" w14:textId="77777777">
            <w:pPr>
              <w:rPr>
                <w:b/>
                <w:bCs/>
                <w:lang w:eastAsia="en-US"/>
              </w:rPr>
            </w:pPr>
          </w:p>
        </w:tc>
        <w:tc>
          <w:tcPr>
            <w:tcW w:w="980" w:type="dxa"/>
          </w:tcPr>
          <w:p w:rsidRPr="003A466C" w:rsidR="00736767" w:rsidP="008F50A3" w:rsidRDefault="00736767" w14:paraId="6342DD10" w14:textId="77777777">
            <w:pPr>
              <w:rPr>
                <w:b/>
                <w:bCs/>
                <w:lang w:eastAsia="en-US"/>
              </w:rPr>
            </w:pPr>
          </w:p>
        </w:tc>
        <w:tc>
          <w:tcPr>
            <w:tcW w:w="1418" w:type="dxa"/>
          </w:tcPr>
          <w:p w:rsidR="00736767" w:rsidP="008F50A3" w:rsidRDefault="00736767" w14:paraId="17279355" w14:textId="77777777">
            <w:pPr>
              <w:rPr>
                <w:b/>
                <w:bCs/>
                <w:lang w:eastAsia="en-US"/>
              </w:rPr>
            </w:pPr>
          </w:p>
        </w:tc>
        <w:tc>
          <w:tcPr>
            <w:tcW w:w="1417" w:type="dxa"/>
          </w:tcPr>
          <w:p w:rsidR="00736767" w:rsidP="008F50A3" w:rsidRDefault="00736767" w14:paraId="644BDDDF" w14:textId="77777777">
            <w:pPr>
              <w:rPr>
                <w:b/>
                <w:bCs/>
                <w:lang w:eastAsia="en-US"/>
              </w:rPr>
            </w:pPr>
          </w:p>
        </w:tc>
        <w:tc>
          <w:tcPr>
            <w:tcW w:w="2268" w:type="dxa"/>
          </w:tcPr>
          <w:p w:rsidRPr="0079140D" w:rsidR="00736767" w:rsidP="008F50A3" w:rsidRDefault="00736767" w14:paraId="4D8BA47B" w14:textId="77777777">
            <w:pPr>
              <w:rPr>
                <w:b/>
                <w:bCs/>
                <w:lang w:eastAsia="en-US"/>
              </w:rPr>
            </w:pPr>
          </w:p>
        </w:tc>
      </w:tr>
      <w:tr w:rsidR="00736767" w:rsidTr="008F50A3" w14:paraId="4EC21FB1" w14:textId="77777777">
        <w:tc>
          <w:tcPr>
            <w:tcW w:w="929" w:type="dxa"/>
          </w:tcPr>
          <w:p w:rsidR="00736767" w:rsidP="008F50A3" w:rsidRDefault="00736767" w14:paraId="6ED7CA04" w14:textId="77777777">
            <w:pPr>
              <w:rPr>
                <w:lang w:eastAsia="en-US"/>
              </w:rPr>
            </w:pPr>
          </w:p>
          <w:p w:rsidR="00736767" w:rsidP="008F50A3" w:rsidRDefault="00736767" w14:paraId="676DEE18" w14:textId="77777777">
            <w:pPr>
              <w:rPr>
                <w:lang w:eastAsia="en-US"/>
              </w:rPr>
            </w:pPr>
          </w:p>
        </w:tc>
        <w:tc>
          <w:tcPr>
            <w:tcW w:w="2764" w:type="dxa"/>
          </w:tcPr>
          <w:p w:rsidR="00736767" w:rsidP="008F50A3" w:rsidRDefault="00736767" w14:paraId="7F53F0A6" w14:textId="77777777">
            <w:pPr>
              <w:rPr>
                <w:lang w:eastAsia="en-US"/>
              </w:rPr>
            </w:pPr>
          </w:p>
        </w:tc>
        <w:tc>
          <w:tcPr>
            <w:tcW w:w="980" w:type="dxa"/>
          </w:tcPr>
          <w:p w:rsidR="00736767" w:rsidP="008F50A3" w:rsidRDefault="00736767" w14:paraId="5243F9A7" w14:textId="77777777">
            <w:pPr>
              <w:rPr>
                <w:lang w:eastAsia="en-US"/>
              </w:rPr>
            </w:pPr>
          </w:p>
        </w:tc>
        <w:tc>
          <w:tcPr>
            <w:tcW w:w="1418" w:type="dxa"/>
          </w:tcPr>
          <w:p w:rsidR="00736767" w:rsidP="008F50A3" w:rsidRDefault="00736767" w14:paraId="14CD647F" w14:textId="77777777">
            <w:pPr>
              <w:rPr>
                <w:lang w:eastAsia="en-US"/>
              </w:rPr>
            </w:pPr>
          </w:p>
        </w:tc>
        <w:tc>
          <w:tcPr>
            <w:tcW w:w="1417" w:type="dxa"/>
          </w:tcPr>
          <w:p w:rsidR="00736767" w:rsidP="008F50A3" w:rsidRDefault="00736767" w14:paraId="26951409" w14:textId="77777777">
            <w:pPr>
              <w:rPr>
                <w:lang w:eastAsia="en-US"/>
              </w:rPr>
            </w:pPr>
          </w:p>
        </w:tc>
        <w:tc>
          <w:tcPr>
            <w:tcW w:w="2268" w:type="dxa"/>
          </w:tcPr>
          <w:p w:rsidR="00736767" w:rsidP="008F50A3" w:rsidRDefault="00736767" w14:paraId="402E6414" w14:textId="77777777">
            <w:pPr>
              <w:rPr>
                <w:lang w:eastAsia="en-US"/>
              </w:rPr>
            </w:pPr>
          </w:p>
        </w:tc>
      </w:tr>
      <w:tr w:rsidR="00736767" w:rsidTr="008F50A3" w14:paraId="36A63C98" w14:textId="77777777">
        <w:tc>
          <w:tcPr>
            <w:tcW w:w="929" w:type="dxa"/>
          </w:tcPr>
          <w:p w:rsidR="00736767" w:rsidP="008F50A3" w:rsidRDefault="00736767" w14:paraId="0846ADA2" w14:textId="77777777">
            <w:pPr>
              <w:rPr>
                <w:lang w:eastAsia="en-US"/>
              </w:rPr>
            </w:pPr>
          </w:p>
          <w:p w:rsidR="00736767" w:rsidP="008F50A3" w:rsidRDefault="00736767" w14:paraId="1A7FDBA6" w14:textId="77777777">
            <w:pPr>
              <w:rPr>
                <w:lang w:eastAsia="en-US"/>
              </w:rPr>
            </w:pPr>
          </w:p>
        </w:tc>
        <w:tc>
          <w:tcPr>
            <w:tcW w:w="2764" w:type="dxa"/>
          </w:tcPr>
          <w:p w:rsidR="00736767" w:rsidP="008F50A3" w:rsidRDefault="00736767" w14:paraId="361A20D5" w14:textId="77777777">
            <w:pPr>
              <w:rPr>
                <w:lang w:eastAsia="en-US"/>
              </w:rPr>
            </w:pPr>
          </w:p>
        </w:tc>
        <w:tc>
          <w:tcPr>
            <w:tcW w:w="980" w:type="dxa"/>
          </w:tcPr>
          <w:p w:rsidR="00736767" w:rsidP="008F50A3" w:rsidRDefault="00736767" w14:paraId="236A67B1" w14:textId="77777777">
            <w:pPr>
              <w:rPr>
                <w:lang w:eastAsia="en-US"/>
              </w:rPr>
            </w:pPr>
          </w:p>
        </w:tc>
        <w:tc>
          <w:tcPr>
            <w:tcW w:w="1418" w:type="dxa"/>
          </w:tcPr>
          <w:p w:rsidR="00736767" w:rsidP="008F50A3" w:rsidRDefault="00736767" w14:paraId="4418C2BF" w14:textId="77777777">
            <w:pPr>
              <w:rPr>
                <w:lang w:eastAsia="en-US"/>
              </w:rPr>
            </w:pPr>
          </w:p>
        </w:tc>
        <w:tc>
          <w:tcPr>
            <w:tcW w:w="1417" w:type="dxa"/>
          </w:tcPr>
          <w:p w:rsidR="00736767" w:rsidP="008F50A3" w:rsidRDefault="00736767" w14:paraId="04F4043D" w14:textId="77777777">
            <w:pPr>
              <w:rPr>
                <w:lang w:eastAsia="en-US"/>
              </w:rPr>
            </w:pPr>
          </w:p>
        </w:tc>
        <w:tc>
          <w:tcPr>
            <w:tcW w:w="2268" w:type="dxa"/>
          </w:tcPr>
          <w:p w:rsidR="00736767" w:rsidP="008F50A3" w:rsidRDefault="00736767" w14:paraId="20534C63" w14:textId="77777777">
            <w:pPr>
              <w:rPr>
                <w:lang w:eastAsia="en-US"/>
              </w:rPr>
            </w:pPr>
          </w:p>
        </w:tc>
      </w:tr>
      <w:tr w:rsidR="00736767" w:rsidTr="008F50A3" w14:paraId="178FC7C4" w14:textId="77777777">
        <w:tc>
          <w:tcPr>
            <w:tcW w:w="929" w:type="dxa"/>
          </w:tcPr>
          <w:p w:rsidR="00736767" w:rsidP="008F50A3" w:rsidRDefault="00736767" w14:paraId="226F69C3" w14:textId="77777777">
            <w:pPr>
              <w:rPr>
                <w:lang w:eastAsia="en-US"/>
              </w:rPr>
            </w:pPr>
          </w:p>
          <w:p w:rsidR="00736767" w:rsidP="008F50A3" w:rsidRDefault="00736767" w14:paraId="27392FD0" w14:textId="77777777">
            <w:pPr>
              <w:rPr>
                <w:lang w:eastAsia="en-US"/>
              </w:rPr>
            </w:pPr>
          </w:p>
        </w:tc>
        <w:tc>
          <w:tcPr>
            <w:tcW w:w="2764" w:type="dxa"/>
          </w:tcPr>
          <w:p w:rsidR="00736767" w:rsidP="008F50A3" w:rsidRDefault="00736767" w14:paraId="57EC0D76" w14:textId="77777777">
            <w:pPr>
              <w:rPr>
                <w:lang w:eastAsia="en-US"/>
              </w:rPr>
            </w:pPr>
          </w:p>
        </w:tc>
        <w:tc>
          <w:tcPr>
            <w:tcW w:w="980" w:type="dxa"/>
          </w:tcPr>
          <w:p w:rsidR="00736767" w:rsidP="008F50A3" w:rsidRDefault="00736767" w14:paraId="15CD4BF9" w14:textId="77777777">
            <w:pPr>
              <w:rPr>
                <w:lang w:eastAsia="en-US"/>
              </w:rPr>
            </w:pPr>
          </w:p>
        </w:tc>
        <w:tc>
          <w:tcPr>
            <w:tcW w:w="1418" w:type="dxa"/>
          </w:tcPr>
          <w:p w:rsidR="00736767" w:rsidP="008F50A3" w:rsidRDefault="00736767" w14:paraId="7FE85CB4" w14:textId="77777777">
            <w:pPr>
              <w:rPr>
                <w:lang w:eastAsia="en-US"/>
              </w:rPr>
            </w:pPr>
          </w:p>
        </w:tc>
        <w:tc>
          <w:tcPr>
            <w:tcW w:w="1417" w:type="dxa"/>
          </w:tcPr>
          <w:p w:rsidR="00736767" w:rsidP="008F50A3" w:rsidRDefault="00736767" w14:paraId="10397003" w14:textId="77777777">
            <w:pPr>
              <w:rPr>
                <w:lang w:eastAsia="en-US"/>
              </w:rPr>
            </w:pPr>
          </w:p>
        </w:tc>
        <w:tc>
          <w:tcPr>
            <w:tcW w:w="2268" w:type="dxa"/>
          </w:tcPr>
          <w:p w:rsidR="00736767" w:rsidP="008F50A3" w:rsidRDefault="00736767" w14:paraId="068AD811" w14:textId="77777777">
            <w:pPr>
              <w:rPr>
                <w:lang w:eastAsia="en-US"/>
              </w:rPr>
            </w:pPr>
          </w:p>
        </w:tc>
      </w:tr>
      <w:tr w:rsidR="00736767" w:rsidTr="008F50A3" w14:paraId="7D587143" w14:textId="77777777">
        <w:tc>
          <w:tcPr>
            <w:tcW w:w="929" w:type="dxa"/>
          </w:tcPr>
          <w:p w:rsidR="00736767" w:rsidP="008F50A3" w:rsidRDefault="00736767" w14:paraId="01EF578A" w14:textId="77777777">
            <w:pPr>
              <w:rPr>
                <w:lang w:eastAsia="en-US"/>
              </w:rPr>
            </w:pPr>
          </w:p>
          <w:p w:rsidR="00736767" w:rsidP="008F50A3" w:rsidRDefault="00736767" w14:paraId="55FDF87D" w14:textId="77777777">
            <w:pPr>
              <w:rPr>
                <w:lang w:eastAsia="en-US"/>
              </w:rPr>
            </w:pPr>
          </w:p>
        </w:tc>
        <w:tc>
          <w:tcPr>
            <w:tcW w:w="2764" w:type="dxa"/>
          </w:tcPr>
          <w:p w:rsidR="00736767" w:rsidP="008F50A3" w:rsidRDefault="00736767" w14:paraId="0B32A576" w14:textId="77777777">
            <w:pPr>
              <w:rPr>
                <w:lang w:eastAsia="en-US"/>
              </w:rPr>
            </w:pPr>
          </w:p>
        </w:tc>
        <w:tc>
          <w:tcPr>
            <w:tcW w:w="980" w:type="dxa"/>
          </w:tcPr>
          <w:p w:rsidR="00736767" w:rsidP="008F50A3" w:rsidRDefault="00736767" w14:paraId="31026660" w14:textId="77777777">
            <w:pPr>
              <w:rPr>
                <w:lang w:eastAsia="en-US"/>
              </w:rPr>
            </w:pPr>
          </w:p>
        </w:tc>
        <w:tc>
          <w:tcPr>
            <w:tcW w:w="1418" w:type="dxa"/>
          </w:tcPr>
          <w:p w:rsidR="00736767" w:rsidP="008F50A3" w:rsidRDefault="00736767" w14:paraId="441E47CB" w14:textId="77777777">
            <w:pPr>
              <w:rPr>
                <w:lang w:eastAsia="en-US"/>
              </w:rPr>
            </w:pPr>
          </w:p>
        </w:tc>
        <w:tc>
          <w:tcPr>
            <w:tcW w:w="1417" w:type="dxa"/>
          </w:tcPr>
          <w:p w:rsidR="00736767" w:rsidP="008F50A3" w:rsidRDefault="00736767" w14:paraId="58B50532" w14:textId="77777777">
            <w:pPr>
              <w:rPr>
                <w:lang w:eastAsia="en-US"/>
              </w:rPr>
            </w:pPr>
          </w:p>
        </w:tc>
        <w:tc>
          <w:tcPr>
            <w:tcW w:w="2268" w:type="dxa"/>
          </w:tcPr>
          <w:p w:rsidR="00736767" w:rsidP="008F50A3" w:rsidRDefault="00736767" w14:paraId="33952FD3" w14:textId="77777777">
            <w:pPr>
              <w:rPr>
                <w:lang w:eastAsia="en-US"/>
              </w:rPr>
            </w:pPr>
          </w:p>
        </w:tc>
      </w:tr>
      <w:tr w:rsidR="00736767" w:rsidTr="008F50A3" w14:paraId="6A38A193" w14:textId="77777777">
        <w:tc>
          <w:tcPr>
            <w:tcW w:w="929" w:type="dxa"/>
          </w:tcPr>
          <w:p w:rsidR="00736767" w:rsidP="008F50A3" w:rsidRDefault="00736767" w14:paraId="44FE1FB6" w14:textId="77777777">
            <w:pPr>
              <w:rPr>
                <w:lang w:eastAsia="en-US"/>
              </w:rPr>
            </w:pPr>
          </w:p>
          <w:p w:rsidR="00736767" w:rsidP="008F50A3" w:rsidRDefault="00736767" w14:paraId="64135312" w14:textId="77777777">
            <w:pPr>
              <w:rPr>
                <w:lang w:eastAsia="en-US"/>
              </w:rPr>
            </w:pPr>
          </w:p>
        </w:tc>
        <w:tc>
          <w:tcPr>
            <w:tcW w:w="2764" w:type="dxa"/>
          </w:tcPr>
          <w:p w:rsidR="00736767" w:rsidP="008F50A3" w:rsidRDefault="00736767" w14:paraId="5466BE18" w14:textId="77777777">
            <w:pPr>
              <w:rPr>
                <w:lang w:eastAsia="en-US"/>
              </w:rPr>
            </w:pPr>
          </w:p>
        </w:tc>
        <w:tc>
          <w:tcPr>
            <w:tcW w:w="980" w:type="dxa"/>
          </w:tcPr>
          <w:p w:rsidR="00736767" w:rsidP="008F50A3" w:rsidRDefault="00736767" w14:paraId="04976F6C" w14:textId="77777777">
            <w:pPr>
              <w:rPr>
                <w:lang w:eastAsia="en-US"/>
              </w:rPr>
            </w:pPr>
          </w:p>
        </w:tc>
        <w:tc>
          <w:tcPr>
            <w:tcW w:w="1418" w:type="dxa"/>
          </w:tcPr>
          <w:p w:rsidR="00736767" w:rsidP="008F50A3" w:rsidRDefault="00736767" w14:paraId="409A2766" w14:textId="77777777">
            <w:pPr>
              <w:rPr>
                <w:lang w:eastAsia="en-US"/>
              </w:rPr>
            </w:pPr>
          </w:p>
        </w:tc>
        <w:tc>
          <w:tcPr>
            <w:tcW w:w="1417" w:type="dxa"/>
          </w:tcPr>
          <w:p w:rsidR="00736767" w:rsidP="008F50A3" w:rsidRDefault="00736767" w14:paraId="74E6517D" w14:textId="77777777">
            <w:pPr>
              <w:rPr>
                <w:lang w:eastAsia="en-US"/>
              </w:rPr>
            </w:pPr>
          </w:p>
        </w:tc>
        <w:tc>
          <w:tcPr>
            <w:tcW w:w="2268" w:type="dxa"/>
          </w:tcPr>
          <w:p w:rsidR="00736767" w:rsidP="008F50A3" w:rsidRDefault="00736767" w14:paraId="42D115A8" w14:textId="77777777">
            <w:pPr>
              <w:rPr>
                <w:lang w:eastAsia="en-US"/>
              </w:rPr>
            </w:pPr>
          </w:p>
        </w:tc>
      </w:tr>
      <w:tr w:rsidR="00736767" w:rsidTr="008F50A3" w14:paraId="685C18A7" w14:textId="77777777">
        <w:tc>
          <w:tcPr>
            <w:tcW w:w="929" w:type="dxa"/>
          </w:tcPr>
          <w:p w:rsidR="00736767" w:rsidP="008F50A3" w:rsidRDefault="00736767" w14:paraId="199B728D" w14:textId="77777777">
            <w:pPr>
              <w:rPr>
                <w:lang w:eastAsia="en-US"/>
              </w:rPr>
            </w:pPr>
          </w:p>
          <w:p w:rsidR="00736767" w:rsidP="008F50A3" w:rsidRDefault="00736767" w14:paraId="7B863F25" w14:textId="77777777">
            <w:pPr>
              <w:rPr>
                <w:lang w:eastAsia="en-US"/>
              </w:rPr>
            </w:pPr>
          </w:p>
        </w:tc>
        <w:tc>
          <w:tcPr>
            <w:tcW w:w="2764" w:type="dxa"/>
          </w:tcPr>
          <w:p w:rsidR="00736767" w:rsidP="008F50A3" w:rsidRDefault="00736767" w14:paraId="683169EC" w14:textId="77777777">
            <w:pPr>
              <w:rPr>
                <w:lang w:eastAsia="en-US"/>
              </w:rPr>
            </w:pPr>
          </w:p>
        </w:tc>
        <w:tc>
          <w:tcPr>
            <w:tcW w:w="980" w:type="dxa"/>
          </w:tcPr>
          <w:p w:rsidR="00736767" w:rsidP="008F50A3" w:rsidRDefault="00736767" w14:paraId="4AB969C3" w14:textId="77777777">
            <w:pPr>
              <w:rPr>
                <w:lang w:eastAsia="en-US"/>
              </w:rPr>
            </w:pPr>
          </w:p>
        </w:tc>
        <w:tc>
          <w:tcPr>
            <w:tcW w:w="1418" w:type="dxa"/>
          </w:tcPr>
          <w:p w:rsidR="00736767" w:rsidP="008F50A3" w:rsidRDefault="00736767" w14:paraId="461B2E50" w14:textId="77777777">
            <w:pPr>
              <w:rPr>
                <w:lang w:eastAsia="en-US"/>
              </w:rPr>
            </w:pPr>
          </w:p>
        </w:tc>
        <w:tc>
          <w:tcPr>
            <w:tcW w:w="1417" w:type="dxa"/>
          </w:tcPr>
          <w:p w:rsidR="00736767" w:rsidP="008F50A3" w:rsidRDefault="00736767" w14:paraId="1BCC900D" w14:textId="77777777">
            <w:pPr>
              <w:rPr>
                <w:lang w:eastAsia="en-US"/>
              </w:rPr>
            </w:pPr>
          </w:p>
        </w:tc>
        <w:tc>
          <w:tcPr>
            <w:tcW w:w="2268" w:type="dxa"/>
          </w:tcPr>
          <w:p w:rsidR="00736767" w:rsidP="008F50A3" w:rsidRDefault="00736767" w14:paraId="11BF0629" w14:textId="77777777">
            <w:pPr>
              <w:rPr>
                <w:lang w:eastAsia="en-US"/>
              </w:rPr>
            </w:pPr>
          </w:p>
        </w:tc>
      </w:tr>
      <w:tr w:rsidR="00736767" w:rsidTr="008F50A3" w14:paraId="25DCF4D8" w14:textId="77777777">
        <w:tc>
          <w:tcPr>
            <w:tcW w:w="929" w:type="dxa"/>
          </w:tcPr>
          <w:p w:rsidR="00736767" w:rsidP="008F50A3" w:rsidRDefault="00736767" w14:paraId="302A9CA1" w14:textId="77777777">
            <w:pPr>
              <w:rPr>
                <w:lang w:eastAsia="en-US"/>
              </w:rPr>
            </w:pPr>
          </w:p>
          <w:p w:rsidR="00736767" w:rsidP="008F50A3" w:rsidRDefault="00736767" w14:paraId="6DC79DC8" w14:textId="77777777">
            <w:pPr>
              <w:rPr>
                <w:lang w:eastAsia="en-US"/>
              </w:rPr>
            </w:pPr>
          </w:p>
        </w:tc>
        <w:tc>
          <w:tcPr>
            <w:tcW w:w="2764" w:type="dxa"/>
          </w:tcPr>
          <w:p w:rsidR="00736767" w:rsidP="008F50A3" w:rsidRDefault="00736767" w14:paraId="1DFD04EF" w14:textId="77777777">
            <w:pPr>
              <w:rPr>
                <w:lang w:eastAsia="en-US"/>
              </w:rPr>
            </w:pPr>
          </w:p>
        </w:tc>
        <w:tc>
          <w:tcPr>
            <w:tcW w:w="980" w:type="dxa"/>
          </w:tcPr>
          <w:p w:rsidR="00736767" w:rsidP="008F50A3" w:rsidRDefault="00736767" w14:paraId="0EB3014B" w14:textId="77777777">
            <w:pPr>
              <w:rPr>
                <w:lang w:eastAsia="en-US"/>
              </w:rPr>
            </w:pPr>
          </w:p>
        </w:tc>
        <w:tc>
          <w:tcPr>
            <w:tcW w:w="1418" w:type="dxa"/>
          </w:tcPr>
          <w:p w:rsidR="00736767" w:rsidP="008F50A3" w:rsidRDefault="00736767" w14:paraId="04456421" w14:textId="77777777">
            <w:pPr>
              <w:rPr>
                <w:lang w:eastAsia="en-US"/>
              </w:rPr>
            </w:pPr>
          </w:p>
        </w:tc>
        <w:tc>
          <w:tcPr>
            <w:tcW w:w="1417" w:type="dxa"/>
          </w:tcPr>
          <w:p w:rsidR="00736767" w:rsidP="008F50A3" w:rsidRDefault="00736767" w14:paraId="751EFD35" w14:textId="77777777">
            <w:pPr>
              <w:rPr>
                <w:lang w:eastAsia="en-US"/>
              </w:rPr>
            </w:pPr>
          </w:p>
        </w:tc>
        <w:tc>
          <w:tcPr>
            <w:tcW w:w="2268" w:type="dxa"/>
          </w:tcPr>
          <w:p w:rsidR="00736767" w:rsidP="008F50A3" w:rsidRDefault="00736767" w14:paraId="40E4D570" w14:textId="77777777">
            <w:pPr>
              <w:rPr>
                <w:lang w:eastAsia="en-US"/>
              </w:rPr>
            </w:pPr>
          </w:p>
        </w:tc>
      </w:tr>
      <w:tr w:rsidR="00736767" w:rsidTr="008F50A3" w14:paraId="282503E6" w14:textId="77777777">
        <w:tc>
          <w:tcPr>
            <w:tcW w:w="929" w:type="dxa"/>
          </w:tcPr>
          <w:p w:rsidR="00736767" w:rsidP="008F50A3" w:rsidRDefault="00736767" w14:paraId="28A9BD10" w14:textId="77777777">
            <w:pPr>
              <w:rPr>
                <w:lang w:eastAsia="en-US"/>
              </w:rPr>
            </w:pPr>
          </w:p>
          <w:p w:rsidR="00736767" w:rsidP="008F50A3" w:rsidRDefault="00736767" w14:paraId="12C6EA4E" w14:textId="77777777">
            <w:pPr>
              <w:rPr>
                <w:lang w:eastAsia="en-US"/>
              </w:rPr>
            </w:pPr>
          </w:p>
        </w:tc>
        <w:tc>
          <w:tcPr>
            <w:tcW w:w="2764" w:type="dxa"/>
          </w:tcPr>
          <w:p w:rsidR="00736767" w:rsidP="008F50A3" w:rsidRDefault="00736767" w14:paraId="74175D7E" w14:textId="77777777">
            <w:pPr>
              <w:rPr>
                <w:lang w:eastAsia="en-US"/>
              </w:rPr>
            </w:pPr>
          </w:p>
        </w:tc>
        <w:tc>
          <w:tcPr>
            <w:tcW w:w="980" w:type="dxa"/>
          </w:tcPr>
          <w:p w:rsidR="00736767" w:rsidP="008F50A3" w:rsidRDefault="00736767" w14:paraId="3F6A9C97" w14:textId="77777777">
            <w:pPr>
              <w:rPr>
                <w:lang w:eastAsia="en-US"/>
              </w:rPr>
            </w:pPr>
          </w:p>
        </w:tc>
        <w:tc>
          <w:tcPr>
            <w:tcW w:w="1418" w:type="dxa"/>
          </w:tcPr>
          <w:p w:rsidR="00736767" w:rsidP="008F50A3" w:rsidRDefault="00736767" w14:paraId="78062365" w14:textId="77777777">
            <w:pPr>
              <w:rPr>
                <w:lang w:eastAsia="en-US"/>
              </w:rPr>
            </w:pPr>
          </w:p>
        </w:tc>
        <w:tc>
          <w:tcPr>
            <w:tcW w:w="1417" w:type="dxa"/>
          </w:tcPr>
          <w:p w:rsidR="00736767" w:rsidP="008F50A3" w:rsidRDefault="00736767" w14:paraId="1E88D207" w14:textId="77777777">
            <w:pPr>
              <w:rPr>
                <w:lang w:eastAsia="en-US"/>
              </w:rPr>
            </w:pPr>
          </w:p>
        </w:tc>
        <w:tc>
          <w:tcPr>
            <w:tcW w:w="2268" w:type="dxa"/>
          </w:tcPr>
          <w:p w:rsidR="00736767" w:rsidP="008F50A3" w:rsidRDefault="00736767" w14:paraId="01EE2599" w14:textId="77777777">
            <w:pPr>
              <w:rPr>
                <w:lang w:eastAsia="en-US"/>
              </w:rPr>
            </w:pPr>
          </w:p>
        </w:tc>
      </w:tr>
      <w:tr w:rsidR="00736767" w:rsidTr="008F50A3" w14:paraId="2A1B8F7D" w14:textId="77777777">
        <w:tc>
          <w:tcPr>
            <w:tcW w:w="929" w:type="dxa"/>
          </w:tcPr>
          <w:p w:rsidR="00736767" w:rsidP="008F50A3" w:rsidRDefault="00736767" w14:paraId="2F135391" w14:textId="77777777">
            <w:pPr>
              <w:rPr>
                <w:lang w:eastAsia="en-US"/>
              </w:rPr>
            </w:pPr>
          </w:p>
          <w:p w:rsidR="00736767" w:rsidP="008F50A3" w:rsidRDefault="00736767" w14:paraId="1379B752" w14:textId="77777777">
            <w:pPr>
              <w:rPr>
                <w:lang w:eastAsia="en-US"/>
              </w:rPr>
            </w:pPr>
          </w:p>
        </w:tc>
        <w:tc>
          <w:tcPr>
            <w:tcW w:w="2764" w:type="dxa"/>
          </w:tcPr>
          <w:p w:rsidR="00736767" w:rsidP="008F50A3" w:rsidRDefault="00736767" w14:paraId="3F7A8FDE" w14:textId="77777777">
            <w:pPr>
              <w:rPr>
                <w:lang w:eastAsia="en-US"/>
              </w:rPr>
            </w:pPr>
          </w:p>
        </w:tc>
        <w:tc>
          <w:tcPr>
            <w:tcW w:w="980" w:type="dxa"/>
          </w:tcPr>
          <w:p w:rsidR="00736767" w:rsidP="008F50A3" w:rsidRDefault="00736767" w14:paraId="5BEE11A3" w14:textId="77777777">
            <w:pPr>
              <w:rPr>
                <w:lang w:eastAsia="en-US"/>
              </w:rPr>
            </w:pPr>
          </w:p>
        </w:tc>
        <w:tc>
          <w:tcPr>
            <w:tcW w:w="1418" w:type="dxa"/>
          </w:tcPr>
          <w:p w:rsidR="00736767" w:rsidP="008F50A3" w:rsidRDefault="00736767" w14:paraId="572779D2" w14:textId="77777777">
            <w:pPr>
              <w:rPr>
                <w:lang w:eastAsia="en-US"/>
              </w:rPr>
            </w:pPr>
          </w:p>
        </w:tc>
        <w:tc>
          <w:tcPr>
            <w:tcW w:w="1417" w:type="dxa"/>
          </w:tcPr>
          <w:p w:rsidR="00736767" w:rsidP="008F50A3" w:rsidRDefault="00736767" w14:paraId="207964CD" w14:textId="77777777">
            <w:pPr>
              <w:rPr>
                <w:lang w:eastAsia="en-US"/>
              </w:rPr>
            </w:pPr>
          </w:p>
        </w:tc>
        <w:tc>
          <w:tcPr>
            <w:tcW w:w="2268" w:type="dxa"/>
          </w:tcPr>
          <w:p w:rsidR="00736767" w:rsidP="008F50A3" w:rsidRDefault="00736767" w14:paraId="6C1CDB72" w14:textId="77777777">
            <w:pPr>
              <w:rPr>
                <w:lang w:eastAsia="en-US"/>
              </w:rPr>
            </w:pPr>
          </w:p>
        </w:tc>
      </w:tr>
      <w:tr w:rsidR="00736767" w:rsidTr="008F50A3" w14:paraId="0DFB25BB" w14:textId="77777777">
        <w:tc>
          <w:tcPr>
            <w:tcW w:w="929" w:type="dxa"/>
          </w:tcPr>
          <w:p w:rsidR="00736767" w:rsidP="008F50A3" w:rsidRDefault="00736767" w14:paraId="7E5C779D" w14:textId="77777777">
            <w:pPr>
              <w:rPr>
                <w:lang w:eastAsia="en-US"/>
              </w:rPr>
            </w:pPr>
          </w:p>
          <w:p w:rsidR="00736767" w:rsidP="008F50A3" w:rsidRDefault="00736767" w14:paraId="3C65ADA2" w14:textId="77777777">
            <w:pPr>
              <w:rPr>
                <w:lang w:eastAsia="en-US"/>
              </w:rPr>
            </w:pPr>
          </w:p>
        </w:tc>
        <w:tc>
          <w:tcPr>
            <w:tcW w:w="2764" w:type="dxa"/>
          </w:tcPr>
          <w:p w:rsidR="00736767" w:rsidP="008F50A3" w:rsidRDefault="00736767" w14:paraId="23C2F366" w14:textId="77777777">
            <w:pPr>
              <w:rPr>
                <w:lang w:eastAsia="en-US"/>
              </w:rPr>
            </w:pPr>
          </w:p>
        </w:tc>
        <w:tc>
          <w:tcPr>
            <w:tcW w:w="980" w:type="dxa"/>
          </w:tcPr>
          <w:p w:rsidR="00736767" w:rsidP="008F50A3" w:rsidRDefault="00736767" w14:paraId="090057D7" w14:textId="77777777">
            <w:pPr>
              <w:rPr>
                <w:lang w:eastAsia="en-US"/>
              </w:rPr>
            </w:pPr>
          </w:p>
        </w:tc>
        <w:tc>
          <w:tcPr>
            <w:tcW w:w="1418" w:type="dxa"/>
          </w:tcPr>
          <w:p w:rsidR="00736767" w:rsidP="008F50A3" w:rsidRDefault="00736767" w14:paraId="6D368707" w14:textId="77777777">
            <w:pPr>
              <w:rPr>
                <w:lang w:eastAsia="en-US"/>
              </w:rPr>
            </w:pPr>
          </w:p>
        </w:tc>
        <w:tc>
          <w:tcPr>
            <w:tcW w:w="1417" w:type="dxa"/>
          </w:tcPr>
          <w:p w:rsidR="00736767" w:rsidP="008F50A3" w:rsidRDefault="00736767" w14:paraId="5FE71306" w14:textId="77777777">
            <w:pPr>
              <w:rPr>
                <w:lang w:eastAsia="en-US"/>
              </w:rPr>
            </w:pPr>
          </w:p>
        </w:tc>
        <w:tc>
          <w:tcPr>
            <w:tcW w:w="2268" w:type="dxa"/>
          </w:tcPr>
          <w:p w:rsidR="00736767" w:rsidP="008F50A3" w:rsidRDefault="00736767" w14:paraId="3ED1B435" w14:textId="77777777">
            <w:pPr>
              <w:rPr>
                <w:lang w:eastAsia="en-US"/>
              </w:rPr>
            </w:pPr>
          </w:p>
        </w:tc>
      </w:tr>
      <w:tr w:rsidR="00736767" w:rsidTr="008F50A3" w14:paraId="0ABB6DCB" w14:textId="77777777">
        <w:tc>
          <w:tcPr>
            <w:tcW w:w="929" w:type="dxa"/>
          </w:tcPr>
          <w:p w:rsidR="00736767" w:rsidP="008F50A3" w:rsidRDefault="00736767" w14:paraId="76E32D8E" w14:textId="77777777">
            <w:pPr>
              <w:rPr>
                <w:lang w:eastAsia="en-US"/>
              </w:rPr>
            </w:pPr>
          </w:p>
          <w:p w:rsidR="00736767" w:rsidP="008F50A3" w:rsidRDefault="00736767" w14:paraId="04578A63" w14:textId="77777777">
            <w:pPr>
              <w:rPr>
                <w:lang w:eastAsia="en-US"/>
              </w:rPr>
            </w:pPr>
          </w:p>
        </w:tc>
        <w:tc>
          <w:tcPr>
            <w:tcW w:w="2764" w:type="dxa"/>
          </w:tcPr>
          <w:p w:rsidR="00736767" w:rsidP="008F50A3" w:rsidRDefault="00736767" w14:paraId="2D64BDB9" w14:textId="77777777">
            <w:pPr>
              <w:rPr>
                <w:lang w:eastAsia="en-US"/>
              </w:rPr>
            </w:pPr>
          </w:p>
        </w:tc>
        <w:tc>
          <w:tcPr>
            <w:tcW w:w="980" w:type="dxa"/>
          </w:tcPr>
          <w:p w:rsidR="00736767" w:rsidP="008F50A3" w:rsidRDefault="00736767" w14:paraId="0CCF402C" w14:textId="77777777">
            <w:pPr>
              <w:rPr>
                <w:lang w:eastAsia="en-US"/>
              </w:rPr>
            </w:pPr>
          </w:p>
        </w:tc>
        <w:tc>
          <w:tcPr>
            <w:tcW w:w="1418" w:type="dxa"/>
          </w:tcPr>
          <w:p w:rsidR="00736767" w:rsidP="008F50A3" w:rsidRDefault="00736767" w14:paraId="05DD82EC" w14:textId="77777777">
            <w:pPr>
              <w:rPr>
                <w:lang w:eastAsia="en-US"/>
              </w:rPr>
            </w:pPr>
          </w:p>
        </w:tc>
        <w:tc>
          <w:tcPr>
            <w:tcW w:w="1417" w:type="dxa"/>
          </w:tcPr>
          <w:p w:rsidR="00736767" w:rsidP="008F50A3" w:rsidRDefault="00736767" w14:paraId="1DF44E49" w14:textId="77777777">
            <w:pPr>
              <w:rPr>
                <w:lang w:eastAsia="en-US"/>
              </w:rPr>
            </w:pPr>
          </w:p>
        </w:tc>
        <w:tc>
          <w:tcPr>
            <w:tcW w:w="2268" w:type="dxa"/>
          </w:tcPr>
          <w:p w:rsidR="00736767" w:rsidP="008F50A3" w:rsidRDefault="00736767" w14:paraId="406C02FD" w14:textId="77777777">
            <w:pPr>
              <w:rPr>
                <w:lang w:eastAsia="en-US"/>
              </w:rPr>
            </w:pPr>
          </w:p>
        </w:tc>
      </w:tr>
      <w:tr w:rsidR="00736767" w:rsidTr="008F50A3" w14:paraId="0E71A648" w14:textId="77777777">
        <w:tc>
          <w:tcPr>
            <w:tcW w:w="929" w:type="dxa"/>
          </w:tcPr>
          <w:p w:rsidR="00736767" w:rsidP="008F50A3" w:rsidRDefault="00736767" w14:paraId="536FBBF8" w14:textId="77777777">
            <w:pPr>
              <w:rPr>
                <w:lang w:eastAsia="en-US"/>
              </w:rPr>
            </w:pPr>
          </w:p>
          <w:p w:rsidR="00736767" w:rsidP="008F50A3" w:rsidRDefault="00736767" w14:paraId="008AEDEB" w14:textId="77777777">
            <w:pPr>
              <w:rPr>
                <w:lang w:eastAsia="en-US"/>
              </w:rPr>
            </w:pPr>
          </w:p>
        </w:tc>
        <w:tc>
          <w:tcPr>
            <w:tcW w:w="2764" w:type="dxa"/>
          </w:tcPr>
          <w:p w:rsidR="00736767" w:rsidP="008F50A3" w:rsidRDefault="00736767" w14:paraId="6CD5F529" w14:textId="77777777">
            <w:pPr>
              <w:rPr>
                <w:lang w:eastAsia="en-US"/>
              </w:rPr>
            </w:pPr>
          </w:p>
        </w:tc>
        <w:tc>
          <w:tcPr>
            <w:tcW w:w="980" w:type="dxa"/>
          </w:tcPr>
          <w:p w:rsidR="00736767" w:rsidP="008F50A3" w:rsidRDefault="00736767" w14:paraId="672B06DA" w14:textId="77777777">
            <w:pPr>
              <w:rPr>
                <w:lang w:eastAsia="en-US"/>
              </w:rPr>
            </w:pPr>
          </w:p>
        </w:tc>
        <w:tc>
          <w:tcPr>
            <w:tcW w:w="1418" w:type="dxa"/>
          </w:tcPr>
          <w:p w:rsidR="00736767" w:rsidP="008F50A3" w:rsidRDefault="00736767" w14:paraId="78B2C038" w14:textId="77777777">
            <w:pPr>
              <w:rPr>
                <w:lang w:eastAsia="en-US"/>
              </w:rPr>
            </w:pPr>
          </w:p>
        </w:tc>
        <w:tc>
          <w:tcPr>
            <w:tcW w:w="1417" w:type="dxa"/>
          </w:tcPr>
          <w:p w:rsidR="00736767" w:rsidP="008F50A3" w:rsidRDefault="00736767" w14:paraId="7C851B2D" w14:textId="77777777">
            <w:pPr>
              <w:rPr>
                <w:lang w:eastAsia="en-US"/>
              </w:rPr>
            </w:pPr>
          </w:p>
        </w:tc>
        <w:tc>
          <w:tcPr>
            <w:tcW w:w="2268" w:type="dxa"/>
          </w:tcPr>
          <w:p w:rsidR="00736767" w:rsidP="008F50A3" w:rsidRDefault="00736767" w14:paraId="197090D9" w14:textId="77777777">
            <w:pPr>
              <w:rPr>
                <w:lang w:eastAsia="en-US"/>
              </w:rPr>
            </w:pPr>
          </w:p>
        </w:tc>
      </w:tr>
      <w:tr w:rsidR="00736767" w:rsidTr="008F50A3" w14:paraId="5415151C" w14:textId="77777777">
        <w:tc>
          <w:tcPr>
            <w:tcW w:w="929" w:type="dxa"/>
          </w:tcPr>
          <w:p w:rsidR="00736767" w:rsidP="008F50A3" w:rsidRDefault="00736767" w14:paraId="3904DCA4" w14:textId="77777777">
            <w:pPr>
              <w:rPr>
                <w:lang w:eastAsia="en-US"/>
              </w:rPr>
            </w:pPr>
          </w:p>
          <w:p w:rsidR="00736767" w:rsidP="008F50A3" w:rsidRDefault="00736767" w14:paraId="0A915A2C" w14:textId="77777777">
            <w:pPr>
              <w:rPr>
                <w:lang w:eastAsia="en-US"/>
              </w:rPr>
            </w:pPr>
          </w:p>
        </w:tc>
        <w:tc>
          <w:tcPr>
            <w:tcW w:w="2764" w:type="dxa"/>
          </w:tcPr>
          <w:p w:rsidR="00736767" w:rsidP="008F50A3" w:rsidRDefault="00736767" w14:paraId="053CEE41" w14:textId="77777777">
            <w:pPr>
              <w:rPr>
                <w:lang w:eastAsia="en-US"/>
              </w:rPr>
            </w:pPr>
          </w:p>
        </w:tc>
        <w:tc>
          <w:tcPr>
            <w:tcW w:w="980" w:type="dxa"/>
          </w:tcPr>
          <w:p w:rsidR="00736767" w:rsidP="008F50A3" w:rsidRDefault="00736767" w14:paraId="0D8CE3CC" w14:textId="77777777">
            <w:pPr>
              <w:rPr>
                <w:lang w:eastAsia="en-US"/>
              </w:rPr>
            </w:pPr>
          </w:p>
        </w:tc>
        <w:tc>
          <w:tcPr>
            <w:tcW w:w="1418" w:type="dxa"/>
          </w:tcPr>
          <w:p w:rsidR="00736767" w:rsidP="008F50A3" w:rsidRDefault="00736767" w14:paraId="710BB4B7" w14:textId="77777777">
            <w:pPr>
              <w:rPr>
                <w:lang w:eastAsia="en-US"/>
              </w:rPr>
            </w:pPr>
          </w:p>
        </w:tc>
        <w:tc>
          <w:tcPr>
            <w:tcW w:w="1417" w:type="dxa"/>
          </w:tcPr>
          <w:p w:rsidR="00736767" w:rsidP="008F50A3" w:rsidRDefault="00736767" w14:paraId="6920C5BE" w14:textId="77777777">
            <w:pPr>
              <w:rPr>
                <w:lang w:eastAsia="en-US"/>
              </w:rPr>
            </w:pPr>
          </w:p>
        </w:tc>
        <w:tc>
          <w:tcPr>
            <w:tcW w:w="2268" w:type="dxa"/>
          </w:tcPr>
          <w:p w:rsidR="00736767" w:rsidP="008F50A3" w:rsidRDefault="00736767" w14:paraId="294EEE34" w14:textId="77777777">
            <w:pPr>
              <w:rPr>
                <w:lang w:eastAsia="en-US"/>
              </w:rPr>
            </w:pPr>
          </w:p>
        </w:tc>
      </w:tr>
      <w:tr w:rsidR="00736767" w:rsidTr="008F50A3" w14:paraId="6AAA0931" w14:textId="77777777">
        <w:tc>
          <w:tcPr>
            <w:tcW w:w="929" w:type="dxa"/>
          </w:tcPr>
          <w:p w:rsidR="00736767" w:rsidP="008F50A3" w:rsidRDefault="00736767" w14:paraId="47D7B34E" w14:textId="77777777">
            <w:pPr>
              <w:rPr>
                <w:lang w:eastAsia="en-US"/>
              </w:rPr>
            </w:pPr>
          </w:p>
          <w:p w:rsidR="00736767" w:rsidP="008F50A3" w:rsidRDefault="00736767" w14:paraId="390692E6" w14:textId="77777777">
            <w:pPr>
              <w:rPr>
                <w:lang w:eastAsia="en-US"/>
              </w:rPr>
            </w:pPr>
          </w:p>
        </w:tc>
        <w:tc>
          <w:tcPr>
            <w:tcW w:w="2764" w:type="dxa"/>
          </w:tcPr>
          <w:p w:rsidR="00736767" w:rsidP="008F50A3" w:rsidRDefault="00736767" w14:paraId="4C3E5A0B" w14:textId="77777777">
            <w:pPr>
              <w:rPr>
                <w:lang w:eastAsia="en-US"/>
              </w:rPr>
            </w:pPr>
          </w:p>
        </w:tc>
        <w:tc>
          <w:tcPr>
            <w:tcW w:w="980" w:type="dxa"/>
          </w:tcPr>
          <w:p w:rsidR="00736767" w:rsidP="008F50A3" w:rsidRDefault="00736767" w14:paraId="0F1145B2" w14:textId="77777777">
            <w:pPr>
              <w:rPr>
                <w:lang w:eastAsia="en-US"/>
              </w:rPr>
            </w:pPr>
          </w:p>
        </w:tc>
        <w:tc>
          <w:tcPr>
            <w:tcW w:w="1418" w:type="dxa"/>
          </w:tcPr>
          <w:p w:rsidR="00736767" w:rsidP="008F50A3" w:rsidRDefault="00736767" w14:paraId="24AB6E25" w14:textId="77777777">
            <w:pPr>
              <w:rPr>
                <w:lang w:eastAsia="en-US"/>
              </w:rPr>
            </w:pPr>
          </w:p>
        </w:tc>
        <w:tc>
          <w:tcPr>
            <w:tcW w:w="1417" w:type="dxa"/>
          </w:tcPr>
          <w:p w:rsidR="00736767" w:rsidP="008F50A3" w:rsidRDefault="00736767" w14:paraId="5FAD48EC" w14:textId="77777777">
            <w:pPr>
              <w:rPr>
                <w:lang w:eastAsia="en-US"/>
              </w:rPr>
            </w:pPr>
          </w:p>
        </w:tc>
        <w:tc>
          <w:tcPr>
            <w:tcW w:w="2268" w:type="dxa"/>
          </w:tcPr>
          <w:p w:rsidR="00736767" w:rsidP="008F50A3" w:rsidRDefault="00736767" w14:paraId="15D36A84" w14:textId="77777777">
            <w:pPr>
              <w:rPr>
                <w:lang w:eastAsia="en-US"/>
              </w:rPr>
            </w:pPr>
          </w:p>
        </w:tc>
      </w:tr>
      <w:tr w:rsidR="00736767" w:rsidTr="008F50A3" w14:paraId="559FBC62" w14:textId="77777777">
        <w:tc>
          <w:tcPr>
            <w:tcW w:w="929" w:type="dxa"/>
          </w:tcPr>
          <w:p w:rsidR="00736767" w:rsidP="008F50A3" w:rsidRDefault="00736767" w14:paraId="182F8255" w14:textId="77777777">
            <w:pPr>
              <w:rPr>
                <w:lang w:eastAsia="en-US"/>
              </w:rPr>
            </w:pPr>
          </w:p>
          <w:p w:rsidR="00736767" w:rsidP="008F50A3" w:rsidRDefault="00736767" w14:paraId="71A7AF13" w14:textId="77777777">
            <w:pPr>
              <w:rPr>
                <w:lang w:eastAsia="en-US"/>
              </w:rPr>
            </w:pPr>
          </w:p>
        </w:tc>
        <w:tc>
          <w:tcPr>
            <w:tcW w:w="2764" w:type="dxa"/>
          </w:tcPr>
          <w:p w:rsidR="00736767" w:rsidP="008F50A3" w:rsidRDefault="00736767" w14:paraId="48F44E95" w14:textId="77777777">
            <w:pPr>
              <w:rPr>
                <w:lang w:eastAsia="en-US"/>
              </w:rPr>
            </w:pPr>
          </w:p>
        </w:tc>
        <w:tc>
          <w:tcPr>
            <w:tcW w:w="980" w:type="dxa"/>
          </w:tcPr>
          <w:p w:rsidR="00736767" w:rsidP="008F50A3" w:rsidRDefault="00736767" w14:paraId="5F778C82" w14:textId="77777777">
            <w:pPr>
              <w:rPr>
                <w:lang w:eastAsia="en-US"/>
              </w:rPr>
            </w:pPr>
          </w:p>
        </w:tc>
        <w:tc>
          <w:tcPr>
            <w:tcW w:w="1418" w:type="dxa"/>
          </w:tcPr>
          <w:p w:rsidR="00736767" w:rsidP="008F50A3" w:rsidRDefault="00736767" w14:paraId="08564407" w14:textId="77777777">
            <w:pPr>
              <w:rPr>
                <w:lang w:eastAsia="en-US"/>
              </w:rPr>
            </w:pPr>
          </w:p>
        </w:tc>
        <w:tc>
          <w:tcPr>
            <w:tcW w:w="1417" w:type="dxa"/>
          </w:tcPr>
          <w:p w:rsidR="00736767" w:rsidP="008F50A3" w:rsidRDefault="00736767" w14:paraId="707C6A20" w14:textId="77777777">
            <w:pPr>
              <w:rPr>
                <w:lang w:eastAsia="en-US"/>
              </w:rPr>
            </w:pPr>
          </w:p>
        </w:tc>
        <w:tc>
          <w:tcPr>
            <w:tcW w:w="2268" w:type="dxa"/>
          </w:tcPr>
          <w:p w:rsidR="00736767" w:rsidP="008F50A3" w:rsidRDefault="00736767" w14:paraId="7000468F" w14:textId="77777777">
            <w:pPr>
              <w:rPr>
                <w:lang w:eastAsia="en-US"/>
              </w:rPr>
            </w:pPr>
          </w:p>
        </w:tc>
      </w:tr>
      <w:tr w:rsidR="00736767" w:rsidTr="008F50A3" w14:paraId="748490C6" w14:textId="77777777">
        <w:tc>
          <w:tcPr>
            <w:tcW w:w="929" w:type="dxa"/>
          </w:tcPr>
          <w:p w:rsidR="00736767" w:rsidP="008F50A3" w:rsidRDefault="00736767" w14:paraId="6C0ACCBF" w14:textId="77777777">
            <w:pPr>
              <w:rPr>
                <w:lang w:eastAsia="en-US"/>
              </w:rPr>
            </w:pPr>
          </w:p>
          <w:p w:rsidR="00736767" w:rsidP="008F50A3" w:rsidRDefault="00736767" w14:paraId="755DB0B9" w14:textId="77777777">
            <w:pPr>
              <w:rPr>
                <w:lang w:eastAsia="en-US"/>
              </w:rPr>
            </w:pPr>
          </w:p>
        </w:tc>
        <w:tc>
          <w:tcPr>
            <w:tcW w:w="2764" w:type="dxa"/>
          </w:tcPr>
          <w:p w:rsidR="00736767" w:rsidP="008F50A3" w:rsidRDefault="00736767" w14:paraId="2651946E" w14:textId="77777777">
            <w:pPr>
              <w:rPr>
                <w:lang w:eastAsia="en-US"/>
              </w:rPr>
            </w:pPr>
          </w:p>
        </w:tc>
        <w:tc>
          <w:tcPr>
            <w:tcW w:w="980" w:type="dxa"/>
          </w:tcPr>
          <w:p w:rsidR="00736767" w:rsidP="008F50A3" w:rsidRDefault="00736767" w14:paraId="22B8171B" w14:textId="77777777">
            <w:pPr>
              <w:rPr>
                <w:lang w:eastAsia="en-US"/>
              </w:rPr>
            </w:pPr>
          </w:p>
        </w:tc>
        <w:tc>
          <w:tcPr>
            <w:tcW w:w="1418" w:type="dxa"/>
          </w:tcPr>
          <w:p w:rsidR="00736767" w:rsidP="008F50A3" w:rsidRDefault="00736767" w14:paraId="0B5B23CE" w14:textId="77777777">
            <w:pPr>
              <w:rPr>
                <w:lang w:eastAsia="en-US"/>
              </w:rPr>
            </w:pPr>
          </w:p>
        </w:tc>
        <w:tc>
          <w:tcPr>
            <w:tcW w:w="1417" w:type="dxa"/>
          </w:tcPr>
          <w:p w:rsidR="00736767" w:rsidP="008F50A3" w:rsidRDefault="00736767" w14:paraId="427943C4" w14:textId="77777777">
            <w:pPr>
              <w:rPr>
                <w:lang w:eastAsia="en-US"/>
              </w:rPr>
            </w:pPr>
          </w:p>
        </w:tc>
        <w:tc>
          <w:tcPr>
            <w:tcW w:w="2268" w:type="dxa"/>
          </w:tcPr>
          <w:p w:rsidR="00736767" w:rsidP="008F50A3" w:rsidRDefault="00736767" w14:paraId="41299D4E" w14:textId="77777777">
            <w:pPr>
              <w:rPr>
                <w:lang w:eastAsia="en-US"/>
              </w:rPr>
            </w:pPr>
          </w:p>
        </w:tc>
      </w:tr>
    </w:tbl>
    <w:p w:rsidRPr="00B30920" w:rsidR="00736767" w:rsidP="00736767" w:rsidRDefault="00736767" w14:paraId="1CB2FB29" w14:textId="77777777">
      <w:pPr>
        <w:rPr>
          <w:lang w:eastAsia="en-US"/>
        </w:rPr>
      </w:pPr>
    </w:p>
    <w:p w:rsidRPr="00964C41" w:rsidR="00736767" w:rsidP="00736767" w:rsidRDefault="00736767" w14:paraId="195A17DB" w14:textId="77777777">
      <w:pPr>
        <w:rPr>
          <w:lang w:eastAsia="en-US"/>
        </w:rPr>
      </w:pPr>
    </w:p>
    <w:p w:rsidRPr="00736767" w:rsidR="00964C41" w:rsidP="00736767" w:rsidRDefault="00964C41" w14:paraId="4A7E5B23" w14:textId="77777777"/>
    <w:sectPr w:rsidRPr="00736767" w:rsidR="00964C41" w:rsidSect="004B7A20">
      <w:type w:val="continuous"/>
      <w:pgSz w:w="11906" w:h="16838" w:code="9"/>
      <w:pgMar w:top="1758" w:right="1418" w:bottom="1701" w:left="1418" w:header="567" w:footer="964" w:gutter="0"/>
      <w:cols w:space="720"/>
      <w:docGrid w:linePitch="272"/>
      <w:headerReference w:type="even" r:id="Rf5d37744dfc040d7"/>
      <w:headerReference w:type="default" r:id="R25cbeb4b61924044"/>
      <w:headerReference w:type="first" r:id="R5e01d3ce2582443b"/>
      <w:footerReference w:type="even" r:id="R941dea370d6c44a9"/>
      <w:footerReference w:type="default" r:id="Rf68700481de54777"/>
      <w:footerReference w:type="first" r:id="Rc2323d61ab7746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98866" w14:textId="77777777" w:rsidR="00BA6A55" w:rsidRDefault="00BA6A55" w:rsidP="00332D94">
      <w:r>
        <w:separator/>
      </w:r>
    </w:p>
  </w:endnote>
  <w:endnote w:type="continuationSeparator" w:id="0">
    <w:p w14:paraId="76F25885" w14:textId="77777777" w:rsidR="00BA6A55" w:rsidRDefault="00BA6A55"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DF0DBD" w14:paraId="38BCCB84"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Sidfot"/>
            <w:rPr>
              <w:sz w:val="20"/>
            </w:rPr>
          </w:pPr>
          <w:r w:rsidRPr="00730DA5">
            <w:rPr>
              <w:sz w:val="20"/>
            </w:rPr>
            <w:t>Rutin: Test av ny typ av kommunalt akutläkemedelsförråd vid särskilt boende</w:t>
          </w:r>
        </w:p>
      </w:tc>
      <w:tc>
        <w:tcPr>
          <w:tcW w:w="1933" w:type="dxa"/>
        </w:tcPr>
        <w:p w:rsidR="000D6F1B" w:rsidP="000D6F1B" w:rsidRDefault="000D6F1B"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7DDD34D0">
          <w:pPr>
            <w:pStyle w:val="Sidfot"/>
            <w:rPr>
              <w:sz w:val="20"/>
            </w:rPr>
          </w:pPr>
          <w:r w:rsidRPr="37904626">
            <w:rPr>
              <w:sz w:val="20"/>
              <w:szCs w:val="20"/>
            </w:rPr>
            <w:t xml:space="preserve">Fastställd av: Regional samordnande chefläkare, Godkänt: 2022-11-15</w:t>
          </w:r>
          <w:r w:rsidR="00400514">
            <w:rPr>
              <w:sz w:val="20"/>
              <w:szCs w:val="20"/>
            </w:rPr>
            <w:t/>
          </w:r>
          <w:r w:rsidRPr="37904626" w:rsidR="00400514">
            <w:rPr>
              <w:sz w:val="20"/>
              <w:szCs w:val="20"/>
            </w:rPr>
            <w:t/>
          </w:r>
          <w:r w:rsidRPr="00306A86" w:rsidR="00400514">
            <w:rPr>
              <w:sz w:val="20"/>
              <w:szCs w:val="20"/>
            </w:rPr>
            <w:t/>
          </w:r>
          <w:r w:rsidR="00400514">
            <w:rPr>
              <w:sz w:val="20"/>
              <w:szCs w:val="20"/>
            </w:rPr>
            <w:t/>
          </w:r>
          <w:r w:rsidRPr="37904626" w:rsidR="00400514">
            <w:rPr>
              <w:sz w:val="20"/>
              <w:szCs w:val="20"/>
            </w:rPr>
            <w:t/>
          </w:r>
        </w:p>
      </w:tc>
      <w:tc>
        <w:tcPr>
          <w:tcW w:w="1933" w:type="dxa"/>
        </w:tcPr>
        <w:p w:rsidRPr="00CE3B56" w:rsidR="000D6F1B" w:rsidP="000D6F1B" w:rsidRDefault="000D6F1B" w14:paraId="3416583C" w14:textId="77777777">
          <w:pPr>
            <w:pStyle w:val="Sidfot"/>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Sidfot"/>
            <w:rPr>
              <w:sz w:val="20"/>
              <w:szCs w:val="20"/>
            </w:rPr>
          </w:pPr>
          <w:r>
            <w:rPr>
              <w:sz w:val="20"/>
            </w:rPr>
            <w:t xml:space="preserve">Huvudförfattare: Landelius Linda RK HÄLSO- OCH SJUKVÅRD</w:t>
          </w:r>
          <w:r w:rsidRPr="001E66B2">
            <w:rPr>
              <w:sz w:val="20"/>
            </w:rPr>
            <w:t/>
          </w:r>
        </w:p>
      </w:tc>
      <w:tc>
        <w:tcPr>
          <w:tcW w:w="1933" w:type="dxa"/>
        </w:tcPr>
        <w:p w:rsidRPr="00CE3B56" w:rsidR="000D6F1B" w:rsidP="000D6F1B" w:rsidRDefault="000D6F1B" w14:paraId="35ABC5A9" w14:textId="77777777">
          <w:pPr>
            <w:pStyle w:val="Sidfot"/>
            <w:jc w:val="right"/>
            <w:rPr>
              <w:sz w:val="20"/>
            </w:rPr>
          </w:pPr>
        </w:p>
      </w:tc>
    </w:tr>
  </w:tbl>
  <w:p w:rsidR="00AB2F14" w:rsidRDefault="00AB2F14" w14:paraId="7A79DF76" w14:textId="77777777">
    <w:pPr>
      <w:pStyle w:val="Sidfo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Sidfot"/>
            <w:rPr>
              <w:sz w:val="20"/>
            </w:rPr>
          </w:pPr>
          <w:r w:rsidRPr="00730DA5">
            <w:rPr>
              <w:sz w:val="20"/>
            </w:rPr>
            <w:t>Rutin: Test av ny typ av kommunalt akutläkemedelsförråd vid särskilt boende</w:t>
          </w:r>
        </w:p>
      </w:tc>
      <w:tc>
        <w:tcPr>
          <w:tcW w:w="1933" w:type="dxa"/>
        </w:tcPr>
        <w:p w:rsidR="00256277" w:rsidP="0086669C" w:rsidRDefault="00256277"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77777777">
          <w:pPr>
            <w:pStyle w:val="Sidfot"/>
            <w:rPr>
              <w:sz w:val="20"/>
            </w:rPr>
          </w:pPr>
          <w:r w:rsidRPr="37904626">
            <w:rPr>
              <w:sz w:val="20"/>
              <w:szCs w:val="20"/>
            </w:rPr>
            <w:t xml:space="preserve">Fastställd av: Regional samordnande chefläkare, Godkänt: 2022-11-15</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256277" w:rsidP="0086669C" w:rsidRDefault="00256277" w14:paraId="57AAF9EB" w14:textId="77777777">
          <w:pPr>
            <w:pStyle w:val="Sidfot"/>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Sidfot"/>
            <w:rPr>
              <w:sz w:val="20"/>
              <w:szCs w:val="20"/>
            </w:rPr>
          </w:pPr>
          <w:r>
            <w:rPr>
              <w:sz w:val="20"/>
            </w:rPr>
            <w:t xml:space="preserve">Huvudförfattare: Landelius Linda RK HÄLSO- OCH SJUKVÅRD</w:t>
          </w:r>
          <w:r w:rsidRPr="001E66B2">
            <w:rPr>
              <w:sz w:val="20"/>
            </w:rPr>
            <w:t/>
          </w:r>
        </w:p>
      </w:tc>
      <w:tc>
        <w:tcPr>
          <w:tcW w:w="1933" w:type="dxa"/>
        </w:tcPr>
        <w:p w:rsidRPr="00CE3B56" w:rsidR="00256277" w:rsidP="0086669C" w:rsidRDefault="00256277" w14:paraId="436B6CFB" w14:textId="77777777">
          <w:pPr>
            <w:pStyle w:val="Sidfot"/>
            <w:jc w:val="right"/>
            <w:rPr>
              <w:sz w:val="20"/>
            </w:rPr>
          </w:pPr>
        </w:p>
      </w:tc>
    </w:tr>
  </w:tbl>
  <w:p w:rsidR="00256277" w:rsidRDefault="00256277" w14:paraId="4D06B481" w14:textId="77777777">
    <w:pPr>
      <w:pStyle w:val="Sidfo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DF0DBD"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DF0DBD" w14:paraId="3D266039" w14:textId="77777777">
          <w:pPr>
            <w:pStyle w:val="Footer"/>
            <w:rPr>
              <w:sz w:val="20"/>
            </w:rPr>
          </w:pPr>
          <w:r w:rsidRPr="00730DA5">
            <w:rPr>
              <w:sz w:val="20"/>
            </w:rPr>
            <w:t>Rutin: Test av ny typ av kommunalt akutläkemedelsförråd vid särskilt boende</w:t>
          </w:r>
        </w:p>
      </w:tc>
      <w:tc>
        <w:tcPr>
          <w:tcW w:w="1933" w:type="dxa"/>
        </w:tcPr>
        <w:p w:rsidR="0086669C" w:rsidP="0086669C" w:rsidRDefault="00DF0DBD"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DF0DBD" w14:paraId="587C5A37" w14:textId="770834EF">
          <w:pPr>
            <w:pStyle w:val="Footer"/>
            <w:rPr>
              <w:sz w:val="20"/>
            </w:rPr>
          </w:pPr>
          <w:r w:rsidRPr="37904626">
            <w:rPr>
              <w:sz w:val="20"/>
              <w:szCs w:val="20"/>
            </w:rPr>
            <w:t xml:space="preserve">Fastställd av: Regional samordnande chefläkare, Publicerad: 2022-11-15</w:t>
          </w:r>
          <w:r w:rsidRPr="37904626">
            <w:rPr>
              <w:sz w:val="20"/>
              <w:szCs w:val="20"/>
            </w:rPr>
            <w:t/>
          </w:r>
          <w:r w:rsidRPr="002C73BB">
            <w:rPr>
              <w:sz w:val="20"/>
              <w:szCs w:val="20"/>
            </w:rPr>
            <w:t/>
          </w:r>
          <w:r w:rsidRPr="37904626">
            <w:rPr>
              <w:sz w:val="20"/>
              <w:szCs w:val="20"/>
            </w:rPr>
            <w:t/>
          </w:r>
        </w:p>
      </w:tc>
      <w:tc>
        <w:tcPr>
          <w:tcW w:w="1933" w:type="dxa"/>
        </w:tcPr>
        <w:p w:rsidRPr="00CE3B56" w:rsidR="0086669C" w:rsidP="0086669C" w:rsidRDefault="00DF0DBD"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DF0DBD" w14:paraId="62B6D4D4" w14:textId="77777777">
          <w:pPr>
            <w:pStyle w:val="Footer"/>
            <w:rPr>
              <w:sz w:val="20"/>
              <w:szCs w:val="20"/>
            </w:rPr>
          </w:pPr>
          <w:r>
            <w:rPr>
              <w:sz w:val="20"/>
            </w:rPr>
            <w:t xml:space="preserve">Huvudförfattare: Landelius Linda RK HÄLSO- OCH SJUKVÅRD</w:t>
          </w:r>
          <w:r w:rsidRPr="001E66B2">
            <w:rPr>
              <w:sz w:val="20"/>
            </w:rPr>
            <w:t/>
          </w:r>
        </w:p>
      </w:tc>
      <w:tc>
        <w:tcPr>
          <w:tcW w:w="1933" w:type="dxa"/>
        </w:tcPr>
        <w:p w:rsidRPr="00CE3B56" w:rsidR="0086669C" w:rsidP="0086669C" w:rsidRDefault="00DF0DBD" w14:paraId="1B0FB7E9" w14:textId="77777777">
          <w:pPr>
            <w:pStyle w:val="Footer"/>
            <w:jc w:val="right"/>
            <w:rPr>
              <w:sz w:val="20"/>
            </w:rPr>
          </w:pPr>
        </w:p>
      </w:tc>
    </w:tr>
  </w:tbl>
  <w:p w:rsidR="0086669C" w:rsidRDefault="00DF0DBD" w14:paraId="3D4C8F6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DF0DBD" w14:paraId="20748AEE" w14:textId="77777777">
          <w:pPr>
            <w:pStyle w:val="Footer"/>
            <w:rPr>
              <w:sz w:val="20"/>
            </w:rPr>
          </w:pPr>
          <w:r w:rsidRPr="00730DA5">
            <w:rPr>
              <w:sz w:val="20"/>
            </w:rPr>
            <w:t>Rutin: Test av ny typ av kommunalt akutläkemedelsförråd vid särskilt boende</w:t>
          </w:r>
        </w:p>
      </w:tc>
      <w:tc>
        <w:tcPr>
          <w:tcW w:w="1933" w:type="dxa"/>
        </w:tcPr>
        <w:p w:rsidR="000D6F1B" w:rsidP="000D6F1B" w:rsidRDefault="00DF0DBD"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DF0DBD" w14:paraId="4CE66246" w14:textId="05F0BAC6">
          <w:pPr>
            <w:pStyle w:val="Footer"/>
            <w:rPr>
              <w:sz w:val="20"/>
            </w:rPr>
          </w:pPr>
          <w:r w:rsidRPr="37904626">
            <w:rPr>
              <w:sz w:val="20"/>
              <w:szCs w:val="20"/>
            </w:rPr>
            <w:t xml:space="preserve">Fastställd av: Regional samordnande chefläkare, Publicerad: 2022-11-15</w:t>
          </w:r>
          <w:r w:rsidRPr="37904626">
            <w:rPr>
              <w:sz w:val="20"/>
              <w:szCs w:val="20"/>
            </w:rPr>
            <w:t/>
          </w:r>
          <w:r w:rsidRPr="002C73BB">
            <w:rPr>
              <w:sz w:val="20"/>
              <w:szCs w:val="20"/>
            </w:rPr>
            <w:t/>
          </w:r>
          <w:r w:rsidRPr="37904626">
            <w:rPr>
              <w:sz w:val="20"/>
              <w:szCs w:val="20"/>
            </w:rPr>
            <w:t/>
          </w:r>
        </w:p>
      </w:tc>
      <w:tc>
        <w:tcPr>
          <w:tcW w:w="1933" w:type="dxa"/>
        </w:tcPr>
        <w:p w:rsidRPr="00CE3B56" w:rsidR="000D6F1B" w:rsidP="000D6F1B" w:rsidRDefault="00DF0DBD"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DF0DBD" w14:paraId="41CB39C8" w14:textId="77777777">
          <w:pPr>
            <w:pStyle w:val="Footer"/>
            <w:rPr>
              <w:sz w:val="20"/>
              <w:szCs w:val="20"/>
            </w:rPr>
          </w:pPr>
          <w:r>
            <w:rPr>
              <w:sz w:val="20"/>
            </w:rPr>
            <w:t xml:space="preserve">Huvudförfattare: Landelius Linda RK HÄLSO- OCH SJUKVÅRD</w:t>
          </w:r>
          <w:r w:rsidRPr="001E66B2">
            <w:rPr>
              <w:sz w:val="20"/>
            </w:rPr>
            <w:t/>
          </w:r>
        </w:p>
      </w:tc>
      <w:tc>
        <w:tcPr>
          <w:tcW w:w="1933" w:type="dxa"/>
        </w:tcPr>
        <w:p w:rsidRPr="00CE3B56" w:rsidR="000D6F1B" w:rsidP="000D6F1B" w:rsidRDefault="00DF0DBD" w14:paraId="2C7473F1" w14:textId="77777777">
          <w:pPr>
            <w:pStyle w:val="Footer"/>
            <w:jc w:val="right"/>
            <w:rPr>
              <w:sz w:val="20"/>
            </w:rPr>
          </w:pPr>
        </w:p>
      </w:tc>
    </w:tr>
  </w:tbl>
  <w:p w:rsidR="000D6F1B" w:rsidRDefault="00DF0DBD" w14:paraId="2E4ECF5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DF0DBD" w14:paraId="70DA62BB" w14:textId="77777777">
          <w:pPr>
            <w:pStyle w:val="Footer"/>
            <w:rPr>
              <w:sz w:val="20"/>
            </w:rPr>
          </w:pPr>
          <w:r w:rsidRPr="00730DA5">
            <w:rPr>
              <w:sz w:val="20"/>
            </w:rPr>
            <w:t>Rutin: Test av ny typ av kommunalt akutläkemedelsförråd vid särskilt boende</w:t>
          </w:r>
        </w:p>
      </w:tc>
      <w:tc>
        <w:tcPr>
          <w:tcW w:w="1933" w:type="dxa"/>
        </w:tcPr>
        <w:p w:rsidR="000D6F1B" w:rsidP="000D6F1B" w:rsidRDefault="00DF0DBD"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DF0DBD" w14:paraId="2B59EE43" w14:textId="55276C7F">
          <w:pPr>
            <w:pStyle w:val="Footer"/>
            <w:rPr>
              <w:sz w:val="20"/>
            </w:rPr>
          </w:pPr>
          <w:r w:rsidRPr="37904626">
            <w:rPr>
              <w:sz w:val="20"/>
              <w:szCs w:val="20"/>
            </w:rPr>
            <w:t xml:space="preserve">Fastställd av: Regional samordnande chefläkare, Publicerad: 2022-11-15</w:t>
          </w:r>
          <w:r w:rsidRPr="37904626">
            <w:rPr>
              <w:sz w:val="20"/>
              <w:szCs w:val="20"/>
            </w:rPr>
            <w:t/>
          </w:r>
          <w:r w:rsidRPr="002C73BB">
            <w:rPr>
              <w:sz w:val="20"/>
              <w:szCs w:val="20"/>
            </w:rPr>
            <w:t/>
          </w:r>
          <w:r w:rsidRPr="37904626">
            <w:rPr>
              <w:sz w:val="20"/>
              <w:szCs w:val="20"/>
            </w:rPr>
            <w:t/>
          </w:r>
        </w:p>
      </w:tc>
      <w:tc>
        <w:tcPr>
          <w:tcW w:w="1933" w:type="dxa"/>
        </w:tcPr>
        <w:p w:rsidRPr="00CE3B56" w:rsidR="000D6F1B" w:rsidP="000D6F1B" w:rsidRDefault="00DF0DBD"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DF0DBD" w14:paraId="3A930822" w14:textId="77777777">
          <w:pPr>
            <w:pStyle w:val="Footer"/>
            <w:rPr>
              <w:sz w:val="20"/>
              <w:szCs w:val="20"/>
            </w:rPr>
          </w:pPr>
          <w:r>
            <w:rPr>
              <w:sz w:val="20"/>
            </w:rPr>
            <w:t xml:space="preserve">Huvudförfattare: Landelius Linda RK HÄLSO- OCH SJUKVÅRD</w:t>
          </w:r>
          <w:r w:rsidRPr="001E66B2">
            <w:rPr>
              <w:sz w:val="20"/>
            </w:rPr>
            <w:t/>
          </w:r>
        </w:p>
      </w:tc>
      <w:tc>
        <w:tcPr>
          <w:tcW w:w="1933" w:type="dxa"/>
        </w:tcPr>
        <w:p w:rsidRPr="00CE3B56" w:rsidR="000D6F1B" w:rsidP="000D6F1B" w:rsidRDefault="00DF0DBD" w14:paraId="35ABC5A9" w14:textId="77777777">
          <w:pPr>
            <w:pStyle w:val="Footer"/>
            <w:jc w:val="right"/>
            <w:rPr>
              <w:sz w:val="20"/>
            </w:rPr>
          </w:pPr>
        </w:p>
      </w:tc>
    </w:tr>
  </w:tbl>
  <w:p w:rsidR="00AB2F14" w:rsidRDefault="00DF0DBD" w14:paraId="7A79DF7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DF0DBD"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DF0DBD" w14:paraId="0BD4DF7E" w14:textId="77777777">
          <w:pPr>
            <w:pStyle w:val="Footer"/>
            <w:rPr>
              <w:sz w:val="20"/>
            </w:rPr>
          </w:pPr>
          <w:r w:rsidRPr="00730DA5">
            <w:rPr>
              <w:sz w:val="20"/>
            </w:rPr>
            <w:t>Rutin: Test av ny typ av kommunalt akutläkemedelsförråd vid särskilt boende</w:t>
          </w:r>
        </w:p>
      </w:tc>
      <w:tc>
        <w:tcPr>
          <w:tcW w:w="1933" w:type="dxa"/>
        </w:tcPr>
        <w:p w:rsidR="00256277" w:rsidP="0086669C" w:rsidRDefault="00DF0DBD"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DF0DBD" w14:paraId="22DEC7FD" w14:textId="069A1002">
          <w:pPr>
            <w:pStyle w:val="Footer"/>
            <w:rPr>
              <w:sz w:val="20"/>
            </w:rPr>
          </w:pPr>
          <w:r w:rsidRPr="37904626">
            <w:rPr>
              <w:sz w:val="20"/>
              <w:szCs w:val="20"/>
            </w:rPr>
            <w:t xml:space="preserve">Fastställd av: Regional samordnande chefläkare, Publicerad: 2022-11-15</w:t>
          </w:r>
          <w:r w:rsidRPr="37904626">
            <w:rPr>
              <w:sz w:val="20"/>
              <w:szCs w:val="20"/>
            </w:rPr>
            <w:t/>
          </w:r>
          <w:r w:rsidRPr="002C73BB">
            <w:rPr>
              <w:sz w:val="20"/>
              <w:szCs w:val="20"/>
            </w:rPr>
            <w:t/>
          </w:r>
          <w:r w:rsidRPr="37904626">
            <w:rPr>
              <w:sz w:val="20"/>
              <w:szCs w:val="20"/>
            </w:rPr>
            <w:t/>
          </w:r>
        </w:p>
      </w:tc>
      <w:tc>
        <w:tcPr>
          <w:tcW w:w="1933" w:type="dxa"/>
        </w:tcPr>
        <w:p w:rsidRPr="00CE3B56" w:rsidR="00256277" w:rsidP="0086669C" w:rsidRDefault="00DF0DBD"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DF0DBD" w14:paraId="75CFE404" w14:textId="77777777">
          <w:pPr>
            <w:pStyle w:val="Footer"/>
            <w:rPr>
              <w:sz w:val="20"/>
              <w:szCs w:val="20"/>
            </w:rPr>
          </w:pPr>
          <w:r>
            <w:rPr>
              <w:sz w:val="20"/>
            </w:rPr>
            <w:t xml:space="preserve">Huvudförfattare: Landelius Linda RK HÄLSO- OCH SJUKVÅRD</w:t>
          </w:r>
          <w:r w:rsidRPr="001E66B2">
            <w:rPr>
              <w:sz w:val="20"/>
            </w:rPr>
            <w:t/>
          </w:r>
        </w:p>
      </w:tc>
      <w:tc>
        <w:tcPr>
          <w:tcW w:w="1933" w:type="dxa"/>
        </w:tcPr>
        <w:p w:rsidRPr="00CE3B56" w:rsidR="00256277" w:rsidP="0086669C" w:rsidRDefault="00DF0DBD" w14:paraId="436B6CFB" w14:textId="77777777">
          <w:pPr>
            <w:pStyle w:val="Footer"/>
            <w:jc w:val="right"/>
            <w:rPr>
              <w:sz w:val="20"/>
            </w:rPr>
          </w:pPr>
        </w:p>
      </w:tc>
    </w:tr>
  </w:tbl>
  <w:p w:rsidR="00256277" w:rsidRDefault="00DF0DBD" w14:paraId="4D06B481"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DF0DBD" w14:paraId="4BD167EF"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Sidfo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Sidfot"/>
            <w:rPr>
              <w:sz w:val="20"/>
            </w:rPr>
          </w:pPr>
          <w:r w:rsidRPr="00730DA5">
            <w:rPr>
              <w:sz w:val="20"/>
            </w:rPr>
            <w:t>Rutin: Test av ny typ av kommunalt akutläkemedelsförråd vid särskilt boende</w:t>
          </w:r>
        </w:p>
      </w:tc>
      <w:tc>
        <w:tcPr>
          <w:tcW w:w="1933" w:type="dxa"/>
        </w:tcPr>
        <w:p w:rsidR="0086669C" w:rsidP="0086669C" w:rsidRDefault="0086669C"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03C78902">
          <w:pPr>
            <w:pStyle w:val="Sidfot"/>
            <w:rPr>
              <w:sz w:val="20"/>
            </w:rPr>
          </w:pPr>
          <w:r w:rsidRPr="37904626">
            <w:rPr>
              <w:sz w:val="20"/>
              <w:szCs w:val="20"/>
            </w:rPr>
            <w:t xml:space="preserve">Fastställd av: Regional samordnande chefläkare, Godkänt: 2022-11-15</w:t>
          </w:r>
          <w:r w:rsidR="00E26026">
            <w:rPr>
              <w:sz w:val="20"/>
              <w:szCs w:val="20"/>
            </w:rPr>
            <w:t/>
          </w:r>
          <w:r w:rsidRPr="37904626" w:rsidR="00E26026">
            <w:rPr>
              <w:sz w:val="20"/>
              <w:szCs w:val="20"/>
            </w:rPr>
            <w:t/>
          </w:r>
          <w:r w:rsidRPr="00306A86" w:rsidR="00E26026">
            <w:rPr>
              <w:sz w:val="20"/>
              <w:szCs w:val="20"/>
            </w:rPr>
            <w:t/>
          </w:r>
          <w:r w:rsidR="00E26026">
            <w:rPr>
              <w:sz w:val="20"/>
              <w:szCs w:val="20"/>
            </w:rPr>
            <w:t/>
          </w:r>
          <w:r w:rsidRPr="37904626" w:rsidR="00E26026">
            <w:rPr>
              <w:sz w:val="20"/>
              <w:szCs w:val="20"/>
            </w:rPr>
            <w:t/>
          </w:r>
        </w:p>
      </w:tc>
      <w:tc>
        <w:tcPr>
          <w:tcW w:w="1933" w:type="dxa"/>
        </w:tcPr>
        <w:p w:rsidRPr="00CE3B56" w:rsidR="0086669C" w:rsidP="0086669C" w:rsidRDefault="0086669C" w14:paraId="359DDFB3" w14:textId="77777777">
          <w:pPr>
            <w:pStyle w:val="Sidfot"/>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Sidfot"/>
            <w:rPr>
              <w:sz w:val="20"/>
              <w:szCs w:val="20"/>
            </w:rPr>
          </w:pPr>
          <w:r>
            <w:rPr>
              <w:sz w:val="20"/>
            </w:rPr>
            <w:t xml:space="preserve">Huvudförfattare: Landelius Linda RK HÄLSO- OCH SJUKVÅRD</w:t>
          </w:r>
          <w:r w:rsidRPr="001E66B2">
            <w:rPr>
              <w:sz w:val="20"/>
            </w:rPr>
            <w:t/>
          </w:r>
        </w:p>
      </w:tc>
      <w:tc>
        <w:tcPr>
          <w:tcW w:w="1933" w:type="dxa"/>
        </w:tcPr>
        <w:p w:rsidRPr="00CE3B56" w:rsidR="0086669C" w:rsidP="0086669C" w:rsidRDefault="0086669C" w14:paraId="1B0FB7E9" w14:textId="77777777">
          <w:pPr>
            <w:pStyle w:val="Sidfot"/>
            <w:jc w:val="right"/>
            <w:rPr>
              <w:sz w:val="20"/>
            </w:rPr>
          </w:pPr>
        </w:p>
      </w:tc>
    </w:tr>
  </w:tbl>
  <w:p w:rsidR="0086669C" w:rsidRDefault="0086669C" w14:paraId="3D4C8F68" w14:textId="77777777">
    <w:pPr>
      <w:pStyle w:val="Sidfo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Sidfot"/>
            <w:rPr>
              <w:sz w:val="20"/>
            </w:rPr>
          </w:pPr>
          <w:r w:rsidRPr="00730DA5">
            <w:rPr>
              <w:sz w:val="20"/>
            </w:rPr>
            <w:t>Rutin: Test av ny typ av kommunalt akutläkemedelsförråd vid särskilt boende</w:t>
          </w:r>
        </w:p>
      </w:tc>
      <w:tc>
        <w:tcPr>
          <w:tcW w:w="1933" w:type="dxa"/>
        </w:tcPr>
        <w:p w:rsidR="000D6F1B" w:rsidP="000D6F1B" w:rsidRDefault="000D6F1B"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1B30AB59">
          <w:pPr>
            <w:pStyle w:val="Sidfot"/>
            <w:rPr>
              <w:sz w:val="20"/>
            </w:rPr>
          </w:pPr>
          <w:r w:rsidRPr="37904626">
            <w:rPr>
              <w:sz w:val="20"/>
              <w:szCs w:val="20"/>
            </w:rPr>
            <w:t xml:space="preserve">Fastställd av: Regional samordnande chefläkare, Godkänt: 2022-11-15</w:t>
          </w:r>
          <w:r w:rsidR="00060751">
            <w:rPr>
              <w:sz w:val="20"/>
              <w:szCs w:val="20"/>
            </w:rPr>
            <w:t/>
          </w:r>
          <w:r w:rsidRPr="37904626">
            <w:rPr>
              <w:sz w:val="20"/>
              <w:szCs w:val="20"/>
            </w:rPr>
            <w:t/>
          </w:r>
          <w:r w:rsidRPr="00306A86">
            <w:rPr>
              <w:sz w:val="20"/>
              <w:szCs w:val="20"/>
            </w:rPr>
            <w:t/>
          </w:r>
          <w:r w:rsidR="00D477A7">
            <w:rPr>
              <w:sz w:val="20"/>
              <w:szCs w:val="20"/>
            </w:rPr>
            <w:t/>
          </w:r>
          <w:r w:rsidR="00400514">
            <w:rPr>
              <w:sz w:val="20"/>
              <w:szCs w:val="20"/>
            </w:rPr>
            <w:t/>
          </w:r>
          <w:r w:rsidRPr="37904626">
            <w:rPr>
              <w:sz w:val="20"/>
              <w:szCs w:val="20"/>
            </w:rPr>
            <w:t/>
          </w:r>
        </w:p>
      </w:tc>
      <w:tc>
        <w:tcPr>
          <w:tcW w:w="1933" w:type="dxa"/>
        </w:tcPr>
        <w:p w:rsidRPr="00CE3B56" w:rsidR="000D6F1B" w:rsidP="000D6F1B" w:rsidRDefault="000D6F1B" w14:paraId="3D5506B3" w14:textId="77777777">
          <w:pPr>
            <w:pStyle w:val="Sidfot"/>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Sidfot"/>
            <w:rPr>
              <w:sz w:val="20"/>
              <w:szCs w:val="20"/>
            </w:rPr>
          </w:pPr>
          <w:r>
            <w:rPr>
              <w:sz w:val="20"/>
            </w:rPr>
            <w:t xml:space="preserve">Huvudförfattare: Landelius Linda RK HÄLSO- OCH SJUKVÅRD</w:t>
          </w:r>
          <w:r w:rsidRPr="001E66B2">
            <w:rPr>
              <w:sz w:val="20"/>
            </w:rPr>
            <w:t/>
          </w:r>
        </w:p>
      </w:tc>
      <w:tc>
        <w:tcPr>
          <w:tcW w:w="1933" w:type="dxa"/>
        </w:tcPr>
        <w:p w:rsidRPr="00CE3B56" w:rsidR="000D6F1B" w:rsidP="000D6F1B" w:rsidRDefault="000D6F1B" w14:paraId="2C7473F1" w14:textId="77777777">
          <w:pPr>
            <w:pStyle w:val="Sidfot"/>
            <w:jc w:val="right"/>
            <w:rPr>
              <w:sz w:val="20"/>
            </w:rPr>
          </w:pPr>
        </w:p>
      </w:tc>
    </w:tr>
  </w:tbl>
  <w:p w:rsidR="000D6F1B" w:rsidRDefault="000D6F1B" w14:paraId="2E4ECF54"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B64FE" w14:textId="77777777" w:rsidR="00BA6A55" w:rsidRDefault="00BA6A55" w:rsidP="00332D94">
      <w:r>
        <w:separator/>
      </w:r>
    </w:p>
  </w:footnote>
  <w:footnote w:type="continuationSeparator" w:id="0">
    <w:p w14:paraId="170112B9" w14:textId="77777777" w:rsidR="00BA6A55" w:rsidRDefault="00BA6A55"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DF0DBD" w14:paraId="5EE4EA23" w14:textId="77777777">
    <w:pPr>
      <w:pStyle w:val="Header"/>
    </w:pPr>
  </w:p>
</w:hdr>
</file>

<file path=word/header10.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Sidhuvud"/>
          </w:pPr>
          <w:r w:rsidRPr="00CE3B56">
            <w:rPr>
              <w:sz w:val="20"/>
            </w:rPr>
            <w:t>Gäller för:</w:t>
          </w:r>
          <w:r>
            <w:rPr>
              <w:sz w:val="20"/>
            </w:rPr>
            <w:t xml:space="preserve"> </w:t>
          </w:r>
          <w:r w:rsidRPr="0090517B">
            <w:rPr>
              <w:sz w:val="20"/>
            </w:rPr>
            <w:t>Kommuner; Region Halland</w:t>
          </w:r>
        </w:p>
      </w:tc>
      <w:tc>
        <w:tcPr>
          <w:tcW w:w="4508" w:type="dxa"/>
        </w:tcPr>
        <w:p w:rsidR="000D6F1B" w:rsidP="000D6F1B" w:rsidRDefault="000D6F1B" w14:paraId="7880FF78" w14:textId="77777777">
          <w:pPr>
            <w:pStyle w:val="Sidhuvud"/>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Sidhuvud"/>
    </w:pPr>
  </w:p>
</w:hdr>
</file>

<file path=word/header1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Sidhuvud"/>
          </w:pPr>
          <w:r w:rsidRPr="00CE3B56">
            <w:rPr>
              <w:sz w:val="20"/>
            </w:rPr>
            <w:t>Gäller för:</w:t>
          </w:r>
          <w:r>
            <w:rPr>
              <w:sz w:val="20"/>
            </w:rPr>
            <w:t xml:space="preserve"> </w:t>
          </w:r>
          <w:r w:rsidRPr="0090517B">
            <w:rPr>
              <w:sz w:val="20"/>
            </w:rPr>
            <w:t>Kommuner; Region Halland</w:t>
          </w:r>
        </w:p>
      </w:tc>
      <w:tc>
        <w:tcPr>
          <w:tcW w:w="4508" w:type="dxa"/>
        </w:tcPr>
        <w:p w:rsidR="00A82C54" w:rsidP="00E219F1" w:rsidRDefault="00A82C54" w14:paraId="0EBD33FC" w14:textId="77777777">
          <w:pPr>
            <w:pStyle w:val="Sidhuvud"/>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Sidhuvud"/>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DF0DBD" w14:paraId="7737927F" w14:textId="77777777">
          <w:pPr>
            <w:pStyle w:val="Header"/>
          </w:pPr>
          <w:r w:rsidRPr="00CE3B56">
            <w:rPr>
              <w:sz w:val="20"/>
            </w:rPr>
            <w:t>Gäller för:</w:t>
          </w:r>
          <w:r>
            <w:rPr>
              <w:sz w:val="20"/>
            </w:rPr>
            <w:t xml:space="preserve"> </w:t>
          </w:r>
          <w:r w:rsidRPr="0090517B">
            <w:rPr>
              <w:sz w:val="20"/>
            </w:rPr>
            <w:t>Kommuner; Region Halland</w:t>
          </w:r>
        </w:p>
      </w:tc>
      <w:tc>
        <w:tcPr>
          <w:tcW w:w="4508" w:type="dxa"/>
        </w:tcPr>
        <w:p w:rsidR="00E219F1" w:rsidP="00E219F1" w:rsidRDefault="00DF0DBD"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DF0DBD" w14:paraId="1601A7BD" w14:textId="77777777">
    <w:pPr>
      <w:pStyle w:val="Heade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DF0DBD" w14:paraId="19A9EEB7" w14:textId="77777777">
          <w:pPr>
            <w:pStyle w:val="Header"/>
          </w:pPr>
          <w:r w:rsidRPr="00CE3B56">
            <w:rPr>
              <w:sz w:val="20"/>
            </w:rPr>
            <w:t>Gäller för:</w:t>
          </w:r>
          <w:r>
            <w:rPr>
              <w:sz w:val="20"/>
            </w:rPr>
            <w:t xml:space="preserve"> </w:t>
          </w:r>
          <w:r w:rsidRPr="0090517B">
            <w:rPr>
              <w:sz w:val="20"/>
            </w:rPr>
            <w:t>Kommuner; Region Halland</w:t>
          </w:r>
        </w:p>
      </w:tc>
      <w:tc>
        <w:tcPr>
          <w:tcW w:w="4508" w:type="dxa"/>
        </w:tcPr>
        <w:p w:rsidR="000D6F1B" w:rsidP="000D6F1B" w:rsidRDefault="00DF0DBD"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DF0DBD" w14:paraId="2FC22883" w14:textId="77777777">
    <w:pPr>
      <w:pStyle w:val="Header"/>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DF0DBD" w14:paraId="101B0AFB" w14:textId="77777777">
          <w:pPr>
            <w:pStyle w:val="Header"/>
          </w:pPr>
          <w:r w:rsidRPr="00CE3B56">
            <w:rPr>
              <w:sz w:val="20"/>
            </w:rPr>
            <w:t>Gäller för:</w:t>
          </w:r>
          <w:r>
            <w:rPr>
              <w:sz w:val="20"/>
            </w:rPr>
            <w:t xml:space="preserve"> </w:t>
          </w:r>
          <w:r w:rsidRPr="0090517B">
            <w:rPr>
              <w:sz w:val="20"/>
            </w:rPr>
            <w:t>Kommuner; Region Halland</w:t>
          </w:r>
        </w:p>
      </w:tc>
      <w:tc>
        <w:tcPr>
          <w:tcW w:w="4508" w:type="dxa"/>
        </w:tcPr>
        <w:p w:rsidR="000D6F1B" w:rsidP="000D6F1B" w:rsidRDefault="00DF0DBD"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DF0DBD" w14:paraId="503DB203" w14:textId="77777777">
    <w:pPr>
      <w:pStyle w:val="Header"/>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DF0DBD" w14:paraId="2A0EA42E" w14:textId="77777777">
          <w:pPr>
            <w:pStyle w:val="Header"/>
          </w:pPr>
          <w:r w:rsidRPr="00CE3B56">
            <w:rPr>
              <w:sz w:val="20"/>
            </w:rPr>
            <w:t>Gäller för:</w:t>
          </w:r>
          <w:r>
            <w:rPr>
              <w:sz w:val="20"/>
            </w:rPr>
            <w:t xml:space="preserve"> </w:t>
          </w:r>
          <w:r w:rsidRPr="0090517B">
            <w:rPr>
              <w:sz w:val="20"/>
            </w:rPr>
            <w:t>Kommuner; Region Halland</w:t>
          </w:r>
        </w:p>
      </w:tc>
      <w:tc>
        <w:tcPr>
          <w:tcW w:w="4508" w:type="dxa"/>
        </w:tcPr>
        <w:p w:rsidR="00A82C54" w:rsidP="00E219F1" w:rsidRDefault="00DF0DBD"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DF0DBD" w14:paraId="4666B331"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DF0DBD" w14:paraId="2FC20B86"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Sidhuvud"/>
    </w:pPr>
  </w:p>
</w:hdr>
</file>

<file path=word/header8.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Sidhuvud"/>
          </w:pPr>
          <w:r w:rsidRPr="00CE3B56">
            <w:rPr>
              <w:sz w:val="20"/>
            </w:rPr>
            <w:t>Gäller för:</w:t>
          </w:r>
          <w:r>
            <w:rPr>
              <w:sz w:val="20"/>
            </w:rPr>
            <w:t xml:space="preserve"> </w:t>
          </w:r>
          <w:r w:rsidRPr="0090517B">
            <w:rPr>
              <w:sz w:val="20"/>
            </w:rPr>
            <w:t>Kommuner; Region Halland</w:t>
          </w:r>
        </w:p>
      </w:tc>
      <w:tc>
        <w:tcPr>
          <w:tcW w:w="4508" w:type="dxa"/>
        </w:tcPr>
        <w:p w:rsidR="00E219F1" w:rsidP="00E219F1" w:rsidRDefault="00E219F1" w14:paraId="29FC14AA" w14:textId="77777777">
          <w:pPr>
            <w:pStyle w:val="Sidhuvud"/>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Sidhuvud"/>
    </w:pPr>
  </w:p>
</w:hdr>
</file>

<file path=word/header9.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Sidhuvud"/>
          </w:pPr>
          <w:r w:rsidRPr="00CE3B56">
            <w:rPr>
              <w:sz w:val="20"/>
            </w:rPr>
            <w:t>Gäller för:</w:t>
          </w:r>
          <w:r>
            <w:rPr>
              <w:sz w:val="20"/>
            </w:rPr>
            <w:t xml:space="preserve"> </w:t>
          </w:r>
          <w:r w:rsidRPr="0090517B">
            <w:rPr>
              <w:sz w:val="20"/>
            </w:rPr>
            <w:t>Kommuner; Region Halland</w:t>
          </w:r>
        </w:p>
      </w:tc>
      <w:tc>
        <w:tcPr>
          <w:tcW w:w="4508" w:type="dxa"/>
        </w:tcPr>
        <w:p w:rsidR="000D6F1B" w:rsidP="000D6F1B" w:rsidRDefault="000D6F1B"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12E4"/>
    <w:multiLevelType w:val="hybridMultilevel"/>
    <w:tmpl w:val="DFC051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AC008E"/>
    <w:multiLevelType w:val="hybridMultilevel"/>
    <w:tmpl w:val="E772B5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6513708"/>
    <w:multiLevelType w:val="hybridMultilevel"/>
    <w:tmpl w:val="D7600EAC"/>
    <w:lvl w:ilvl="0" w:tplc="041D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9E914E9"/>
    <w:multiLevelType w:val="hybridMultilevel"/>
    <w:tmpl w:val="EAB0F3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48C191C"/>
    <w:multiLevelType w:val="hybridMultilevel"/>
    <w:tmpl w:val="FF66962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448028E9"/>
    <w:multiLevelType w:val="hybridMultilevel"/>
    <w:tmpl w:val="37A87F0A"/>
    <w:lvl w:ilvl="0" w:tplc="9E384334">
      <w:start w:val="1"/>
      <w:numFmt w:val="bullet"/>
      <w:pStyle w:val="ListParagraph"/>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0"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679042C6"/>
    <w:multiLevelType w:val="hybridMultilevel"/>
    <w:tmpl w:val="EBAE0D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5"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6"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204439319">
    <w:abstractNumId w:val="14"/>
  </w:num>
  <w:num w:numId="2" w16cid:durableId="1121454318">
    <w:abstractNumId w:val="16"/>
  </w:num>
  <w:num w:numId="3" w16cid:durableId="462310155">
    <w:abstractNumId w:val="15"/>
  </w:num>
  <w:num w:numId="4" w16cid:durableId="2020962519">
    <w:abstractNumId w:val="7"/>
  </w:num>
  <w:num w:numId="5" w16cid:durableId="829248546">
    <w:abstractNumId w:val="9"/>
  </w:num>
  <w:num w:numId="6" w16cid:durableId="1883201263">
    <w:abstractNumId w:val="12"/>
  </w:num>
  <w:num w:numId="7" w16cid:durableId="2045520086">
    <w:abstractNumId w:val="2"/>
  </w:num>
  <w:num w:numId="8" w16cid:durableId="1844009884">
    <w:abstractNumId w:val="10"/>
  </w:num>
  <w:num w:numId="9" w16cid:durableId="567158281">
    <w:abstractNumId w:val="11"/>
  </w:num>
  <w:num w:numId="10" w16cid:durableId="932124236">
    <w:abstractNumId w:val="8"/>
  </w:num>
  <w:num w:numId="11" w16cid:durableId="227153600">
    <w:abstractNumId w:val="1"/>
  </w:num>
  <w:num w:numId="12" w16cid:durableId="1332560736">
    <w:abstractNumId w:val="4"/>
  </w:num>
  <w:num w:numId="13" w16cid:durableId="475538280">
    <w:abstractNumId w:val="3"/>
  </w:num>
  <w:num w:numId="14" w16cid:durableId="1303388045">
    <w:abstractNumId w:val="13"/>
  </w:num>
  <w:num w:numId="15" w16cid:durableId="1205751945">
    <w:abstractNumId w:val="6"/>
  </w:num>
  <w:num w:numId="16" w16cid:durableId="1450465456">
    <w:abstractNumId w:val="5"/>
  </w:num>
  <w:num w:numId="17" w16cid:durableId="509805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F6"/>
    <w:rsid w:val="0004676D"/>
    <w:rsid w:val="00071C4D"/>
    <w:rsid w:val="00073FB0"/>
    <w:rsid w:val="00087B68"/>
    <w:rsid w:val="000B0C89"/>
    <w:rsid w:val="000F7F7A"/>
    <w:rsid w:val="00117E74"/>
    <w:rsid w:val="00167844"/>
    <w:rsid w:val="0018206E"/>
    <w:rsid w:val="001A6570"/>
    <w:rsid w:val="001F0A69"/>
    <w:rsid w:val="00225E0B"/>
    <w:rsid w:val="00246F62"/>
    <w:rsid w:val="00271080"/>
    <w:rsid w:val="002D0241"/>
    <w:rsid w:val="002E0A96"/>
    <w:rsid w:val="002E4553"/>
    <w:rsid w:val="00316452"/>
    <w:rsid w:val="00332D94"/>
    <w:rsid w:val="00374732"/>
    <w:rsid w:val="003A2FF6"/>
    <w:rsid w:val="003B369F"/>
    <w:rsid w:val="003C5B41"/>
    <w:rsid w:val="003D2710"/>
    <w:rsid w:val="003E537C"/>
    <w:rsid w:val="00406C20"/>
    <w:rsid w:val="0040746E"/>
    <w:rsid w:val="00431B5C"/>
    <w:rsid w:val="004625ED"/>
    <w:rsid w:val="004A4717"/>
    <w:rsid w:val="004B7A20"/>
    <w:rsid w:val="004F11D7"/>
    <w:rsid w:val="005140DE"/>
    <w:rsid w:val="00515287"/>
    <w:rsid w:val="00581405"/>
    <w:rsid w:val="005D151B"/>
    <w:rsid w:val="005E5644"/>
    <w:rsid w:val="00614116"/>
    <w:rsid w:val="00620935"/>
    <w:rsid w:val="00633C84"/>
    <w:rsid w:val="00647E41"/>
    <w:rsid w:val="006534D8"/>
    <w:rsid w:val="00693B29"/>
    <w:rsid w:val="00696200"/>
    <w:rsid w:val="006A7B10"/>
    <w:rsid w:val="006C4A08"/>
    <w:rsid w:val="00713D71"/>
    <w:rsid w:val="00736767"/>
    <w:rsid w:val="0074069B"/>
    <w:rsid w:val="0075659A"/>
    <w:rsid w:val="00795482"/>
    <w:rsid w:val="007F5DA3"/>
    <w:rsid w:val="008160E0"/>
    <w:rsid w:val="00823EFB"/>
    <w:rsid w:val="00846AAF"/>
    <w:rsid w:val="0085051C"/>
    <w:rsid w:val="008520E1"/>
    <w:rsid w:val="00881511"/>
    <w:rsid w:val="00886B6D"/>
    <w:rsid w:val="00903BFD"/>
    <w:rsid w:val="0090549C"/>
    <w:rsid w:val="00910FDD"/>
    <w:rsid w:val="00922598"/>
    <w:rsid w:val="00935632"/>
    <w:rsid w:val="00940ED2"/>
    <w:rsid w:val="00964C41"/>
    <w:rsid w:val="00976C47"/>
    <w:rsid w:val="009806F9"/>
    <w:rsid w:val="00986E04"/>
    <w:rsid w:val="009872EE"/>
    <w:rsid w:val="009D5FFA"/>
    <w:rsid w:val="009E74E6"/>
    <w:rsid w:val="009F30FE"/>
    <w:rsid w:val="009F76CD"/>
    <w:rsid w:val="00A33719"/>
    <w:rsid w:val="00A657B9"/>
    <w:rsid w:val="00AB0079"/>
    <w:rsid w:val="00AB14D2"/>
    <w:rsid w:val="00AE4A6F"/>
    <w:rsid w:val="00B2523E"/>
    <w:rsid w:val="00B729B2"/>
    <w:rsid w:val="00B758DA"/>
    <w:rsid w:val="00BA6A55"/>
    <w:rsid w:val="00BD0566"/>
    <w:rsid w:val="00BD31C6"/>
    <w:rsid w:val="00BE2387"/>
    <w:rsid w:val="00C1580D"/>
    <w:rsid w:val="00C17F9A"/>
    <w:rsid w:val="00C43323"/>
    <w:rsid w:val="00C56306"/>
    <w:rsid w:val="00C73D61"/>
    <w:rsid w:val="00CA4C4F"/>
    <w:rsid w:val="00CA765F"/>
    <w:rsid w:val="00CB3BB1"/>
    <w:rsid w:val="00CB56E6"/>
    <w:rsid w:val="00CC1961"/>
    <w:rsid w:val="00CC7620"/>
    <w:rsid w:val="00D07F83"/>
    <w:rsid w:val="00D325CC"/>
    <w:rsid w:val="00D64E6C"/>
    <w:rsid w:val="00D67040"/>
    <w:rsid w:val="00DD12E6"/>
    <w:rsid w:val="00DD2780"/>
    <w:rsid w:val="00DE34B3"/>
    <w:rsid w:val="00DF0DBD"/>
    <w:rsid w:val="00DF2E43"/>
    <w:rsid w:val="00E03E34"/>
    <w:rsid w:val="00E069BC"/>
    <w:rsid w:val="00E71832"/>
    <w:rsid w:val="00EA3323"/>
    <w:rsid w:val="00F01D75"/>
    <w:rsid w:val="00F15B3D"/>
    <w:rsid w:val="00FB4D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FB859"/>
  <w15:docId w15:val="{8A974B18-272E-49A8-8E90-202F4DCF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729B2"/>
    <w:rPr>
      <w:rFonts w:ascii="Garamond" w:hAnsi="Garamond" w:cs="Arial"/>
      <w:sz w:val="24"/>
      <w:szCs w:val="26"/>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link w:val="Heading2Char"/>
    <w:qFormat/>
    <w:rsid w:val="00BD0566"/>
    <w:pPr>
      <w:keepNext/>
      <w:outlineLvl w:val="1"/>
    </w:pPr>
    <w:rPr>
      <w:b/>
    </w:rPr>
  </w:style>
  <w:style w:type="paragraph" w:styleId="Heading3">
    <w:name w:val="heading 3"/>
    <w:basedOn w:val="Normal"/>
    <w:next w:val="Normal"/>
    <w:link w:val="Heading3Char"/>
    <w:qFormat/>
    <w:pPr>
      <w:keepNext/>
      <w:outlineLvl w:val="2"/>
    </w:pPr>
  </w:style>
  <w:style w:type="paragraph" w:styleId="Heading4">
    <w:name w:val="heading 4"/>
    <w:basedOn w:val="Normal"/>
    <w:next w:val="Normal"/>
    <w:link w:val="Heading4Char"/>
    <w:semiHidden/>
    <w:unhideWhenUsed/>
    <w:qFormat/>
    <w:rsid w:val="00AE4A6F"/>
    <w:pPr>
      <w:keepNext/>
      <w:keepLines/>
      <w:spacing w:before="40"/>
      <w:outlineLvl w:val="3"/>
    </w:pPr>
    <w:rPr>
      <w:rFonts w:asciiTheme="majorHAnsi" w:hAnsiTheme="majorHAnsi" w:eastAsiaTheme="majorEastAsia" w:cstheme="majorBidi"/>
      <w:i/>
      <w:iCs/>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ngtextChar" w:customStyle="1">
    <w:name w:val="Ballongtext Char"/>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RubrikChar" w:customStyle="1">
    <w:name w:val="Rubrik Char"/>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Heading4Char" w:customStyle="1">
    <w:name w:val="Heading 4 Char"/>
    <w:basedOn w:val="DefaultParagraphFont"/>
    <w:link w:val="Heading4"/>
    <w:semiHidden/>
    <w:rsid w:val="00AE4A6F"/>
    <w:rPr>
      <w:rFonts w:asciiTheme="majorHAnsi" w:hAnsiTheme="majorHAnsi" w:eastAsiaTheme="majorEastAsia" w:cstheme="majorBidi"/>
      <w:i/>
      <w:iCs/>
      <w:color w:val="365F91" w:themeColor="accent1" w:themeShade="BF"/>
      <w:sz w:val="22"/>
      <w:szCs w:val="26"/>
    </w:rPr>
  </w:style>
  <w:style w:type="character" w:styleId="UnresolvedMention">
    <w:name w:val="Unresolved Mention"/>
    <w:basedOn w:val="DefaultParagraphFont"/>
    <w:uiPriority w:val="99"/>
    <w:semiHidden/>
    <w:unhideWhenUsed/>
    <w:rsid w:val="00C56306"/>
    <w:rPr>
      <w:color w:val="605E5C"/>
      <w:shd w:val="clear" w:color="auto" w:fill="E1DFDD"/>
    </w:rPr>
  </w:style>
  <w:style w:type="character" w:styleId="Rubrik1Char" w:customStyle="1">
    <w:name w:val="Rubrik 1 Char"/>
    <w:basedOn w:val="DefaultParagraphFont"/>
    <w:rsid w:val="00C73D61"/>
    <w:rPr>
      <w:rFonts w:ascii="Arial" w:hAnsi="Arial" w:eastAsia="Calibri" w:cs="Arial"/>
      <w:b/>
      <w:sz w:val="32"/>
      <w:szCs w:val="28"/>
      <w:lang w:eastAsia="en-US"/>
    </w:rPr>
  </w:style>
  <w:style w:type="character" w:styleId="Heading2Char" w:customStyle="1">
    <w:name w:val="Heading 2 Char"/>
    <w:basedOn w:val="DefaultParagraphFont"/>
    <w:link w:val="Heading2"/>
    <w:rsid w:val="00C73D61"/>
    <w:rPr>
      <w:rFonts w:ascii="Arial" w:hAnsi="Arial" w:cs="Arial"/>
      <w:b/>
      <w:sz w:val="24"/>
      <w:szCs w:val="26"/>
    </w:rPr>
  </w:style>
  <w:style w:type="character" w:styleId="Heading3Char" w:customStyle="1">
    <w:name w:val="Heading 3 Char"/>
    <w:basedOn w:val="DefaultParagraphFont"/>
    <w:link w:val="Heading3"/>
    <w:rsid w:val="00C73D61"/>
    <w:rPr>
      <w:rFonts w:ascii="Arial" w:hAnsi="Arial" w:cs="Arial"/>
      <w:sz w:val="24"/>
      <w:szCs w:val="26"/>
    </w:rPr>
  </w:style>
  <w:style w:type="character" w:styleId="SidhuvudChar" w:customStyle="1">
    <w:name w:val="Sidhuvud Char"/>
    <w:basedOn w:val="DefaultParagraphFont"/>
    <w:uiPriority w:val="99"/>
    <w:rsid w:val="00C73D61"/>
    <w:rPr>
      <w:rFonts w:ascii="Garamond" w:hAnsi="Garamond" w:cs="Arial"/>
      <w:sz w:val="24"/>
      <w:szCs w:val="26"/>
    </w:rPr>
  </w:style>
  <w:style w:type="character" w:styleId="PlaceholderText">
    <w:name w:val="Placeholder Text"/>
    <w:basedOn w:val="DefaultParagraphFont"/>
    <w:uiPriority w:val="99"/>
    <w:semiHidden/>
    <w:rsid w:val="00C73D61"/>
    <w:rPr>
      <w:color w:val="808080"/>
    </w:rPr>
  </w:style>
  <w:style w:type="character" w:styleId="FollowedHyperlink">
    <w:name w:val="FollowedHyperlink"/>
    <w:basedOn w:val="DefaultParagraphFont"/>
    <w:semiHidden/>
    <w:unhideWhenUsed/>
    <w:rsid w:val="00C73D61"/>
    <w:rPr>
      <w:color w:val="800080" w:themeColor="followedHyperlink"/>
      <w:u w:val="single"/>
    </w:rPr>
  </w:style>
  <w:style w:type="character" w:styleId="FooterChar" w:customStyle="1">
    <w:name w:val="Footer Char"/>
    <w:link w:val="Footer"/>
    <w:uiPriority w:val="99"/>
    <w:rsid w:val="00633C84"/>
  </w:style>
  <w:style w:type="character" w:styleId="BalloonTextChar" w:customStyle="1">
    <w:name w:val="Balloon Text Char"/>
    <w:link w:val="BalloonText"/>
    <w:rsid w:val="009F76CD"/>
    <w:rPr>
      <w:rFonts w:ascii="Tahoma" w:hAnsi="Tahoma" w:cs="Tahoma"/>
      <w:sz w:val="16"/>
      <w:szCs w:val="16"/>
    </w:rPr>
  </w:style>
  <w:style w:type="character" w:styleId="TitleChar" w:customStyle="1">
    <w:name w:val="Title Char"/>
    <w:link w:val="Title"/>
    <w:rsid w:val="00E71832"/>
    <w:rPr>
      <w:rFonts w:ascii="Arial" w:hAnsi="Arial" w:cs="Arial"/>
      <w:b/>
      <w:sz w:val="32"/>
      <w:szCs w:val="40"/>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 w:type="paragraph" w:styleId="Rubrik1">
    <w:name w:val="heading 1"/>
    <w:basedOn w:val="Liststycke"/>
    <w:next w:val="Normal"/>
    <w:link w:val="Rubrik1Char"/>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paragraph" w:styleId="Ballongtext">
    <w:name w:val="Balloon Text"/>
    <w:basedOn w:val="Normal"/>
    <w:link w:val="BallongtextChar"/>
    <w:rsid w:val="009F76CD"/>
    <w:rPr>
      <w:rFonts w:ascii="Tahoma" w:hAnsi="Tahoma" w:cs="Tahoma"/>
      <w:sz w:val="16"/>
      <w:szCs w:val="16"/>
    </w:rPr>
  </w:style>
  <w:style w:type="table" w:styleId="Tabellrutnt">
    <w:name w:val="Table Grid"/>
    <w:basedOn w:val="Normaltabel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143112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hyperlink" Target="https://vardgivare.regionhalland.se/behandlingsstod/lakemedel/rutiner-blanketter-och-manualer-inom-lakemedelsomradet/rutiner/lakemedelshantering-i-kommunala-akutlakemedelsforrad/" TargetMode="External" Id="rId18" /><Relationship Type="http://schemas.openxmlformats.org/officeDocument/2006/relationships/header" Target="header6.xml" Id="rId26" /><Relationship Type="http://schemas.openxmlformats.org/officeDocument/2006/relationships/customXml" Target="../customXml/item3.xml" Id="rId3" /><Relationship Type="http://schemas.openxmlformats.org/officeDocument/2006/relationships/hyperlink" Target="https://vardgivare.regionhalland.se/app/plugins/region-halland-api-styrda-dokument/download/get_dokument.php?documentGUID=RH-11840" TargetMode="Externa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footer" Target="footer5.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yperlink" Target="https://vardgivare.regionhalland.se/app/plugins/region-halland-api-styrda-dokument/download/get_dokument.php?documentGUID=RH-11828"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4.xml" Id="rId24"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header" Target="header5.xml" Id="rId23" /><Relationship Type="http://schemas.openxmlformats.org/officeDocument/2006/relationships/fontTable" Target="fontTable.xml" Id="rId28" /><Relationship Type="http://schemas.openxmlformats.org/officeDocument/2006/relationships/footnotes" Target="footnotes.xml" Id="rId10" /><Relationship Type="http://schemas.openxmlformats.org/officeDocument/2006/relationships/hyperlink" Target="https://vardgivare.regionhalland.se/app/plugins/region-halland-api-styrda-dokument/download/get_dokument.php?documentGUID=RH-11840"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eader" Target="header4.xml" Id="rId22" /><Relationship Type="http://schemas.openxmlformats.org/officeDocument/2006/relationships/footer" Target="footer6.xml" Id="rId27" /><Relationship Type="http://schemas.openxmlformats.org/officeDocument/2006/relationships/header" Target="/word/header7.xml" Id="R7e11a18ef46f4ce5" /><Relationship Type="http://schemas.openxmlformats.org/officeDocument/2006/relationships/header" Target="/word/header8.xml" Id="R8f5d9531a72f4aeb" /><Relationship Type="http://schemas.openxmlformats.org/officeDocument/2006/relationships/header" Target="/word/header9.xml" Id="Rdb233d1d837f4d0f" /><Relationship Type="http://schemas.openxmlformats.org/officeDocument/2006/relationships/footer" Target="/word/footer7.xml" Id="R9ef7f3ba0666492d" /><Relationship Type="http://schemas.openxmlformats.org/officeDocument/2006/relationships/footer" Target="/word/footer8.xml" Id="R4d7c836861074631" /><Relationship Type="http://schemas.openxmlformats.org/officeDocument/2006/relationships/footer" Target="/word/footer9.xml" Id="R4f5050f340ad4098" /><Relationship Type="http://schemas.openxmlformats.org/officeDocument/2006/relationships/header" Target="/word/header10.xml" Id="Rf5d37744dfc040d7" /><Relationship Type="http://schemas.openxmlformats.org/officeDocument/2006/relationships/header" Target="/word/header11.xml" Id="R25cbeb4b61924044" /><Relationship Type="http://schemas.openxmlformats.org/officeDocument/2006/relationships/header" Target="/word/header12.xml" Id="R5e01d3ce2582443b" /><Relationship Type="http://schemas.openxmlformats.org/officeDocument/2006/relationships/footer" Target="/word/footer10.xml" Id="R941dea370d6c44a9" /><Relationship Type="http://schemas.openxmlformats.org/officeDocument/2006/relationships/footer" Target="/word/footer11.xml" Id="Rf68700481de54777" /><Relationship Type="http://schemas.openxmlformats.org/officeDocument/2006/relationships/footer" Target="/word/footer12.xml" Id="Rc2323d61ab774692" /></Relationships>
</file>

<file path=word/_rels/header10.xml.rels>&#65279;<?xml version="1.0" encoding="utf-8"?><Relationships xmlns="http://schemas.openxmlformats.org/package/2006/relationships"><Relationship Type="http://schemas.openxmlformats.org/officeDocument/2006/relationships/image" Target="/media/image4.gif" Id="rId1" /></Relationships>
</file>

<file path=word/_rels/header11.xml.rels>&#65279;<?xml version="1.0" encoding="utf-8"?><Relationships xmlns="http://schemas.openxmlformats.org/package/2006/relationships"><Relationship Type="http://schemas.openxmlformats.org/officeDocument/2006/relationships/image" Target="/media/image5.gif" Id="rId1" /></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_rels/header8.xml.rels>&#65279;<?xml version="1.0" encoding="utf-8"?><Relationships xmlns="http://schemas.openxmlformats.org/package/2006/relationships"><Relationship Type="http://schemas.openxmlformats.org/officeDocument/2006/relationships/image" Target="/media/image2.gif" Id="rId1" /></Relationships>
</file>

<file path=word/_rels/header9.xml.rels>&#65279;<?xml version="1.0" encoding="utf-8"?><Relationships xmlns="http://schemas.openxmlformats.org/package/2006/relationships"><Relationship Type="http://schemas.openxmlformats.org/officeDocument/2006/relationships/image" Target="/media/image3.gif" Id="rId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yrt dokument" ma:contentTypeID="0x010100712126A1D83E5D4F9093707A62EF18DE00022F86C4437B894C9F7107D61458B727" ma:contentTypeVersion="28" ma:contentTypeDescription="Skapa ett nytt styrd dokument." ma:contentTypeScope="" ma:versionID="eb296c29478c2bf04086fd6346d573d0">
  <xsd:schema xmlns:xsd="http://www.w3.org/2001/XMLSchema" xmlns:xs="http://www.w3.org/2001/XMLSchema" xmlns:p="http://schemas.microsoft.com/office/2006/metadata/properties" xmlns:ns2="d7020d13-187d-4fc8-9816-bd01783b86ee" xmlns:ns3="a97f9b0c-1ea2-4ed0-8c65-79406306dd43" targetNamespace="http://schemas.microsoft.com/office/2006/metadata/properties" ma:root="true" ma:fieldsID="f371625f4051f494a97456b88b3301b6" ns2:_="" ns3:_="">
    <xsd:import namespace="d7020d13-187d-4fc8-9816-bd01783b86ee"/>
    <xsd:import namespace="a97f9b0c-1ea2-4ed0-8c65-79406306dd4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0849bedd3a249eb9d115151127e3d17"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e1a08d5f-edef-4312-898a-d6d3c9f46207}"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0849bedd3a249eb9d115151127e3d17" ma:index="33" nillable="true" ma:taxonomy="true" ma:internalName="e0849bedd3a249eb9d115151127e3d17" ma:taxonomyFieldName="RHI_ApprovedRole" ma:displayName="Fastställanderoll" ma:readOnly="true" ma:fieldId="{e0849bed-d3a2-49eb-9d11-5151127e3d17}"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e1a08d5f-edef-4312-898a-d6d3c9f46207}"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5" nillable="true" ma:taxonomy="true" ma:internalName="kf1301b668f444f7a4ebe1a6240553c9" ma:taxonomyFieldName="RHI_MeSHMulti" ma:displayName="Medicinsk term" ma:readOnly="false" ma:fieldId="{4f1301b6-68f4-44f7-a4eb-e1a6240553c9}"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6" nillable="true" ma:taxonomy="true" ma:internalName="h6ab2a5abff6404c9593f35621273eff" ma:taxonomyFieldName="RHI_KeywordsMulti" ma:displayName="Nyckelord" ma:readOnly="false" ma:fieldId="{16ab2a5a-bff6-404c-9593-f35621273eff}"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7" nillable="true" ma:taxonomy="true" ma:internalName="n434ae7090044749a7747789e02b7a77" ma:taxonomyFieldName="RHI_MSChapter" ma:displayName="Kapitel" ma:readOnly="false" ma:fieldId="{7434ae70-9004-4749-a774-7789e02b7a77}"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8" ma:taxonomy="true" ma:internalName="p1e9ccd9b20d4fab85d74672db66e676" ma:taxonomyFieldName="RHI_AppliesToOrganizationMulti" ma:displayName="Gäller för" ma:readOnly="false" ma:fieldId="{91e9ccd9-b20d-4fab-85d7-4672db66e676}"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9b0c-1ea2-4ed0-8c65-79406306dd4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d7020d13-187d-4fc8-9816-bd01783b86ee">
      <Value>13</Value>
      <Value>82</Value>
      <Value>60</Value>
      <Value>3</Value>
      <Value>9</Value>
    </TaxCatchAll>
    <FSCD_DocumentTypeTags xmlns="a97f9b0c-1ea2-4ed0-8c65-79406306dd43">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RHI_CD_Classification xmlns="d7020d13-187d-4fc8-9816-bd01783b86ee">1</RHI_CD_Classification>
    <p1e9ccd9b20d4fab85d74672db66e676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p1e9ccd9b20d4fab85d74672db66e676>
    <FSCD_DocumentOwner xmlns="d7020d13-187d-4fc8-9816-bd01783b86ee">
      <UserInfo>
        <DisplayName>Vildebrandt Ems RK HÄLSO- OCH SJUKVÅRD</DisplayName>
        <AccountId>44</AccountId>
        <AccountType/>
      </UserInfo>
    </FSCD_DocumentOwner>
    <h6ab2a5abff6404c9593f35621273eff xmlns="d7020d13-187d-4fc8-9816-bd01783b86ee">
      <Terms xmlns="http://schemas.microsoft.com/office/infopath/2007/PartnerControls">
        <TermInfo xmlns="http://schemas.microsoft.com/office/infopath/2007/PartnerControls">
          <TermName xmlns="http://schemas.microsoft.com/office/infopath/2007/PartnerControls">Läkemedel</TermName>
          <TermId xmlns="http://schemas.microsoft.com/office/infopath/2007/PartnerControls">09c10964-c0c3-4353-81ca-3b60364e9927</TermId>
        </TermInfo>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s>
    </h6ab2a5abff6404c9593f35621273eff>
    <kf1301b668f444f7a4ebe1a6240553c9 xmlns="d7020d13-187d-4fc8-9816-bd01783b86ee">
      <Terms xmlns="http://schemas.microsoft.com/office/infopath/2007/PartnerControls"/>
    </kf1301b668f444f7a4ebe1a6240553c9>
    <RHI_AppliesToOrganizationString xmlns="d7020d13-187d-4fc8-9816-bd01783b86ee">Region Halland</RHI_AppliesToOrganizationString>
    <n434ae7090044749a7747789e02b7a77 xmlns="d7020d13-187d-4fc8-9816-bd01783b86ee">
      <Terms xmlns="http://schemas.microsoft.com/office/infopath/2007/PartnerControls"/>
    </n434ae7090044749a7747789e02b7a77>
    <PublishingExpirationDate xmlns="a97f9b0c-1ea2-4ed0-8c65-79406306dd43" xsi:nil="true"/>
    <PublishingStartDate xmlns="a97f9b0c-1ea2-4ed0-8c65-79406306dd43" xsi:nil="true"/>
    <RHI_ReviewersMulti xmlns="d7020d13-187d-4fc8-9816-bd01783b86ee">
      <UserInfo>
        <DisplayName/>
        <AccountId xsi:nil="true"/>
        <AccountType/>
      </UserInfo>
    </RHI_ReviewersMulti>
    <FSCD_DocumentIssuer xmlns="d7020d13-187d-4fc8-9816-bd01783b86ee">
      <UserInfo>
        <DisplayName>Landelius Linda RK HÄLSO- OCH SJUKVÅRD</DisplayName>
        <AccountId>86</AccountId>
        <AccountType/>
      </UserInfo>
    </FSCD_DocumentIssuer>
    <RHI_CoAuthorsMulti xmlns="d7020d13-187d-4fc8-9816-bd01783b86ee">
      <UserInfo>
        <DisplayName/>
        <AccountId xsi:nil="true"/>
        <AccountType/>
      </UserInfo>
    </RHI_CoAuthorsMulti>
    <FSCD_PublishingInfo xmlns="d7020d13-187d-4fc8-9816-bd01783b86ee">Publicerad</FSCD_PublishingInfo>
    <e0849bedd3a249eb9d115151127e3d17 xmlns="d7020d13-187d-4fc8-9816-bd01783b86ee">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e0849bedd3a249eb9d115151127e3d17>
    <RHI_ApproverDisplay xmlns="d7020d13-187d-4fc8-9816-bd01783b86ee">Regional samordnande chefläkare</RHI_ApproverDisplay>
    <RHI_ApprovedDate xmlns="d7020d13-187d-4fc8-9816-bd01783b86ee">2022-11-14T23:00:00+00:00</RHI_ApprovedDate>
    <FSCD_Source xmlns="d7020d13-187d-4fc8-9816-bd01783b86ee">92a44bcc-de74-480a-987b-0f08d5337d44#e79df2dc-2a29-408a-a817-2f5ed3f46219</FSCD_Source>
    <FSCD_DocumentEdition xmlns="d7020d13-187d-4fc8-9816-bd01783b86ee">5</FSCD_DocumentEdition>
    <FSCD_ApprovedBy xmlns="d7020d13-187d-4fc8-9816-bd01783b86ee">
      <UserInfo>
        <DisplayName/>
        <AccountId>21</AccountId>
        <AccountType/>
      </UserInfo>
    </FSCD_ApprovedBy>
    <FSCD_DocumentId xmlns="d7020d13-187d-4fc8-9816-bd01783b86ee">137352b8-4615-4264-b901-ff705c355fdc</FSCD_DocumentId>
    <FSCD_IsPublished xmlns="d7020d13-187d-4fc8-9816-bd01783b86ee">5.0</FSCD_IsPublished>
    <RHI_ApprovedDate_Temp xmlns="a97f9b0c-1ea2-4ed0-8c65-79406306dd43">2022-11-14T23:00:00+00:00</RHI_ApprovedDate_Temp>
    <RHI_ApproverDisplay_Temp xmlns="a97f9b0c-1ea2-4ed0-8c65-79406306dd43">Regional samordnande chefläkare</RHI_ApproverDisplay_Temp>
    <RHI_ApprovedRole_Temp xmlns="a97f9b0c-1ea2-4ed0-8c65-79406306dd43">Regional samordnande chefläkare</RHI_ApprovedRole_Temp>
    <FSCD_DocumentEdition_Temp xmlns="a97f9b0c-1ea2-4ed0-8c65-79406306dd43">5</FSCD_DocumentEdition_Temp>
    <FSCD_DocumentId_Temp xmlns="a97f9b0c-1ea2-4ed0-8c65-79406306dd43">137352b8-4615-4264-b901-ff705c355fdc</FSCD_DocumentId_Temp>
    <FSCD_ReviewReminder xmlns="d7020d13-187d-4fc8-9816-bd01783b86ee">12</FSCD_ReviewRemin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E8313AAE-ED6B-4D77-8124-520B54027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0d13-187d-4fc8-9816-bd01783b86ee"/>
    <ds:schemaRef ds:uri="a97f9b0c-1ea2-4ed0-8c65-79406306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C6A869-F032-41F2-B112-37A19C979E2F}">
  <ds:schemaRefs>
    <ds:schemaRef ds:uri="http://schemas.microsoft.com/sharepoint/v3"/>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 ds:uri="http://schemas.microsoft.com/sharepoint/v4"/>
    <ds:schemaRef ds:uri="http://purl.org/dc/terms/"/>
    <ds:schemaRef ds:uri="http://schemas.microsoft.com/office/infopath/2007/PartnerControls"/>
    <ds:schemaRef ds:uri="f831ce70-251b-42d3-aaa2-4e71365cad12"/>
    <ds:schemaRef ds:uri="e79df2dc-2a29-408a-a817-2f5ed3f46219"/>
    <ds:schemaRef ds:uri="d7020d13-187d-4fc8-9816-bd01783b86ee"/>
    <ds:schemaRef ds:uri="a97f9b0c-1ea2-4ed0-8c65-79406306dd43"/>
  </ds:schemaRefs>
</ds:datastoreItem>
</file>

<file path=customXml/itemProps3.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4.xml><?xml version="1.0" encoding="utf-8"?>
<ds:datastoreItem xmlns:ds="http://schemas.openxmlformats.org/officeDocument/2006/customXml" ds:itemID="{6B543CA3-A8BE-4F56-B63E-1C52B07C5C55}">
  <ds:schemaRefs>
    <ds:schemaRef ds:uri="http://schemas.openxmlformats.org/officeDocument/2006/bibliography"/>
  </ds:schemaRefs>
</ds:datastoreItem>
</file>

<file path=customXml/itemProps5.xml><?xml version="1.0" encoding="utf-8"?>
<ds:datastoreItem xmlns:ds="http://schemas.openxmlformats.org/officeDocument/2006/customXml" ds:itemID="{B42132C7-C2C2-42C1-B035-C2246503D07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2559</Words>
  <Characters>13566</Characters>
  <Application>Microsoft Office Word</Application>
  <DocSecurity>0</DocSecurity>
  <Lines>113</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Test av ny typ av kommunalt akutläkemedelsförråd vid särskilt boende</vt:lpstr>
      <vt:lpstr>Innehållsmall styrda dokument (grunddokument)</vt:lpstr>
    </vt:vector>
  </TitlesOfParts>
  <Company>Microsoft</Company>
  <LinksUpToDate>false</LinksUpToDate>
  <CharactersWithSpaces>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av ny typ av kommunalt akutläkemedelsförråd vid särskilt boende</dc:title>
  <dc:creator>Andersson Petra RK HÄLSO- OCH SJUKVÅRD</dc:creator>
  <cp:lastModifiedBy>Haddad Elias RK EXTERN RESURS</cp:lastModifiedBy>
  <cp:revision>10</cp:revision>
  <cp:lastPrinted>2013-06-04T11:54:00Z</cp:lastPrinted>
  <dcterms:created xsi:type="dcterms:W3CDTF">2022-06-15T14:03:00Z</dcterms:created>
  <dcterms:modified xsi:type="dcterms:W3CDTF">2023-04-06T03:29:00Z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0x010100712126A1D83E5D4F9093707A62EF18DE00022F86C4437B894C9F7107D61458B727</vt:lpwstr>
  </property>
  <property fmtid="{D5CDD505-2E9C-101B-9397-08002B2CF9AE}" pid="3" name="FSCD_DocumentType">
    <vt:lpwstr>9;#Rutin|3ecd4889-b546-4b08-8daf-345ed6a301ab</vt:lpwstr>
  </property>
  <property fmtid="{D5CDD505-2E9C-101B-9397-08002B2CF9AE}" pid="4" name="_dlc_DocIdItemGuid">
    <vt:lpwstr>137352b8-4615-4264-b901-ff705c355fdc</vt:lpwstr>
  </property>
  <property fmtid="{D5CDD505-2E9C-101B-9397-08002B2CF9AE}" pid="5" name="RHI_MSChapter">
    <vt:lpwstr/>
  </property>
  <property fmtid="{D5CDD505-2E9C-101B-9397-08002B2CF9AE}" pid="6" name="RHI_MeSHMulti">
    <vt:lpwstr/>
  </property>
  <property fmtid="{D5CDD505-2E9C-101B-9397-08002B2CF9AE}" pid="7" name="RHI_AppliesToOrganizationMulti">
    <vt:lpwstr>3;#Region Halland|d72d8b1f-b373-4815-ab51-a5608c837237</vt:lpwstr>
  </property>
  <property fmtid="{D5CDD505-2E9C-101B-9397-08002B2CF9AE}" pid="8" name="RHI_KeywordsMulti">
    <vt:lpwstr>82;#Läkemedel|09c10964-c0c3-4353-81ca-3b60364e9927;#60;#Vårdgivarwebben|a3a2876a-cae2-4a49-a05e-c2d615d2551b</vt:lpwstr>
  </property>
  <property fmtid="{D5CDD505-2E9C-101B-9397-08002B2CF9AE}" pid="9" name="RHI_ApprovedRole">
    <vt:lpwstr>13;#Regional samordnande chefläkare|bf85a382-4201-4521-b7f6-89f506dead7b</vt:lpwstr>
  </property>
  <property fmtid="{D5CDD505-2E9C-101B-9397-08002B2CF9AE}" pid="10" name="URL">
    <vt:lpwstr/>
  </property>
</Properties>
</file>