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BC399C" w:rsidRDefault="00BC399C" w14:paraId="2CB7C88A" w14:textId="77777777">
      <w:pPr>
        <w:pStyle w:val="Rubrik"/>
      </w:pPr>
      <w:r>
        <w:t>Basala hygienrutiner och klädregler</w:t>
      </w:r>
    </w:p>
    <w:p w:rsidR="008160E0" w:rsidP="00EA3323" w:rsidRDefault="008160E0" w14:paraId="2195291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7255C106" w14:textId="77777777">
      <w:pPr>
        <w:rPr>
          <w:b/>
        </w:rPr>
      </w:pPr>
    </w:p>
    <w:p w:rsidR="008160E0" w:rsidP="00EA3323" w:rsidRDefault="008160E0" w14:paraId="5EDAFE6F" w14:textId="77777777">
      <w:pPr>
        <w:rPr>
          <w:b/>
        </w:rPr>
      </w:pPr>
      <w:r>
        <w:rPr>
          <w:b/>
        </w:rPr>
        <w:t>Hitta i dokumentet</w:t>
      </w:r>
    </w:p>
    <w:p w:rsidR="008160E0" w:rsidP="00EA3323" w:rsidRDefault="008160E0" w14:paraId="125FE0E3" w14:textId="77777777">
      <w:pPr>
        <w:rPr>
          <w:b/>
        </w:rPr>
      </w:pPr>
    </w:p>
    <w:p w:rsidR="008160E0" w:rsidP="00EA3323" w:rsidRDefault="008160E0" w14:paraId="034321E9"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37639E" w:rsidRDefault="008160E0" w14:paraId="61F4870C" w14:textId="1A965244">
      <w:pPr>
        <w:pStyle w:val="Innehll1"/>
        <w:rPr>
          <w:rFonts w:asciiTheme="minorHAnsi" w:hAnsiTheme="minorHAnsi" w:eastAsiaTheme="minorEastAsia" w:cstheme="minorBidi"/>
          <w:color w:val="auto"/>
          <w:kern w:val="2"/>
          <w:sz w:val="24"/>
          <w:szCs w:val="24"/>
          <w:u w:val="none"/>
          <w14:ligatures w14:val="standardContextual"/>
        </w:rPr>
      </w:pPr>
      <w:r w:rsidRPr="004E0C99">
        <w:fldChar w:fldCharType="begin"/>
      </w:r>
      <w:r w:rsidRPr="004E0C99">
        <w:instrText xml:space="preserve"> TOC \o "1-1" \n \h \z \u </w:instrText>
      </w:r>
      <w:r w:rsidRPr="004E0C99">
        <w:fldChar w:fldCharType="separate"/>
      </w:r>
      <w:hyperlink w:history="1" w:anchor="_Toc178761893">
        <w:r w:rsidRPr="00217950" w:rsidR="0037639E">
          <w:rPr>
            <w:rStyle w:val="Hyperlnk"/>
          </w:rPr>
          <w:t>Syfte</w:t>
        </w:r>
      </w:hyperlink>
    </w:p>
    <w:p w:rsidR="0037639E" w:rsidRDefault="0037639E" w14:paraId="7CEDC86C" w14:textId="60D86BDD">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894">
        <w:r w:rsidRPr="00217950">
          <w:rPr>
            <w:rStyle w:val="Hyperlnk"/>
          </w:rPr>
          <w:t>Bakgrund</w:t>
        </w:r>
      </w:hyperlink>
    </w:p>
    <w:p w:rsidR="0037639E" w:rsidRDefault="0037639E" w14:paraId="492EDB1C" w14:textId="76B5D34E">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895">
        <w:r w:rsidRPr="00217950">
          <w:rPr>
            <w:rStyle w:val="Hyperlnk"/>
          </w:rPr>
          <w:t>Händer och underarmar</w:t>
        </w:r>
      </w:hyperlink>
    </w:p>
    <w:p w:rsidR="0037639E" w:rsidRDefault="0037639E" w14:paraId="25988F06" w14:textId="7D4A094A">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896">
        <w:r w:rsidRPr="00217950">
          <w:rPr>
            <w:rStyle w:val="Hyperlnk"/>
          </w:rPr>
          <w:t>Hår</w:t>
        </w:r>
      </w:hyperlink>
    </w:p>
    <w:p w:rsidR="0037639E" w:rsidRDefault="0037639E" w14:paraId="68B3A874" w14:textId="4279C6EA">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897">
        <w:r w:rsidRPr="00217950">
          <w:rPr>
            <w:rStyle w:val="Hyperlnk"/>
          </w:rPr>
          <w:t>Arbetsdräkt</w:t>
        </w:r>
      </w:hyperlink>
    </w:p>
    <w:p w:rsidR="0037639E" w:rsidRDefault="0037639E" w14:paraId="4F524AB9" w14:textId="685B8E30">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898">
        <w:r w:rsidRPr="00217950">
          <w:rPr>
            <w:rStyle w:val="Hyperlnk"/>
          </w:rPr>
          <w:t>Handhygien</w:t>
        </w:r>
      </w:hyperlink>
    </w:p>
    <w:p w:rsidR="0037639E" w:rsidRDefault="0037639E" w14:paraId="23097A38" w14:textId="667D3E29">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899">
        <w:r w:rsidRPr="00217950">
          <w:rPr>
            <w:rStyle w:val="Hyperlnk"/>
          </w:rPr>
          <w:t>Handskar</w:t>
        </w:r>
      </w:hyperlink>
    </w:p>
    <w:p w:rsidR="0037639E" w:rsidRDefault="0037639E" w14:paraId="3DA2761C" w14:textId="749409D1">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900">
        <w:r w:rsidRPr="00217950">
          <w:rPr>
            <w:rStyle w:val="Hyperlnk"/>
          </w:rPr>
          <w:t>Skyddskläder</w:t>
        </w:r>
      </w:hyperlink>
    </w:p>
    <w:p w:rsidR="0037639E" w:rsidRDefault="0037639E" w14:paraId="1C99D9C1" w14:textId="197F4FFF">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901">
        <w:r w:rsidRPr="00217950">
          <w:rPr>
            <w:rStyle w:val="Hyperlnk"/>
          </w:rPr>
          <w:t>Punktdesinfektion</w:t>
        </w:r>
      </w:hyperlink>
    </w:p>
    <w:p w:rsidR="0037639E" w:rsidRDefault="0037639E" w14:paraId="554382D3" w14:textId="7E26F81E">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902">
        <w:r w:rsidRPr="00217950">
          <w:rPr>
            <w:rStyle w:val="Hyperlnk"/>
          </w:rPr>
          <w:t>Patienter</w:t>
        </w:r>
      </w:hyperlink>
    </w:p>
    <w:p w:rsidR="0037639E" w:rsidRDefault="0037639E" w14:paraId="19FEBDF5" w14:textId="635E0D89">
      <w:pPr>
        <w:pStyle w:val="Innehll1"/>
        <w:rPr>
          <w:rFonts w:asciiTheme="minorHAnsi" w:hAnsiTheme="minorHAnsi" w:eastAsiaTheme="minorEastAsia" w:cstheme="minorBidi"/>
          <w:color w:val="auto"/>
          <w:kern w:val="2"/>
          <w:sz w:val="24"/>
          <w:szCs w:val="24"/>
          <w:u w:val="none"/>
          <w14:ligatures w14:val="standardContextual"/>
        </w:rPr>
      </w:pPr>
      <w:hyperlink w:history="1" w:anchor="_Toc178761903">
        <w:r w:rsidRPr="00217950">
          <w:rPr>
            <w:rStyle w:val="Hyperlnk"/>
          </w:rPr>
          <w:t>Uppdaterat från föregående version</w:t>
        </w:r>
      </w:hyperlink>
    </w:p>
    <w:p w:rsidRPr="004E0C99" w:rsidR="008160E0" w:rsidP="004E0C99" w:rsidRDefault="008160E0" w14:paraId="6A8D31E3" w14:textId="5CCA29A8">
      <w:pPr>
        <w:pStyle w:val="Innehll1"/>
      </w:pPr>
      <w:r w:rsidRPr="004E0C99">
        <w:fldChar w:fldCharType="end"/>
      </w:r>
    </w:p>
    <w:p w:rsidR="008160E0" w:rsidP="008160E0" w:rsidRDefault="008160E0" w14:paraId="45BFCD19" w14:textId="77777777">
      <w:pPr>
        <w:sectPr w:rsidR="008160E0" w:rsidSect="00BA0B3B">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6A2C06AE" w14:textId="13ECA9C2">
      <w:pPr>
        <w:rPr>
          <w:b/>
        </w:rPr>
      </w:pPr>
      <w:r>
        <w:rPr>
          <w:b/>
          <w:noProof/>
        </w:rPr>
        <mc:AlternateContent>
          <mc:Choice Requires="wps">
            <w:drawing>
              <wp:anchor distT="0" distB="0" distL="114300" distR="114300" simplePos="0" relativeHeight="251658752" behindDoc="0" locked="0" layoutInCell="1" allowOverlap="1" wp14:editId="2EF8E4F7" wp14:anchorId="43F5277E">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8C811C3"/>
            </w:pict>
          </mc:Fallback>
        </mc:AlternateContent>
      </w:r>
    </w:p>
    <w:p w:rsidR="00B20D1E" w:rsidP="00B20D1E" w:rsidRDefault="00B20D1E" w14:paraId="553D9417" w14:textId="77777777">
      <w:pPr>
        <w:rPr>
          <w:b/>
        </w:rPr>
      </w:pPr>
    </w:p>
    <w:p w:rsidRPr="0015392D" w:rsidR="00522840" w:rsidP="00522840" w:rsidRDefault="00522840" w14:paraId="3125D703" w14:textId="77777777">
      <w:pPr>
        <w:pStyle w:val="Rubrik1"/>
      </w:pPr>
      <w:bookmarkStart w:name="_Toc131061420" w:id="3"/>
      <w:bookmarkStart w:name="_Toc178761893" w:id="4"/>
      <w:r w:rsidRPr="0015392D">
        <w:t>Syfte</w:t>
      </w:r>
      <w:bookmarkEnd w:id="3"/>
      <w:bookmarkEnd w:id="4"/>
    </w:p>
    <w:p w:rsidRPr="00203B4D" w:rsidR="00522840" w:rsidP="00522840" w:rsidRDefault="00522840" w14:paraId="13B65DE4" w14:textId="77777777">
      <w:r w:rsidRPr="00203B4D">
        <w:t>Förebygga direkt och indirekt kontaktsmitta, samt att motverka att patientens egna mikroorganismer överförs från en plats på kroppen till en annan, för att på detta sätt förebygga vårdrelaterade infektioner.</w:t>
      </w:r>
    </w:p>
    <w:p w:rsidRPr="00203B4D" w:rsidR="00522840" w:rsidP="00522840" w:rsidRDefault="00522840" w14:paraId="563CB876" w14:textId="77777777">
      <w:pPr>
        <w:rPr>
          <w:szCs w:val="22"/>
        </w:rPr>
      </w:pPr>
    </w:p>
    <w:p w:rsidRPr="0015392D" w:rsidR="00522840" w:rsidP="00522840" w:rsidRDefault="00522840" w14:paraId="727D6F64" w14:textId="77777777">
      <w:pPr>
        <w:pStyle w:val="Rubrik1"/>
      </w:pPr>
      <w:bookmarkStart w:name="_Toc131061421" w:id="5"/>
      <w:bookmarkStart w:name="_Toc178761894" w:id="6"/>
      <w:r w:rsidRPr="0015392D">
        <w:t>Bakgrund</w:t>
      </w:r>
      <w:bookmarkEnd w:id="5"/>
      <w:bookmarkEnd w:id="6"/>
    </w:p>
    <w:p w:rsidR="00522840" w:rsidP="00522840" w:rsidRDefault="00522840" w14:paraId="51273814" w14:textId="77777777">
      <w:pPr>
        <w:rPr>
          <w:szCs w:val="22"/>
        </w:rPr>
      </w:pPr>
      <w:r w:rsidRPr="00203B4D">
        <w:rPr>
          <w:szCs w:val="22"/>
        </w:rPr>
        <w:t xml:space="preserve">Basala hygienrutiner och klädregler ska tillämpas vid all undersökning, behandling, vård, omsorg eller annan fysisk direktkontakt med patienter för att begränsa risken för vårdrelaterade infektioner. Denna vårdriktlinje baseras på </w:t>
      </w:r>
      <w:hyperlink w:history="1" r:id="rId20">
        <w:r w:rsidRPr="00203B4D">
          <w:rPr>
            <w:rStyle w:val="Hyperlnk"/>
            <w:szCs w:val="22"/>
          </w:rPr>
          <w:t>Socialstyrelsens föreskrift, SOSFS 2015:10</w:t>
        </w:r>
      </w:hyperlink>
      <w:r w:rsidRPr="00203B4D">
        <w:rPr>
          <w:szCs w:val="22"/>
        </w:rPr>
        <w:t xml:space="preserve">, om basal hygien i vård och omsorg samt </w:t>
      </w:r>
      <w:hyperlink w:history="1" r:id="rId21">
        <w:r w:rsidRPr="00203B4D">
          <w:rPr>
            <w:rStyle w:val="Hyperlnk"/>
            <w:szCs w:val="22"/>
          </w:rPr>
          <w:t>Vårdhandboken</w:t>
        </w:r>
      </w:hyperlink>
      <w:r w:rsidRPr="00203B4D">
        <w:rPr>
          <w:szCs w:val="22"/>
        </w:rPr>
        <w:t>.</w:t>
      </w:r>
    </w:p>
    <w:p w:rsidRPr="00991B93" w:rsidR="00522840" w:rsidP="00522840" w:rsidRDefault="00522840" w14:paraId="689F2EB4" w14:textId="77777777">
      <w:pPr>
        <w:contextualSpacing/>
        <w:outlineLvl w:val="0"/>
        <w:rPr>
          <w:rFonts w:eastAsia="Calibri"/>
          <w:b/>
          <w:szCs w:val="22"/>
          <w:lang w:eastAsia="en-US"/>
        </w:rPr>
      </w:pPr>
    </w:p>
    <w:p w:rsidRPr="00293C6E" w:rsidR="00522840" w:rsidP="00522840" w:rsidRDefault="00522840" w14:paraId="3DCFAE9F" w14:textId="77777777">
      <w:pPr>
        <w:pStyle w:val="Rubrik1"/>
      </w:pPr>
      <w:bookmarkStart w:name="_Toc131061422" w:id="7"/>
      <w:bookmarkStart w:name="_Toc178761895" w:id="8"/>
      <w:r w:rsidRPr="00293C6E">
        <w:t>Händer och underarmar</w:t>
      </w:r>
      <w:bookmarkEnd w:id="7"/>
      <w:bookmarkEnd w:id="8"/>
    </w:p>
    <w:p w:rsidRPr="00293C6E" w:rsidR="00522840" w:rsidP="00522840" w:rsidRDefault="00522840" w14:paraId="636ACD92" w14:textId="77777777">
      <w:pPr>
        <w:pStyle w:val="Liststycke"/>
        <w:numPr>
          <w:ilvl w:val="0"/>
          <w:numId w:val="14"/>
        </w:numPr>
      </w:pPr>
      <w:r w:rsidRPr="00293C6E">
        <w:t>Ringar, armband, klockor, bandage, stödskenor, lösärmar eller motsvarande ska inte användas vid vård- eller omsorgsarbete.</w:t>
      </w:r>
      <w:r w:rsidRPr="00293C6E">
        <w:rPr>
          <w:sz w:val="19"/>
          <w:szCs w:val="19"/>
        </w:rPr>
        <w:t xml:space="preserve"> </w:t>
      </w:r>
    </w:p>
    <w:p w:rsidRPr="00293C6E" w:rsidR="00522840" w:rsidP="00522840" w:rsidRDefault="00522840" w14:paraId="135D42A4" w14:textId="77777777">
      <w:pPr>
        <w:pStyle w:val="Liststycke"/>
        <w:numPr>
          <w:ilvl w:val="0"/>
          <w:numId w:val="14"/>
        </w:numPr>
      </w:pPr>
      <w:r w:rsidRPr="00293C6E">
        <w:t>Personer med eksem eller sår på händer, underarmar eller armbågar får inte delta i den direkta patientvården då detta förhindrar korrekt handdesinfektion.</w:t>
      </w:r>
    </w:p>
    <w:p w:rsidRPr="00293C6E" w:rsidR="00522840" w:rsidP="00522840" w:rsidRDefault="00522840" w14:paraId="7BD256EE" w14:textId="77777777">
      <w:pPr>
        <w:pStyle w:val="Liststycke"/>
        <w:numPr>
          <w:ilvl w:val="0"/>
          <w:numId w:val="14"/>
        </w:numPr>
      </w:pPr>
      <w:r w:rsidRPr="00293C6E">
        <w:t>Naglarna skall vara kortklippta och fria från konstgjort material.</w:t>
      </w:r>
    </w:p>
    <w:p w:rsidR="00522840" w:rsidP="00522840" w:rsidRDefault="00522840" w14:paraId="4F5DE1FE" w14:textId="77777777"/>
    <w:p w:rsidRPr="00293C6E" w:rsidR="00522840" w:rsidP="00522840" w:rsidRDefault="00522840" w14:paraId="5FB3BF17" w14:textId="77777777">
      <w:pPr>
        <w:pStyle w:val="Rubrik1"/>
      </w:pPr>
      <w:bookmarkStart w:name="_Toc131061423" w:id="9"/>
      <w:bookmarkStart w:name="_Toc178761896" w:id="10"/>
      <w:r w:rsidRPr="00293C6E">
        <w:t>Hår</w:t>
      </w:r>
      <w:bookmarkEnd w:id="9"/>
      <w:bookmarkEnd w:id="10"/>
    </w:p>
    <w:p w:rsidR="00522840" w:rsidP="00522840" w:rsidRDefault="00522840" w14:paraId="0DB6ABD3" w14:textId="77777777">
      <w:r w:rsidRPr="00293C6E">
        <w:t xml:space="preserve">Håret ska vara kort, eller uppsatt om det är längre än axellångt och riskerar att hänga ner. Skägg skall vara uppfäst. </w:t>
      </w:r>
    </w:p>
    <w:p w:rsidRPr="00BC399C" w:rsidR="00522840" w:rsidP="00522840" w:rsidRDefault="00522840" w14:paraId="33EA88A8" w14:textId="77777777">
      <w:pPr>
        <w:autoSpaceDE w:val="0"/>
        <w:autoSpaceDN w:val="0"/>
        <w:adjustRightInd w:val="0"/>
        <w:rPr>
          <w:sz w:val="24"/>
          <w:szCs w:val="24"/>
        </w:rPr>
      </w:pPr>
    </w:p>
    <w:p w:rsidRPr="00BC399C" w:rsidR="00522840" w:rsidP="00522840" w:rsidRDefault="00522840" w14:paraId="4789680D" w14:textId="77777777">
      <w:pPr>
        <w:pStyle w:val="Rubrik1"/>
      </w:pPr>
      <w:bookmarkStart w:name="_Toc229205712" w:id="11"/>
      <w:bookmarkStart w:name="_Toc229987816" w:id="12"/>
      <w:bookmarkStart w:name="_Toc277590270" w:id="13"/>
      <w:bookmarkStart w:name="_Toc381792224" w:id="14"/>
      <w:bookmarkStart w:name="_Toc89690417" w:id="15"/>
      <w:bookmarkStart w:name="_Toc131061424" w:id="16"/>
      <w:bookmarkStart w:name="_Toc178761897" w:id="17"/>
      <w:r w:rsidRPr="00BC399C">
        <w:t>Arbetsdräkt</w:t>
      </w:r>
      <w:bookmarkEnd w:id="11"/>
      <w:bookmarkEnd w:id="12"/>
      <w:bookmarkEnd w:id="13"/>
      <w:bookmarkEnd w:id="14"/>
      <w:bookmarkEnd w:id="15"/>
      <w:bookmarkEnd w:id="16"/>
      <w:bookmarkEnd w:id="17"/>
    </w:p>
    <w:p w:rsidRPr="00991B93" w:rsidR="00522840" w:rsidP="00522840" w:rsidRDefault="00522840" w14:paraId="7D699E73" w14:textId="77777777">
      <w:r w:rsidRPr="00BC399C">
        <w:t>All personal ska använda kortärmade arbetskläder i det patientnära vårdarbetet.</w:t>
      </w:r>
      <w:r w:rsidRPr="0098642F">
        <w:rPr>
          <w:color w:val="FF0000"/>
          <w:szCs w:val="22"/>
        </w:rPr>
        <w:t xml:space="preserve"> </w:t>
      </w:r>
      <w:r w:rsidRPr="00991B93">
        <w:rPr>
          <w:szCs w:val="22"/>
        </w:rPr>
        <w:t>Arbetsklädernas ärmar ska vara så korta att de slutar ovanför armbågen.</w:t>
      </w:r>
      <w:r w:rsidRPr="00991B93">
        <w:t xml:space="preserve"> </w:t>
      </w:r>
    </w:p>
    <w:p w:rsidR="00522840" w:rsidP="00522840" w:rsidRDefault="00522840" w14:paraId="57F098EA" w14:textId="77777777">
      <w:r>
        <w:t xml:space="preserve">Med patientnära vårdarbete menas undersökning, behandling, vård, omsorg eller annan fysisk direktkontakt med patienten. Arbetsdräkten skall bytas dagligen eller vid behov oftare och skall tvättas vid centralt tvätteri (se Textilhandboken </w:t>
      </w:r>
      <w:hyperlink r:id="rId22">
        <w:r w:rsidRPr="07374525">
          <w:rPr>
            <w:rStyle w:val="Hyperlnk"/>
          </w:rPr>
          <w:t>SIS-TR 11:2011</w:t>
        </w:r>
      </w:hyperlink>
      <w:r>
        <w:t xml:space="preserve">). </w:t>
      </w:r>
    </w:p>
    <w:p w:rsidRPr="00BC399C" w:rsidR="00522840" w:rsidP="00522840" w:rsidRDefault="00522840" w14:paraId="44271BA7" w14:textId="77777777">
      <w:r w:rsidRPr="00BC399C">
        <w:t>Vårdpersonal med endast samtalsterapeutisk verksamhet i icke patientnära vård, t.ex. kuratorer och psykologer behöver endast följa klädreglementet då de behandlar/besöker patient i slutenvårdsverksamhet, såsom t.ex. då patienten är inneliggande på vårdavdelning.</w:t>
      </w:r>
    </w:p>
    <w:p w:rsidRPr="00BC399C" w:rsidR="00522840" w:rsidP="00522840" w:rsidRDefault="00522840" w14:paraId="2B5CBCEC" w14:textId="77777777"/>
    <w:p w:rsidRPr="00991B93" w:rsidR="00522840" w:rsidP="00522840" w:rsidRDefault="00522840" w14:paraId="1FC868C0" w14:textId="77777777">
      <w:r w:rsidRPr="00991B93">
        <w:t>Inom all hälso- och sjukvård i Region Halland ska arbetskläderna tillhandahållas av arbetsgivaren och får bara</w:t>
      </w:r>
      <w:r w:rsidRPr="00991B93">
        <w:rPr>
          <w:b/>
        </w:rPr>
        <w:t xml:space="preserve"> </w:t>
      </w:r>
      <w:r w:rsidRPr="00991B93">
        <w:t>bäras i arbetet. Om arbetet bedrivs på flera platser, får de dock även bäras vid färd mellan dessa. Arbetsgivaren ansvarar för tvätt av arbetskläder. Det är inte tillåtet att tvätta arbetskläder på enheten eller hemma.</w:t>
      </w:r>
    </w:p>
    <w:p w:rsidRPr="00991B93" w:rsidR="00522840" w:rsidP="00522840" w:rsidRDefault="00522840" w14:paraId="66675E5F" w14:textId="77777777">
      <w:r w:rsidRPr="00991B93">
        <w:lastRenderedPageBreak/>
        <w:t xml:space="preserve">Genom att bära kortärmade arbetskläder minskar risken för smittspridning. Det blir också lättare att desinfektera händer och underarmar. </w:t>
      </w:r>
    </w:p>
    <w:p w:rsidRPr="00991B93" w:rsidR="00522840" w:rsidP="00522840" w:rsidRDefault="00522840" w14:paraId="269C4D70" w14:textId="77777777"/>
    <w:p w:rsidRPr="00991B93" w:rsidR="00522840" w:rsidP="00522840" w:rsidRDefault="00522840" w14:paraId="55537CE1" w14:textId="77777777">
      <w:pPr>
        <w:autoSpaceDE w:val="0"/>
        <w:autoSpaceDN w:val="0"/>
        <w:adjustRightInd w:val="0"/>
      </w:pPr>
      <w:r>
        <w:t>Långärmad kofta eller läkarrock ska inte användas i vårdnära arbete. Det är inte tillåtet att bära ett långärmat plagg med uppkavlade ärmar under arbetskläderna.</w:t>
      </w:r>
    </w:p>
    <w:p w:rsidRPr="00991B93" w:rsidR="00522840" w:rsidP="00522840" w:rsidRDefault="00522840" w14:paraId="7EEAB09B" w14:textId="77777777">
      <w:pPr>
        <w:autoSpaceDE w:val="0"/>
        <w:autoSpaceDN w:val="0"/>
        <w:adjustRightInd w:val="0"/>
        <w:rPr>
          <w:szCs w:val="22"/>
        </w:rPr>
      </w:pPr>
      <w:r w:rsidRPr="00991B93">
        <w:t xml:space="preserve">Långa ärmar som kavlas upp kan glida ner. </w:t>
      </w:r>
    </w:p>
    <w:p w:rsidR="00522840" w:rsidP="00522840" w:rsidRDefault="00522840" w14:paraId="0C862798" w14:textId="77777777">
      <w:r>
        <w:t>Används exempelvis långärmad rock eller värmeväst som värmeplagg vid t.ex. administrativt arbete eller vid rast ska den vara personbunden och bytas då den blivit förorenad dock minst en gång i veckan.</w:t>
      </w:r>
    </w:p>
    <w:p w:rsidRPr="00BC399C" w:rsidR="00522840" w:rsidP="00522840" w:rsidRDefault="00522840" w14:paraId="11A99A4F" w14:textId="77777777">
      <w:r>
        <w:t>Privata kläder får inte användas. Undantag är t.ex. underkläder, strumpor och kortärmad undertröja.</w:t>
      </w:r>
    </w:p>
    <w:p w:rsidR="00522840" w:rsidP="00522840" w:rsidRDefault="00522840" w14:paraId="329182FF" w14:textId="77777777"/>
    <w:p w:rsidRPr="00BC399C" w:rsidR="00522840" w:rsidP="00522840" w:rsidRDefault="00522840" w14:paraId="135B3041" w14:textId="77777777">
      <w:r w:rsidRPr="00BC399C">
        <w:t>Arbetskläder för medarbetarna består av:</w:t>
      </w:r>
    </w:p>
    <w:p w:rsidRPr="00BC399C" w:rsidR="00522840" w:rsidP="00522840" w:rsidRDefault="00522840" w14:paraId="2C56E942" w14:textId="77777777">
      <w:r w:rsidRPr="00BC399C">
        <w:t>Kortärmad blus, tröja eller klänning samt byxa</w:t>
      </w:r>
    </w:p>
    <w:p w:rsidRPr="00BC399C" w:rsidR="00522840" w:rsidP="00522840" w:rsidRDefault="00522840" w14:paraId="1D3F52EF" w14:textId="77777777">
      <w:r w:rsidRPr="00BC399C">
        <w:t>Huvudduk för de som önskar</w:t>
      </w:r>
    </w:p>
    <w:p w:rsidRPr="00BC399C" w:rsidR="00522840" w:rsidP="00522840" w:rsidRDefault="00522840" w14:paraId="215D5904" w14:textId="77777777">
      <w:r w:rsidRPr="00BC399C">
        <w:t>På opererande enheter ställs särskilda hygienkrav på arbetsdräkten (för Hallands sjukhus, se</w:t>
      </w:r>
      <w:r>
        <w:t xml:space="preserve"> </w:t>
      </w:r>
      <w:hyperlink w:history="1" r:id="rId23">
        <w:r w:rsidRPr="002553FE">
          <w:rPr>
            <w:rStyle w:val="Hyperlnk"/>
          </w:rPr>
          <w:t xml:space="preserve">Specialarbetsdräkt för </w:t>
        </w:r>
        <w:proofErr w:type="spellStart"/>
        <w:r w:rsidRPr="002553FE">
          <w:rPr>
            <w:rStyle w:val="Hyperlnk"/>
          </w:rPr>
          <w:t>högrena</w:t>
        </w:r>
        <w:proofErr w:type="spellEnd"/>
        <w:r w:rsidRPr="002553FE">
          <w:rPr>
            <w:rStyle w:val="Hyperlnk"/>
          </w:rPr>
          <w:t xml:space="preserve"> enheter (operations- och steriltekniska enheter</w:t>
        </w:r>
      </w:hyperlink>
      <w:r>
        <w:t>)</w:t>
      </w:r>
    </w:p>
    <w:p w:rsidRPr="00BC399C" w:rsidR="00522840" w:rsidP="00522840" w:rsidRDefault="00522840" w14:paraId="152CBF27" w14:textId="77777777"/>
    <w:p w:rsidRPr="00BC399C" w:rsidR="00522840" w:rsidP="00522840" w:rsidRDefault="00522840" w14:paraId="70AE06B1" w14:textId="77777777">
      <w:pPr>
        <w:pStyle w:val="Rubrik1"/>
      </w:pPr>
      <w:bookmarkStart w:name="_Toc229205713" w:id="18"/>
      <w:bookmarkStart w:name="_Toc229987817" w:id="19"/>
      <w:bookmarkStart w:name="_Toc277590271" w:id="20"/>
      <w:bookmarkStart w:name="_Toc381792225" w:id="21"/>
      <w:bookmarkStart w:name="_Toc89690418" w:id="22"/>
      <w:bookmarkStart w:name="_Toc131061425" w:id="23"/>
      <w:bookmarkStart w:name="_Toc178761898" w:id="24"/>
      <w:r w:rsidRPr="00BC399C">
        <w:t>Handhygien</w:t>
      </w:r>
      <w:bookmarkEnd w:id="18"/>
      <w:bookmarkEnd w:id="19"/>
      <w:bookmarkEnd w:id="20"/>
      <w:bookmarkEnd w:id="21"/>
      <w:bookmarkEnd w:id="22"/>
      <w:bookmarkEnd w:id="23"/>
      <w:bookmarkEnd w:id="24"/>
    </w:p>
    <w:p w:rsidRPr="00BC399C" w:rsidR="00522840" w:rsidP="00522840" w:rsidRDefault="00522840" w14:paraId="5F43B819" w14:textId="77777777">
      <w:r>
        <w:t xml:space="preserve">Alltid handdesinfektion både före och efter kontakt med patienten och patientens närmiljö, före rent och efter smutsigt arbete, oavsett om Du har använt handskar eller ej. </w:t>
      </w:r>
    </w:p>
    <w:p w:rsidRPr="00BC399C" w:rsidR="00522840" w:rsidP="00522840" w:rsidRDefault="00522840" w14:paraId="43FA8467" w14:textId="77777777">
      <w:r w:rsidRPr="00BC399C">
        <w:t>Händerna ska dessutom tvättas med flytande tvål och vatten om händerna är kännbart eller är synligt smutsiga, samt efter vård av patient med diarré och/eller kräkning. Efter handtvätt ska händerna torkas torra och därefter desinfekteras.</w:t>
      </w:r>
    </w:p>
    <w:p w:rsidRPr="00BC399C" w:rsidR="00522840" w:rsidP="00522840" w:rsidRDefault="00522840" w14:paraId="7CB63DC7" w14:textId="77777777"/>
    <w:p w:rsidRPr="00BC399C" w:rsidR="00522840" w:rsidP="00522840" w:rsidRDefault="00522840" w14:paraId="766CFDBD" w14:textId="77777777">
      <w:pPr>
        <w:pStyle w:val="Rubrik1"/>
      </w:pPr>
      <w:bookmarkStart w:name="_Toc229205714" w:id="25"/>
      <w:bookmarkStart w:name="_Toc229987818" w:id="26"/>
      <w:bookmarkStart w:name="_Toc277590272" w:id="27"/>
      <w:bookmarkStart w:name="_Toc381792226" w:id="28"/>
      <w:bookmarkStart w:name="_Toc89690419" w:id="29"/>
      <w:bookmarkStart w:name="_Toc131061426" w:id="30"/>
      <w:bookmarkStart w:name="_Toc178761899" w:id="31"/>
      <w:r w:rsidRPr="00BC399C">
        <w:t>Handskar</w:t>
      </w:r>
      <w:bookmarkEnd w:id="25"/>
      <w:bookmarkEnd w:id="26"/>
      <w:bookmarkEnd w:id="27"/>
      <w:bookmarkEnd w:id="28"/>
      <w:bookmarkEnd w:id="29"/>
      <w:bookmarkEnd w:id="30"/>
      <w:bookmarkEnd w:id="31"/>
    </w:p>
    <w:p w:rsidRPr="00991B93" w:rsidR="00522840" w:rsidP="00522840" w:rsidRDefault="00522840" w14:paraId="4E4F4501" w14:textId="77777777">
      <w:r w:rsidRPr="00BC399C">
        <w:t xml:space="preserve">Handskar används vid kontakt eller risk för kontakt med kroppsvätskor eller annat biologiskt material och skall bytas efter varje avslutat moment. </w:t>
      </w:r>
    </w:p>
    <w:p w:rsidRPr="00991B93" w:rsidR="00522840" w:rsidP="00522840" w:rsidRDefault="00522840" w14:paraId="52170F41" w14:textId="77777777">
      <w:pPr>
        <w:rPr>
          <w:szCs w:val="22"/>
        </w:rPr>
      </w:pPr>
      <w:r w:rsidRPr="00991B93">
        <w:rPr>
          <w:szCs w:val="22"/>
        </w:rPr>
        <w:t>Händerna ska desinfekteras före och efter handskanvändning. Händerna ska vara torra när handskarna sätts på.</w:t>
      </w:r>
    </w:p>
    <w:p w:rsidRPr="00BC399C" w:rsidR="00522840" w:rsidP="00522840" w:rsidRDefault="00522840" w14:paraId="59B10CEC" w14:textId="77777777">
      <w:pPr>
        <w:rPr>
          <w:b/>
        </w:rPr>
      </w:pPr>
    </w:p>
    <w:p w:rsidRPr="00BC399C" w:rsidR="00522840" w:rsidP="00522840" w:rsidRDefault="00522840" w14:paraId="7849B18B" w14:textId="77777777">
      <w:pPr>
        <w:pStyle w:val="Rubrik1"/>
      </w:pPr>
      <w:bookmarkStart w:name="_Toc229205715" w:id="32"/>
      <w:bookmarkStart w:name="_Toc229987819" w:id="33"/>
      <w:bookmarkStart w:name="_Toc277590273" w:id="34"/>
      <w:bookmarkStart w:name="_Toc381792227" w:id="35"/>
      <w:bookmarkStart w:name="_Toc89690420" w:id="36"/>
      <w:bookmarkStart w:name="_Toc131061427" w:id="37"/>
      <w:bookmarkStart w:name="_Toc178761900" w:id="38"/>
      <w:r w:rsidRPr="00BC399C">
        <w:t>Skyddskläder</w:t>
      </w:r>
      <w:bookmarkEnd w:id="32"/>
      <w:bookmarkEnd w:id="33"/>
      <w:bookmarkEnd w:id="34"/>
      <w:bookmarkEnd w:id="35"/>
      <w:bookmarkEnd w:id="36"/>
      <w:bookmarkEnd w:id="37"/>
      <w:bookmarkEnd w:id="38"/>
    </w:p>
    <w:p w:rsidR="002A1369" w:rsidP="00522840" w:rsidRDefault="00522840" w14:paraId="2F667F8D" w14:textId="77777777">
      <w:r>
        <w:t>Engångs plastförkläde eller skyddsrock ska användas:</w:t>
      </w:r>
      <w:r w:rsidR="002A1369">
        <w:t/>
      </w:r>
      <w:r>
        <w:t xml:space="preserve"> </w:t>
      </w:r>
    </w:p>
    <w:p w:rsidR="00F24D10" w:rsidP="00F24D10" w:rsidRDefault="00522840" w14:paraId="18D0C276" w14:textId="45E6845A">
      <w:pPr>
        <w:pStyle w:val="Liststycke"/>
        <w:numPr>
          <w:ilvl w:val="0"/>
          <w:numId w:val="15"/>
        </w:numPr>
      </w:pPr>
      <w:r>
        <w:t>vid direktkontakt med patienten eller patientens närmiljö, såsom vid bäddning, personlig omvårdnad,</w:t>
      </w:r>
      <w:r w:rsidR="00655DD3">
        <w:t xml:space="preserve"/>
      </w:r>
      <w:r w:rsidR="00655DD3">
        <w:t/>
      </w:r>
      <w:r w:rsidR="00E721B0">
        <w:t xml:space="preserve"/>
      </w:r>
      <w:r w:rsidR="00655DD3">
        <w:t/>
      </w:r>
      <w:r w:rsidR="00E721B0">
        <w:t/>
      </w:r>
      <w:r w:rsidRPr="00E721B0" w:rsidR="00E721B0">
        <w:t xml:space="preserve"> </w:t>
      </w:r>
      <w:proofErr w:type="spellStart"/>
      <w:r w:rsidR="00E721B0">
        <w:t>invasiva undersökningar och behandlingar</w:t>
      </w:r>
      <w:proofErr w:type="spellEnd"/>
      <w:r w:rsidR="00E721B0">
        <w:t xml:space="preserve"/>
      </w:r>
    </w:p>
    <w:p w:rsidR="00F24D10" w:rsidP="00F24D10" w:rsidRDefault="00522840" w14:paraId="049FCCE7" w14:textId="77777777">
      <w:pPr>
        <w:pStyle w:val="Liststycke"/>
        <w:numPr>
          <w:ilvl w:val="0"/>
          <w:numId w:val="15"/>
        </w:numPr>
      </w:pPr>
      <w:r>
        <w:t>då risk för stänk eller kontakt med kroppsvätskor föreligger</w:t>
      </w:r>
    </w:p>
    <w:p w:rsidR="00E721B0" w:rsidP="00E721B0" w:rsidRDefault="00522840" w14:paraId="58235BDD" w14:textId="7DFD4A90">
      <w:pPr>
        <w:pStyle w:val="Liststycke"/>
        <w:numPr>
          <w:ilvl w:val="0"/>
          <w:numId w:val="15"/>
        </w:numPr>
      </w:pPr>
      <w:r>
        <w:t xml:space="preserve">vid hantering av förorenade föremål  </w:t>
      </w:r>
    </w:p>
    <w:p w:rsidR="00E721B0" w:rsidP="00E721B0" w:rsidRDefault="00E721B0" w14:paraId="04E455FE" w14:textId="77777777">
      <w:pPr>
        <w:pStyle w:val="Liststycke"/>
        <w:numPr>
          <w:ilvl w:val="0"/>
          <w:numId w:val="0"/>
        </w:numPr>
        <w:ind w:left="720"/>
      </w:pPr>
    </w:p>
    <w:p w:rsidRPr="00BC399C" w:rsidR="00522840" w:rsidP="00E721B0" w:rsidRDefault="00522840" w14:paraId="3E2D0C58" w14:textId="5F882445">
      <w:r>
        <w:t>Vid risk för stänk ska munskydd, visir eller skyddsglasögon användas.</w:t>
      </w:r>
    </w:p>
    <w:p w:rsidRPr="00BC399C" w:rsidR="00522840" w:rsidP="00522840" w:rsidRDefault="00522840" w14:paraId="613F66B5" w14:textId="77777777">
      <w:pPr>
        <w:rPr>
          <w:b/>
        </w:rPr>
      </w:pPr>
    </w:p>
    <w:p w:rsidRPr="00BC399C" w:rsidR="00522840" w:rsidP="00522840" w:rsidRDefault="00522840" w14:paraId="58540651" w14:textId="77777777">
      <w:pPr>
        <w:pStyle w:val="Rubrik1"/>
      </w:pPr>
      <w:bookmarkStart w:name="_Toc229205716" w:id="39"/>
      <w:bookmarkStart w:name="_Toc229987820" w:id="40"/>
      <w:bookmarkStart w:name="_Toc277590274" w:id="41"/>
      <w:bookmarkStart w:name="_Toc381792228" w:id="42"/>
      <w:bookmarkStart w:name="_Toc89690421" w:id="43"/>
      <w:bookmarkStart w:name="_Toc131061428" w:id="44"/>
      <w:bookmarkStart w:name="_Toc178761901" w:id="45"/>
      <w:r w:rsidRPr="00BC399C">
        <w:t>Punktdesinfektion</w:t>
      </w:r>
      <w:bookmarkEnd w:id="39"/>
      <w:bookmarkEnd w:id="40"/>
      <w:bookmarkEnd w:id="41"/>
      <w:bookmarkEnd w:id="42"/>
      <w:bookmarkEnd w:id="43"/>
      <w:bookmarkEnd w:id="44"/>
      <w:bookmarkEnd w:id="45"/>
    </w:p>
    <w:p w:rsidRPr="00BC399C" w:rsidR="00522840" w:rsidP="00522840" w:rsidRDefault="00522840" w14:paraId="2A834617" w14:textId="7BFE2C67">
      <w:r>
        <w:t>Vid spill eller stänk av kroppsvätskor eller annat biologiskt material skall omedelbar</w:t>
      </w:r>
      <w:r w:rsidR="000309DD">
        <w:t xml:space="preserve"> </w:t>
      </w:r>
      <w:r>
        <w:t xml:space="preserve">punktdesinfektion med desinfektionsmedel utföras. </w:t>
      </w:r>
    </w:p>
    <w:p w:rsidRPr="00BC399C" w:rsidR="00522840" w:rsidP="00522840" w:rsidRDefault="00522840" w14:paraId="0924B314" w14:textId="77777777">
      <w:pPr>
        <w:rPr>
          <w:b/>
          <w:sz w:val="28"/>
          <w:szCs w:val="28"/>
        </w:rPr>
      </w:pPr>
      <w:r w:rsidRPr="00BC399C">
        <w:t xml:space="preserve">Vid polikliniskt besök </w:t>
      </w:r>
      <w:proofErr w:type="spellStart"/>
      <w:r w:rsidRPr="00BC399C">
        <w:t>punktdesinfekteras</w:t>
      </w:r>
      <w:proofErr w:type="spellEnd"/>
      <w:r w:rsidRPr="00BC399C">
        <w:t xml:space="preserve"> brits och medicinsk utrustning efter varje patient.</w:t>
      </w:r>
      <w:r w:rsidRPr="00BC399C">
        <w:rPr>
          <w:b/>
          <w:sz w:val="28"/>
          <w:szCs w:val="28"/>
        </w:rPr>
        <w:t xml:space="preserve"> </w:t>
      </w:r>
    </w:p>
    <w:p w:rsidRPr="00BC399C" w:rsidR="00522840" w:rsidP="00522840" w:rsidRDefault="00522840" w14:paraId="5FF6CE1F" w14:textId="77777777"/>
    <w:p w:rsidRPr="00BC399C" w:rsidR="00522840" w:rsidP="00522840" w:rsidRDefault="00522840" w14:paraId="1A4E5C85" w14:textId="77777777">
      <w:pPr>
        <w:pStyle w:val="Rubrik1"/>
      </w:pPr>
      <w:bookmarkStart w:name="_Toc229205717" w:id="46"/>
      <w:bookmarkStart w:name="_Toc229987821" w:id="47"/>
      <w:bookmarkStart w:name="_Toc277590275" w:id="48"/>
      <w:bookmarkStart w:name="_Toc381792229" w:id="49"/>
      <w:bookmarkStart w:name="_Toc89690422" w:id="50"/>
      <w:bookmarkStart w:name="_Toc131061429" w:id="51"/>
      <w:bookmarkStart w:name="_Toc178761902" w:id="52"/>
      <w:r w:rsidRPr="00BC399C">
        <w:t>Patienter</w:t>
      </w:r>
      <w:bookmarkEnd w:id="46"/>
      <w:bookmarkEnd w:id="47"/>
      <w:bookmarkEnd w:id="48"/>
      <w:bookmarkEnd w:id="49"/>
      <w:bookmarkEnd w:id="50"/>
      <w:bookmarkEnd w:id="51"/>
      <w:bookmarkEnd w:id="52"/>
    </w:p>
    <w:p w:rsidR="00620348" w:rsidP="00522840" w:rsidRDefault="00522840" w14:paraId="6B7C55A2" w14:textId="77777777">
      <w:r w:rsidRPr="00BC399C">
        <w:t>Vid vistelse utanför det egna patientrummet skall ev. sår vara väl täckta, urinpåse bör vara tömd och ev. inkontinensskydd nyligen bytt.</w:t>
      </w:r>
      <w:r w:rsidR="00620348">
        <w:t xml:space="preserve"> </w:t>
      </w:r>
    </w:p>
    <w:p w:rsidR="00522840" w:rsidP="00522840" w:rsidRDefault="00522840" w14:paraId="77CA8376" w14:textId="34E5B5CD">
      <w:r w:rsidRPr="00BC399C">
        <w:lastRenderedPageBreak/>
        <w:t>Patienter informeras och instrueras i korrekt handhygien.</w:t>
      </w:r>
    </w:p>
    <w:p w:rsidRPr="00BC399C" w:rsidR="00522840" w:rsidP="00522840" w:rsidRDefault="00522840" w14:paraId="2F22392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6"/>
      </w:tblGrid>
      <w:tr w:rsidRPr="00BC399C" w:rsidR="00522840" w:rsidTr="00CD4CDD" w14:paraId="74E9A86A" w14:textId="77777777">
        <w:trPr>
          <w:trHeight w:val="689"/>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00522840" w:rsidP="00CD4CDD" w:rsidRDefault="00522840" w14:paraId="4EF88887" w14:textId="77777777">
            <w:pPr>
              <w:pStyle w:val="Rubrik1"/>
            </w:pPr>
            <w:bookmarkStart w:name="_Toc89690425" w:id="53"/>
            <w:bookmarkStart w:name="_Toc131061430" w:id="54"/>
            <w:bookmarkStart w:name="_Toc178761903" w:id="55"/>
            <w:r>
              <w:t>Uppdaterat från föregående version</w:t>
            </w:r>
            <w:bookmarkEnd w:id="53"/>
            <w:bookmarkEnd w:id="54"/>
            <w:bookmarkEnd w:id="55"/>
          </w:p>
          <w:p w:rsidR="008A4784" w:rsidP="00CD4CDD" w:rsidRDefault="008A4784" w14:paraId="79146E88" w14:textId="77777777">
            <w:r>
              <w:t xml:space="preserve">2024-11-07 Dokumentet genomgånget. Inga uppdateringar gjorda.</w:t>
            </w:r>
            <w:r w:rsidR="00B0108A">
              <w:t/>
            </w:r>
          </w:p>
          <w:p w:rsidRPr="00640B6B" w:rsidR="002D2262" w:rsidP="00CD4CDD" w:rsidRDefault="002D2262" w14:paraId="3FB3EF21" w14:textId="38F6348F">
            <w:r>
              <w:t>2025-05-28 Redaktionellt förtydligande</w:t>
            </w:r>
          </w:p>
        </w:tc>
      </w:tr>
    </w:tbl>
    <w:p w:rsidR="00522840" w:rsidP="00522840" w:rsidRDefault="00522840" w14:paraId="42EEEC22" w14:textId="77777777">
      <w:pPr>
        <w:rPr>
          <w:b/>
        </w:rPr>
      </w:pPr>
    </w:p>
    <w:bookmarkEnd w:id="0"/>
    <w:bookmarkEnd w:id="1"/>
    <w:bookmarkEnd w:id="2"/>
    <w:p w:rsidR="00C1760C" w:rsidP="00B20D1E" w:rsidRDefault="00C1760C" w14:paraId="1D06B4DA" w14:textId="77777777">
      <w:pPr>
        <w:rPr>
          <w:b/>
        </w:rPr>
      </w:pPr>
    </w:p>
    <w:sectPr w:rsidR="00C1760C" w:rsidSect="00BA0B3B">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0FEE" w14:textId="77777777" w:rsidR="002D7A01" w:rsidRDefault="002D7A01" w:rsidP="00332D94">
      <w:r>
        <w:separator/>
      </w:r>
    </w:p>
  </w:endnote>
  <w:endnote w:type="continuationSeparator" w:id="0">
    <w:p w14:paraId="43E4FCB9" w14:textId="77777777" w:rsidR="002D7A01" w:rsidRDefault="002D7A01"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000000" w:rsidP="32D0BB37" w:rsidRDefault="00000000" w14:paraId="1C99A132" w14:textId="77777777">
          <w:pPr>
            <w:pStyle w:val="Sidfot"/>
            <w:rPr>
              <w:sz w:val="20"/>
              <w:szCs w:val="20"/>
            </w:rPr>
          </w:pPr>
          <w:r w:rsidRPr="32D0BB37">
            <w:rPr>
              <w:sz w:val="20"/>
              <w:szCs w:val="20"/>
            </w:rPr>
            <w:t>Vårdriktlinje: Basala hygienrutiner och klädregler</w:t>
          </w:r>
        </w:p>
        <w:p w:rsidR="00000000" w:rsidP="32D0BB37" w:rsidRDefault="00000000" w14:paraId="48635B06" w14:textId="09BBB852">
          <w:pPr>
            <w:pStyle w:val="Sidfot"/>
            <w:rPr>
              <w:sz w:val="20"/>
              <w:szCs w:val="20"/>
            </w:rPr>
          </w:pPr>
          <w:r w:rsidRPr="32D0BB37">
            <w:rPr>
              <w:rStyle w:val="normaltextrun"/>
              <w:color w:val="000000" w:themeColor="text1"/>
              <w:sz w:val="20"/>
              <w:szCs w:val="20"/>
            </w:rPr>
            <w:t>RH-13828</w:t>
          </w:r>
        </w:p>
      </w:tc>
      <w:tc>
        <w:tcPr>
          <w:tcW w:w="1933" w:type="dxa"/>
        </w:tcPr>
        <w:p w:rsidR="00000000" w:rsidP="32D0BB37" w:rsidRDefault="00000000"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000000" w:rsidP="32D0BB37" w:rsidRDefault="00000000" w14:paraId="417A3718" w14:textId="43C6CFEA">
          <w:pPr>
            <w:pStyle w:val="Sidfot"/>
            <w:rPr>
              <w:sz w:val="20"/>
              <w:szCs w:val="20"/>
            </w:rPr>
          </w:pPr>
          <w:r w:rsidRPr="32D0BB37">
            <w:rPr>
              <w:sz w:val="20"/>
              <w:szCs w:val="20"/>
            </w:rPr>
            <w:t>Fastställd av: Regional samordnande chefläkare, Fastställt: 2024-11-28</w:t>
          </w:r>
        </w:p>
      </w:tc>
      <w:tc>
        <w:tcPr>
          <w:tcW w:w="1933" w:type="dxa"/>
        </w:tcPr>
        <w:p w:rsidR="00000000" w:rsidP="32D0BB37" w:rsidRDefault="00000000" w14:paraId="62A32663" w14:textId="77777777">
          <w:pPr>
            <w:pStyle w:val="Sidfot"/>
            <w:jc w:val="right"/>
            <w:rPr>
              <w:sz w:val="20"/>
              <w:szCs w:val="20"/>
            </w:rPr>
          </w:pPr>
        </w:p>
      </w:tc>
    </w:tr>
    <w:tr w:rsidR="32D0BB37" w:rsidTr="32D0BB37" w14:paraId="394410BA" w14:textId="77777777">
      <w:trPr>
        <w:trHeight w:val="300"/>
      </w:trPr>
      <w:tc>
        <w:tcPr>
          <w:tcW w:w="7083" w:type="dxa"/>
        </w:tcPr>
        <w:p w:rsidR="00000000" w:rsidP="32D0BB37" w:rsidRDefault="00000000" w14:paraId="748D302C" w14:textId="77777777">
          <w:pPr>
            <w:pStyle w:val="Sidfot"/>
            <w:rPr>
              <w:sz w:val="20"/>
              <w:szCs w:val="20"/>
            </w:rPr>
          </w:pPr>
          <w:r w:rsidRPr="32D0BB37">
            <w:rPr>
              <w:sz w:val="20"/>
              <w:szCs w:val="20"/>
            </w:rPr>
            <w:t>Huvudförfattare: Melin Ellinor ADH MIB</w:t>
          </w:r>
        </w:p>
      </w:tc>
      <w:tc>
        <w:tcPr>
          <w:tcW w:w="1933" w:type="dxa"/>
        </w:tcPr>
        <w:p w:rsidR="00000000" w:rsidP="32D0BB37" w:rsidRDefault="00000000" w14:paraId="65D51256" w14:textId="77777777">
          <w:pPr>
            <w:pStyle w:val="Sidfot"/>
            <w:jc w:val="right"/>
            <w:rPr>
              <w:sz w:val="20"/>
              <w:szCs w:val="20"/>
            </w:rPr>
          </w:pPr>
        </w:p>
      </w:tc>
    </w:tr>
  </w:tbl>
  <w:p w:rsidR="00000000" w:rsidP="32D0BB37" w:rsidRDefault="00000000"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000000" w:rsidP="0086669C" w:rsidRDefault="00000000" w14:paraId="588F3A48" w14:textId="77777777">
          <w:pPr>
            <w:pStyle w:val="Sidfot"/>
            <w:rPr>
              <w:sz w:val="20"/>
            </w:rPr>
          </w:pPr>
          <w:r w:rsidRPr="00730DA5">
            <w:rPr>
              <w:sz w:val="20"/>
            </w:rPr>
            <w:t>Vårdriktlinje: Basala hygienrutiner och klädregler</w:t>
          </w:r>
        </w:p>
        <w:p w:rsidRPr="00A26938" w:rsidR="00000000" w:rsidP="0086669C" w:rsidRDefault="00000000" w14:paraId="3D266039" w14:textId="09BBB852">
          <w:pPr>
            <w:pStyle w:val="Sidfot"/>
            <w:rPr>
              <w:sz w:val="20"/>
            </w:rPr>
          </w:pPr>
          <w:r>
            <w:rPr>
              <w:rStyle w:val="normaltextrun"/>
              <w:color w:val="000000"/>
              <w:sz w:val="20"/>
              <w:szCs w:val="20"/>
              <w:shd w:val="clear" w:color="auto" w:fill="FFFFFF"/>
            </w:rPr>
            <w:t>RH-13828</w:t>
          </w:r>
        </w:p>
      </w:tc>
      <w:tc>
        <w:tcPr>
          <w:tcW w:w="1933" w:type="dxa"/>
        </w:tcPr>
        <w:p w:rsidR="00000000" w:rsidP="0086669C" w:rsidRDefault="00000000"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000000" w:rsidP="0086669C" w:rsidRDefault="00000000" w14:paraId="587C5A37" w14:textId="43C6CFEA">
          <w:pPr>
            <w:pStyle w:val="Sidfot"/>
            <w:rPr>
              <w:sz w:val="20"/>
            </w:rPr>
          </w:pPr>
          <w:r w:rsidRPr="37904626">
            <w:rPr>
              <w:sz w:val="20"/>
              <w:szCs w:val="20"/>
            </w:rPr>
            <w:t xml:space="preserve">Fastställd av: Regional samordnande chefläkare, Fastställt: 2024-11-28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000000" w:rsidP="0086669C" w:rsidRDefault="00000000" w14:paraId="359DDFB3" w14:textId="77777777">
          <w:pPr>
            <w:pStyle w:val="Sidfot"/>
            <w:jc w:val="right"/>
            <w:rPr>
              <w:sz w:val="20"/>
            </w:rPr>
          </w:pPr>
        </w:p>
      </w:tc>
    </w:tr>
    <w:tr w:rsidR="0086669C" w:rsidTr="00220BF1" w14:paraId="450F38E4" w14:textId="77777777">
      <w:tc>
        <w:tcPr>
          <w:tcW w:w="7083" w:type="dxa"/>
        </w:tcPr>
        <w:p w:rsidRPr="37904626" w:rsidR="00000000" w:rsidP="0086669C" w:rsidRDefault="00000000"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00000" w:rsidP="0086669C" w:rsidRDefault="00000000" w14:paraId="1B0FB7E9" w14:textId="77777777">
          <w:pPr>
            <w:pStyle w:val="Sidfot"/>
            <w:jc w:val="right"/>
            <w:rPr>
              <w:sz w:val="20"/>
            </w:rPr>
          </w:pPr>
        </w:p>
      </w:tc>
    </w:tr>
  </w:tbl>
  <w:p w:rsidR="00000000" w:rsidRDefault="00000000"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000000" w:rsidP="32D0BB37" w:rsidRDefault="00000000" w14:paraId="3656FA7B" w14:textId="77777777">
          <w:pPr>
            <w:pStyle w:val="Sidfot"/>
            <w:rPr>
              <w:sz w:val="20"/>
              <w:szCs w:val="20"/>
            </w:rPr>
          </w:pPr>
          <w:r w:rsidRPr="32D0BB37">
            <w:rPr>
              <w:sz w:val="20"/>
              <w:szCs w:val="20"/>
            </w:rPr>
            <w:t>Vårdriktlinje: Basala hygienrutiner och klädregler</w:t>
          </w:r>
        </w:p>
        <w:p w:rsidR="00000000" w:rsidP="32D0BB37" w:rsidRDefault="00000000" w14:paraId="173DEEEE" w14:textId="09BBB852">
          <w:pPr>
            <w:pStyle w:val="Sidfot"/>
            <w:rPr>
              <w:sz w:val="20"/>
              <w:szCs w:val="20"/>
            </w:rPr>
          </w:pPr>
          <w:r w:rsidRPr="32D0BB37">
            <w:rPr>
              <w:rStyle w:val="normaltextrun"/>
              <w:color w:val="000000" w:themeColor="text1"/>
              <w:sz w:val="20"/>
              <w:szCs w:val="20"/>
            </w:rPr>
            <w:t>RH-13828</w:t>
          </w:r>
        </w:p>
      </w:tc>
      <w:tc>
        <w:tcPr>
          <w:tcW w:w="1933" w:type="dxa"/>
        </w:tcPr>
        <w:p w:rsidR="00000000" w:rsidP="32D0BB37" w:rsidRDefault="00000000"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000000" w:rsidP="32D0BB37" w:rsidRDefault="00000000" w14:paraId="1BDD982F" w14:textId="43C6CFEA">
          <w:pPr>
            <w:pStyle w:val="Sidfot"/>
            <w:rPr>
              <w:sz w:val="20"/>
              <w:szCs w:val="20"/>
            </w:rPr>
          </w:pPr>
          <w:r w:rsidRPr="32D0BB37">
            <w:rPr>
              <w:sz w:val="20"/>
              <w:szCs w:val="20"/>
            </w:rPr>
            <w:t>Fastställd av: Regional samordnande chefläkare, Fastställt: 2024-11-28</w:t>
          </w:r>
        </w:p>
      </w:tc>
      <w:tc>
        <w:tcPr>
          <w:tcW w:w="1933" w:type="dxa"/>
        </w:tcPr>
        <w:p w:rsidR="00000000" w:rsidP="32D0BB37" w:rsidRDefault="00000000" w14:paraId="399BE1A4" w14:textId="77777777">
          <w:pPr>
            <w:pStyle w:val="Sidfot"/>
            <w:jc w:val="right"/>
            <w:rPr>
              <w:sz w:val="20"/>
              <w:szCs w:val="20"/>
            </w:rPr>
          </w:pPr>
        </w:p>
      </w:tc>
    </w:tr>
    <w:tr w:rsidR="32D0BB37" w:rsidTr="32D0BB37" w14:paraId="30237FFB" w14:textId="77777777">
      <w:trPr>
        <w:trHeight w:val="300"/>
      </w:trPr>
      <w:tc>
        <w:tcPr>
          <w:tcW w:w="7083" w:type="dxa"/>
        </w:tcPr>
        <w:p w:rsidR="00000000" w:rsidP="32D0BB37" w:rsidRDefault="00000000" w14:paraId="411591E4" w14:textId="77777777">
          <w:pPr>
            <w:pStyle w:val="Sidfot"/>
            <w:rPr>
              <w:sz w:val="20"/>
              <w:szCs w:val="20"/>
            </w:rPr>
          </w:pPr>
          <w:r w:rsidRPr="32D0BB37">
            <w:rPr>
              <w:sz w:val="20"/>
              <w:szCs w:val="20"/>
            </w:rPr>
            <w:t>Huvudförfattare: Melin Ellinor ADH MIB</w:t>
          </w:r>
        </w:p>
      </w:tc>
      <w:tc>
        <w:tcPr>
          <w:tcW w:w="1933" w:type="dxa"/>
        </w:tcPr>
        <w:p w:rsidR="00000000" w:rsidP="32D0BB37" w:rsidRDefault="00000000" w14:paraId="2ABD1A73" w14:textId="77777777">
          <w:pPr>
            <w:pStyle w:val="Sidfot"/>
            <w:jc w:val="right"/>
            <w:rPr>
              <w:sz w:val="20"/>
              <w:szCs w:val="20"/>
            </w:rPr>
          </w:pPr>
        </w:p>
      </w:tc>
    </w:tr>
  </w:tbl>
  <w:p w:rsidR="00000000" w:rsidRDefault="00000000"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000000" w:rsidP="32D0BB37" w:rsidRDefault="00000000" w14:paraId="60A59DCF" w14:textId="5B7BBE2D">
          <w:pPr>
            <w:pStyle w:val="Sidhuvud"/>
            <w:ind w:left="-115"/>
          </w:pPr>
        </w:p>
      </w:tc>
      <w:tc>
        <w:tcPr>
          <w:tcW w:w="1390" w:type="dxa"/>
        </w:tcPr>
        <w:p w:rsidR="00000000" w:rsidP="32D0BB37" w:rsidRDefault="00000000" w14:paraId="48C797FD" w14:textId="17942C65">
          <w:pPr>
            <w:pStyle w:val="Sidhuvud"/>
            <w:jc w:val="center"/>
          </w:pPr>
        </w:p>
      </w:tc>
      <w:tc>
        <w:tcPr>
          <w:tcW w:w="1390" w:type="dxa"/>
        </w:tcPr>
        <w:p w:rsidR="00000000" w:rsidP="32D0BB37" w:rsidRDefault="00000000" w14:paraId="276C9C84" w14:textId="36C890C7">
          <w:pPr>
            <w:pStyle w:val="Sidhuvud"/>
            <w:ind w:right="-115"/>
            <w:jc w:val="right"/>
          </w:pPr>
        </w:p>
      </w:tc>
    </w:tr>
  </w:tbl>
  <w:p w:rsidR="00000000" w:rsidP="32D0BB37" w:rsidRDefault="00000000"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00000" w:rsidP="000D6F1B" w:rsidRDefault="00000000" w14:paraId="5C323B85" w14:textId="77777777">
          <w:pPr>
            <w:pStyle w:val="Sidfot"/>
            <w:rPr>
              <w:sz w:val="20"/>
            </w:rPr>
          </w:pPr>
          <w:r w:rsidRPr="00730DA5">
            <w:rPr>
              <w:sz w:val="20"/>
            </w:rPr>
            <w:t>Vårdriktlinje: Basala hygienrutiner och klädregler</w:t>
          </w:r>
        </w:p>
        <w:p w:rsidRPr="00A26938" w:rsidR="00000000" w:rsidP="000D6F1B" w:rsidRDefault="00000000" w14:paraId="70DA62BB" w14:textId="0E22458C">
          <w:pPr>
            <w:pStyle w:val="Sidfot"/>
            <w:rPr>
              <w:sz w:val="20"/>
            </w:rPr>
          </w:pPr>
          <w:r>
            <w:rPr>
              <w:rStyle w:val="normaltextrun"/>
              <w:color w:val="000000"/>
              <w:sz w:val="20"/>
              <w:szCs w:val="20"/>
              <w:shd w:val="clear" w:color="auto" w:fill="FFFFFF"/>
            </w:rPr>
            <w:t>RH-13828</w:t>
          </w:r>
        </w:p>
      </w:tc>
      <w:tc>
        <w:tcPr>
          <w:tcW w:w="1933" w:type="dxa"/>
        </w:tcPr>
        <w:p w:rsidR="00000000" w:rsidP="000D6F1B" w:rsidRDefault="00000000"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00000" w:rsidP="000D6F1B" w:rsidRDefault="00000000" w14:paraId="2B59EE43" w14:textId="3A62E5EF">
          <w:pPr>
            <w:pStyle w:val="Sidfot"/>
            <w:rPr>
              <w:sz w:val="20"/>
            </w:rPr>
          </w:pPr>
          <w:r w:rsidRPr="37904626">
            <w:rPr>
              <w:sz w:val="20"/>
              <w:szCs w:val="20"/>
            </w:rPr>
            <w:t xml:space="preserve">Fastställd av: Regional samordnande chefläkare, Fastställt: 2024-11-28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000000" w:rsidP="000D6F1B" w:rsidRDefault="00000000" w14:paraId="3416583C" w14:textId="77777777">
          <w:pPr>
            <w:pStyle w:val="Sidfot"/>
            <w:jc w:val="right"/>
            <w:rPr>
              <w:sz w:val="20"/>
            </w:rPr>
          </w:pPr>
        </w:p>
      </w:tc>
    </w:tr>
    <w:tr w:rsidR="000D6F1B" w:rsidTr="00595120" w14:paraId="19CABEE9" w14:textId="77777777">
      <w:tc>
        <w:tcPr>
          <w:tcW w:w="7083" w:type="dxa"/>
        </w:tcPr>
        <w:p w:rsidRPr="37904626" w:rsidR="00000000" w:rsidP="000D6F1B" w:rsidRDefault="00000000"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00000" w:rsidP="000D6F1B" w:rsidRDefault="00000000" w14:paraId="35ABC5A9" w14:textId="77777777">
          <w:pPr>
            <w:pStyle w:val="Sidfot"/>
            <w:jc w:val="right"/>
            <w:rPr>
              <w:sz w:val="20"/>
            </w:rPr>
          </w:pPr>
        </w:p>
      </w:tc>
    </w:tr>
  </w:tbl>
  <w:p w:rsidR="00000000" w:rsidRDefault="00000000"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000000" w:rsidP="0086669C" w:rsidRDefault="00000000" w14:paraId="187F050A" w14:textId="77777777">
          <w:pPr>
            <w:pStyle w:val="Sidfot"/>
            <w:rPr>
              <w:sz w:val="20"/>
            </w:rPr>
          </w:pPr>
          <w:r w:rsidRPr="00730DA5">
            <w:rPr>
              <w:sz w:val="20"/>
            </w:rPr>
            <w:t>Vårdriktlinje: Basala hygienrutiner och klädregler</w:t>
          </w:r>
        </w:p>
        <w:p w:rsidRPr="00A26938" w:rsidR="00000000" w:rsidP="0086669C" w:rsidRDefault="00000000" w14:paraId="0BD4DF7E" w14:textId="5BF10D8C">
          <w:pPr>
            <w:pStyle w:val="Sidfot"/>
            <w:rPr>
              <w:sz w:val="20"/>
            </w:rPr>
          </w:pPr>
          <w:r>
            <w:rPr>
              <w:rStyle w:val="normaltextrun"/>
              <w:color w:val="000000"/>
              <w:sz w:val="20"/>
              <w:szCs w:val="20"/>
              <w:shd w:val="clear" w:color="auto" w:fill="FFFFFF"/>
            </w:rPr>
            <w:t>RH-13828</w:t>
          </w:r>
        </w:p>
      </w:tc>
      <w:tc>
        <w:tcPr>
          <w:tcW w:w="1933" w:type="dxa"/>
        </w:tcPr>
        <w:p w:rsidR="00000000" w:rsidP="0086669C" w:rsidRDefault="00000000"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000000" w:rsidP="0086669C" w:rsidRDefault="00000000" w14:paraId="22DEC7FD" w14:textId="0B39334D">
          <w:pPr>
            <w:pStyle w:val="Sidfot"/>
            <w:rPr>
              <w:sz w:val="20"/>
            </w:rPr>
          </w:pPr>
          <w:r w:rsidRPr="37904626">
            <w:rPr>
              <w:sz w:val="20"/>
              <w:szCs w:val="20"/>
            </w:rPr>
            <w:t xml:space="preserve">Fastställd av: Regional samordnande chefläkare, Fastställt: 2024-11-28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000000" w:rsidP="0086669C" w:rsidRDefault="00000000" w14:paraId="57AAF9EB" w14:textId="77777777">
          <w:pPr>
            <w:pStyle w:val="Sidfot"/>
            <w:jc w:val="right"/>
            <w:rPr>
              <w:sz w:val="20"/>
            </w:rPr>
          </w:pPr>
        </w:p>
      </w:tc>
    </w:tr>
    <w:tr w:rsidR="00256277" w:rsidTr="00220BF1" w14:paraId="0B40B905" w14:textId="77777777">
      <w:tc>
        <w:tcPr>
          <w:tcW w:w="7083" w:type="dxa"/>
        </w:tcPr>
        <w:p w:rsidRPr="37904626" w:rsidR="00000000" w:rsidP="0086669C" w:rsidRDefault="00000000"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00000" w:rsidP="0086669C" w:rsidRDefault="00000000" w14:paraId="436B6CFB" w14:textId="77777777">
          <w:pPr>
            <w:pStyle w:val="Sidfot"/>
            <w:jc w:val="right"/>
            <w:rPr>
              <w:sz w:val="20"/>
            </w:rPr>
          </w:pPr>
        </w:p>
      </w:tc>
    </w:tr>
  </w:tbl>
  <w:p w:rsidR="00000000" w:rsidRDefault="00000000"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6B4B" w14:textId="77777777" w:rsidR="002D7A01" w:rsidRDefault="002D7A01" w:rsidP="00332D94">
      <w:r>
        <w:separator/>
      </w:r>
    </w:p>
  </w:footnote>
  <w:footnote w:type="continuationSeparator" w:id="0">
    <w:p w14:paraId="79109690" w14:textId="77777777" w:rsidR="002D7A01" w:rsidRDefault="002D7A01"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000000" w:rsidP="32D0BB37" w:rsidRDefault="00000000" w14:paraId="6A3A8AD1" w14:textId="4AD535CB">
          <w:pPr>
            <w:pStyle w:val="Sidhuvud"/>
            <w:ind w:left="-115"/>
          </w:pPr>
        </w:p>
      </w:tc>
      <w:tc>
        <w:tcPr>
          <w:tcW w:w="3020" w:type="dxa"/>
        </w:tcPr>
        <w:p w:rsidR="00000000" w:rsidP="32D0BB37" w:rsidRDefault="00000000" w14:paraId="13D89322" w14:textId="18C95986">
          <w:pPr>
            <w:pStyle w:val="Sidhuvud"/>
            <w:jc w:val="center"/>
          </w:pPr>
        </w:p>
      </w:tc>
      <w:tc>
        <w:tcPr>
          <w:tcW w:w="3020" w:type="dxa"/>
        </w:tcPr>
        <w:p w:rsidR="00000000" w:rsidP="32D0BB37" w:rsidRDefault="00000000" w14:paraId="428EF4DD" w14:textId="7715AB02">
          <w:pPr>
            <w:pStyle w:val="Sidhuvud"/>
            <w:ind w:right="-115"/>
            <w:jc w:val="right"/>
          </w:pPr>
        </w:p>
      </w:tc>
    </w:tr>
  </w:tbl>
  <w:p w:rsidR="00000000" w:rsidP="32D0BB37" w:rsidRDefault="00000000"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000000" w:rsidP="00DA6B1E" w:rsidRDefault="00000000" w14:paraId="44AA4EFF" w14:textId="77777777">
          <w:pPr>
            <w:pStyle w:val="Sidhuvud"/>
            <w:rPr>
              <w:noProof/>
            </w:rPr>
          </w:pPr>
        </w:p>
        <w:p w:rsidR="00000000" w:rsidP="00DA6B1E" w:rsidRDefault="00000000"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00000" w:rsidP="00DA6B1E" w:rsidRDefault="00000000" w14:paraId="678D112C"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000000" w:rsidP="00DA6B1E" w:rsidRDefault="00000000"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000000" w:rsidP="00A57F1E" w:rsidRDefault="00000000" w14:paraId="00DB7CC4" w14:textId="77777777">
          <w:pPr>
            <w:pStyle w:val="Sidhuvud"/>
            <w:rPr>
              <w:noProof/>
            </w:rPr>
          </w:pPr>
        </w:p>
        <w:p w:rsidR="00000000" w:rsidP="00A57F1E" w:rsidRDefault="00000000"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A57F1E" w:rsidRDefault="00000000" w14:paraId="72523283" w14:textId="77777777">
          <w:pPr>
            <w:pStyle w:val="Sidhuvud"/>
            <w:jc w:val="right"/>
          </w:pPr>
          <w:r w:rsidRPr="00CE3B56">
            <w:rPr>
              <w:sz w:val="20"/>
            </w:rPr>
            <w:t>Gäller för:</w:t>
          </w:r>
          <w:r>
            <w:rPr>
              <w:sz w:val="20"/>
            </w:rPr>
            <w:t xml:space="preserve"> </w:t>
          </w:r>
          <w:r w:rsidRPr="0090517B">
            <w:rPr>
              <w:sz w:val="20"/>
            </w:rPr>
            <w:t>Region Halland</w:t>
          </w:r>
        </w:p>
      </w:tc>
    </w:tr>
  </w:tbl>
  <w:p w:rsidRPr="00A57F1E" w:rsidR="00000000" w:rsidP="00A57F1E" w:rsidRDefault="00000000"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000000" w:rsidP="32D0BB37" w:rsidRDefault="00000000" w14:paraId="0507D072" w14:textId="2E678EF0">
          <w:pPr>
            <w:pStyle w:val="Sidhuvud"/>
            <w:ind w:left="-115"/>
          </w:pPr>
        </w:p>
      </w:tc>
      <w:tc>
        <w:tcPr>
          <w:tcW w:w="1390" w:type="dxa"/>
        </w:tcPr>
        <w:p w:rsidR="00000000" w:rsidP="32D0BB37" w:rsidRDefault="00000000" w14:paraId="301315C1" w14:textId="4337A11A">
          <w:pPr>
            <w:pStyle w:val="Sidhuvud"/>
            <w:jc w:val="center"/>
          </w:pPr>
        </w:p>
      </w:tc>
      <w:tc>
        <w:tcPr>
          <w:tcW w:w="1390" w:type="dxa"/>
        </w:tcPr>
        <w:p w:rsidR="00000000" w:rsidP="32D0BB37" w:rsidRDefault="00000000" w14:paraId="2881689D" w14:textId="59CBFAA9">
          <w:pPr>
            <w:pStyle w:val="Sidhuvud"/>
            <w:ind w:right="-115"/>
            <w:jc w:val="right"/>
          </w:pPr>
        </w:p>
      </w:tc>
    </w:tr>
  </w:tbl>
  <w:p w:rsidR="00000000" w:rsidP="32D0BB37" w:rsidRDefault="00000000"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000000" w:rsidP="008E5301" w:rsidRDefault="00000000" w14:paraId="4E576B05" w14:textId="77777777">
          <w:pPr>
            <w:pStyle w:val="Sidhuvud"/>
            <w:rPr>
              <w:noProof/>
            </w:rPr>
          </w:pPr>
        </w:p>
        <w:p w:rsidR="00000000" w:rsidP="008E5301" w:rsidRDefault="00000000"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71523B1" w14:textId="77777777">
          <w:pPr>
            <w:pStyle w:val="Sidhuvud"/>
            <w:jc w:val="right"/>
          </w:pPr>
          <w:r w:rsidRPr="00CE3B56">
            <w:rPr>
              <w:sz w:val="20"/>
            </w:rPr>
            <w:t>Gäller för:</w:t>
          </w:r>
          <w:r>
            <w:rPr>
              <w:sz w:val="20"/>
            </w:rPr>
            <w:t xml:space="preserve"> </w:t>
          </w:r>
          <w:r w:rsidRPr="0090517B">
            <w:rPr>
              <w:sz w:val="20"/>
            </w:rPr>
            <w:t>Region Halland</w:t>
          </w:r>
        </w:p>
      </w:tc>
    </w:tr>
  </w:tbl>
  <w:p w:rsidRPr="008E5301" w:rsidR="00000000" w:rsidP="008E5301" w:rsidRDefault="00000000"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000000" w:rsidP="00DA6B1E" w:rsidRDefault="00000000" w14:paraId="5A99E50B" w14:textId="77777777">
          <w:pPr>
            <w:pStyle w:val="Sidhuvud"/>
            <w:rPr>
              <w:noProof/>
            </w:rPr>
          </w:pPr>
        </w:p>
        <w:p w:rsidR="00000000" w:rsidP="00DA6B1E" w:rsidRDefault="00000000"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00000" w:rsidP="00DA6B1E" w:rsidRDefault="00000000" w14:paraId="35F6A7F6"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000000" w:rsidP="00DA6B1E" w:rsidRDefault="00000000"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6C302E"/>
    <w:multiLevelType w:val="hybridMultilevel"/>
    <w:tmpl w:val="0906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2A76CE"/>
    <w:multiLevelType w:val="hybridMultilevel"/>
    <w:tmpl w:val="A8901E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47595F6D"/>
    <w:multiLevelType w:val="hybridMultilevel"/>
    <w:tmpl w:val="FFFFFFFF"/>
    <w:lvl w:ilvl="0" w:tplc="E1262BF8">
      <w:start w:val="1"/>
      <w:numFmt w:val="bullet"/>
      <w:lvlText w:val="·"/>
      <w:lvlJc w:val="left"/>
      <w:pPr>
        <w:ind w:left="360" w:hanging="360"/>
      </w:pPr>
      <w:rPr>
        <w:rFonts w:ascii="Symbol" w:hAnsi="Symbol" w:hint="default"/>
      </w:rPr>
    </w:lvl>
    <w:lvl w:ilvl="1" w:tplc="279CF73C">
      <w:start w:val="1"/>
      <w:numFmt w:val="bullet"/>
      <w:lvlText w:val="o"/>
      <w:lvlJc w:val="left"/>
      <w:pPr>
        <w:ind w:left="1080" w:hanging="360"/>
      </w:pPr>
      <w:rPr>
        <w:rFonts w:ascii="Courier New" w:hAnsi="Courier New" w:hint="default"/>
      </w:rPr>
    </w:lvl>
    <w:lvl w:ilvl="2" w:tplc="556C6884">
      <w:start w:val="1"/>
      <w:numFmt w:val="bullet"/>
      <w:lvlText w:val=""/>
      <w:lvlJc w:val="left"/>
      <w:pPr>
        <w:ind w:left="1800" w:hanging="360"/>
      </w:pPr>
      <w:rPr>
        <w:rFonts w:ascii="Wingdings" w:hAnsi="Wingdings" w:hint="default"/>
      </w:rPr>
    </w:lvl>
    <w:lvl w:ilvl="3" w:tplc="07DA9E66">
      <w:start w:val="1"/>
      <w:numFmt w:val="bullet"/>
      <w:lvlText w:val=""/>
      <w:lvlJc w:val="left"/>
      <w:pPr>
        <w:ind w:left="2520" w:hanging="360"/>
      </w:pPr>
      <w:rPr>
        <w:rFonts w:ascii="Symbol" w:hAnsi="Symbol" w:hint="default"/>
      </w:rPr>
    </w:lvl>
    <w:lvl w:ilvl="4" w:tplc="5A6417A6">
      <w:start w:val="1"/>
      <w:numFmt w:val="bullet"/>
      <w:lvlText w:val="o"/>
      <w:lvlJc w:val="left"/>
      <w:pPr>
        <w:ind w:left="3240" w:hanging="360"/>
      </w:pPr>
      <w:rPr>
        <w:rFonts w:ascii="Courier New" w:hAnsi="Courier New" w:hint="default"/>
      </w:rPr>
    </w:lvl>
    <w:lvl w:ilvl="5" w:tplc="886AB7D6">
      <w:start w:val="1"/>
      <w:numFmt w:val="bullet"/>
      <w:lvlText w:val=""/>
      <w:lvlJc w:val="left"/>
      <w:pPr>
        <w:ind w:left="3960" w:hanging="360"/>
      </w:pPr>
      <w:rPr>
        <w:rFonts w:ascii="Wingdings" w:hAnsi="Wingdings" w:hint="default"/>
      </w:rPr>
    </w:lvl>
    <w:lvl w:ilvl="6" w:tplc="1E1441B0">
      <w:start w:val="1"/>
      <w:numFmt w:val="bullet"/>
      <w:lvlText w:val=""/>
      <w:lvlJc w:val="left"/>
      <w:pPr>
        <w:ind w:left="4680" w:hanging="360"/>
      </w:pPr>
      <w:rPr>
        <w:rFonts w:ascii="Symbol" w:hAnsi="Symbol" w:hint="default"/>
      </w:rPr>
    </w:lvl>
    <w:lvl w:ilvl="7" w:tplc="8F485582">
      <w:start w:val="1"/>
      <w:numFmt w:val="bullet"/>
      <w:lvlText w:val="o"/>
      <w:lvlJc w:val="left"/>
      <w:pPr>
        <w:ind w:left="5400" w:hanging="360"/>
      </w:pPr>
      <w:rPr>
        <w:rFonts w:ascii="Courier New" w:hAnsi="Courier New" w:hint="default"/>
      </w:rPr>
    </w:lvl>
    <w:lvl w:ilvl="8" w:tplc="DB46AA76">
      <w:start w:val="1"/>
      <w:numFmt w:val="bullet"/>
      <w:lvlText w:val=""/>
      <w:lvlJc w:val="left"/>
      <w:pPr>
        <w:ind w:left="6120" w:hanging="360"/>
      </w:pPr>
      <w:rPr>
        <w:rFonts w:ascii="Wingdings" w:hAnsi="Wingdings" w:hint="default"/>
      </w:rPr>
    </w:lvl>
  </w:abstractNum>
  <w:abstractNum w:abstractNumId="8"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68DB59AD"/>
    <w:multiLevelType w:val="hybridMultilevel"/>
    <w:tmpl w:val="972CEC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32653760">
    <w:abstractNumId w:val="12"/>
  </w:num>
  <w:num w:numId="2" w16cid:durableId="1232350754">
    <w:abstractNumId w:val="14"/>
  </w:num>
  <w:num w:numId="3" w16cid:durableId="1367833135">
    <w:abstractNumId w:val="13"/>
  </w:num>
  <w:num w:numId="4" w16cid:durableId="1305233133">
    <w:abstractNumId w:val="4"/>
  </w:num>
  <w:num w:numId="5" w16cid:durableId="1405028057">
    <w:abstractNumId w:val="6"/>
  </w:num>
  <w:num w:numId="6" w16cid:durableId="1208104393">
    <w:abstractNumId w:val="10"/>
  </w:num>
  <w:num w:numId="7" w16cid:durableId="1137256963">
    <w:abstractNumId w:val="2"/>
  </w:num>
  <w:num w:numId="8" w16cid:durableId="901402911">
    <w:abstractNumId w:val="8"/>
  </w:num>
  <w:num w:numId="9" w16cid:durableId="1346321521">
    <w:abstractNumId w:val="9"/>
  </w:num>
  <w:num w:numId="10" w16cid:durableId="617100029">
    <w:abstractNumId w:val="5"/>
  </w:num>
  <w:num w:numId="11" w16cid:durableId="543056938">
    <w:abstractNumId w:val="0"/>
  </w:num>
  <w:num w:numId="12" w16cid:durableId="900139942">
    <w:abstractNumId w:val="11"/>
  </w:num>
  <w:num w:numId="13" w16cid:durableId="1766875229">
    <w:abstractNumId w:val="7"/>
  </w:num>
  <w:num w:numId="14" w16cid:durableId="1910535117">
    <w:abstractNumId w:val="3"/>
  </w:num>
  <w:num w:numId="15" w16cid:durableId="75852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309DD"/>
    <w:rsid w:val="00065676"/>
    <w:rsid w:val="00071C4D"/>
    <w:rsid w:val="000729C2"/>
    <w:rsid w:val="00074D1F"/>
    <w:rsid w:val="00087B68"/>
    <w:rsid w:val="000B0C89"/>
    <w:rsid w:val="000C7329"/>
    <w:rsid w:val="00100264"/>
    <w:rsid w:val="0015392D"/>
    <w:rsid w:val="001650B8"/>
    <w:rsid w:val="00167844"/>
    <w:rsid w:val="00181282"/>
    <w:rsid w:val="0018206E"/>
    <w:rsid w:val="001D5F0E"/>
    <w:rsid w:val="00225E0B"/>
    <w:rsid w:val="00246F62"/>
    <w:rsid w:val="002553FE"/>
    <w:rsid w:val="00270AB0"/>
    <w:rsid w:val="00271080"/>
    <w:rsid w:val="002A1369"/>
    <w:rsid w:val="002C2D00"/>
    <w:rsid w:val="002C4D8E"/>
    <w:rsid w:val="002D0241"/>
    <w:rsid w:val="002D2262"/>
    <w:rsid w:val="002D7A01"/>
    <w:rsid w:val="002E0A96"/>
    <w:rsid w:val="00324073"/>
    <w:rsid w:val="00332D94"/>
    <w:rsid w:val="00337C47"/>
    <w:rsid w:val="00374951"/>
    <w:rsid w:val="0037639E"/>
    <w:rsid w:val="00385F81"/>
    <w:rsid w:val="003A2FF6"/>
    <w:rsid w:val="003A62C9"/>
    <w:rsid w:val="003C5B41"/>
    <w:rsid w:val="003D2710"/>
    <w:rsid w:val="003E537C"/>
    <w:rsid w:val="00403C28"/>
    <w:rsid w:val="00406C20"/>
    <w:rsid w:val="0044479E"/>
    <w:rsid w:val="004625ED"/>
    <w:rsid w:val="004A4717"/>
    <w:rsid w:val="004C2E26"/>
    <w:rsid w:val="004E0C99"/>
    <w:rsid w:val="004F777C"/>
    <w:rsid w:val="005140DE"/>
    <w:rsid w:val="00520813"/>
    <w:rsid w:val="00522840"/>
    <w:rsid w:val="005D151B"/>
    <w:rsid w:val="00614116"/>
    <w:rsid w:val="00620348"/>
    <w:rsid w:val="00633C84"/>
    <w:rsid w:val="00647E41"/>
    <w:rsid w:val="006534D8"/>
    <w:rsid w:val="00655DD3"/>
    <w:rsid w:val="00693B29"/>
    <w:rsid w:val="006952E5"/>
    <w:rsid w:val="00696200"/>
    <w:rsid w:val="006C4A08"/>
    <w:rsid w:val="00705A40"/>
    <w:rsid w:val="00713D71"/>
    <w:rsid w:val="0074069B"/>
    <w:rsid w:val="00741963"/>
    <w:rsid w:val="0075659A"/>
    <w:rsid w:val="00775E82"/>
    <w:rsid w:val="00792C80"/>
    <w:rsid w:val="007B7E29"/>
    <w:rsid w:val="00806851"/>
    <w:rsid w:val="00811733"/>
    <w:rsid w:val="008160E0"/>
    <w:rsid w:val="008520E1"/>
    <w:rsid w:val="008872DE"/>
    <w:rsid w:val="008A4784"/>
    <w:rsid w:val="008A4A1B"/>
    <w:rsid w:val="008A5B7F"/>
    <w:rsid w:val="008D43ED"/>
    <w:rsid w:val="00903BFD"/>
    <w:rsid w:val="00910FDD"/>
    <w:rsid w:val="00935541"/>
    <w:rsid w:val="00935632"/>
    <w:rsid w:val="00940ED2"/>
    <w:rsid w:val="00952D94"/>
    <w:rsid w:val="00976C47"/>
    <w:rsid w:val="009806F9"/>
    <w:rsid w:val="00980A47"/>
    <w:rsid w:val="009872EE"/>
    <w:rsid w:val="009A15EE"/>
    <w:rsid w:val="009A6475"/>
    <w:rsid w:val="009D5FFA"/>
    <w:rsid w:val="009F76CD"/>
    <w:rsid w:val="00A24090"/>
    <w:rsid w:val="00A33719"/>
    <w:rsid w:val="00A419CF"/>
    <w:rsid w:val="00A5461B"/>
    <w:rsid w:val="00AA72CE"/>
    <w:rsid w:val="00AB0079"/>
    <w:rsid w:val="00AB14D2"/>
    <w:rsid w:val="00AE14D1"/>
    <w:rsid w:val="00B0108A"/>
    <w:rsid w:val="00B20D1E"/>
    <w:rsid w:val="00B2523E"/>
    <w:rsid w:val="00B576C9"/>
    <w:rsid w:val="00BA0B3B"/>
    <w:rsid w:val="00BA27A9"/>
    <w:rsid w:val="00BC399C"/>
    <w:rsid w:val="00BD0566"/>
    <w:rsid w:val="00BD31C6"/>
    <w:rsid w:val="00C1580D"/>
    <w:rsid w:val="00C1760C"/>
    <w:rsid w:val="00C17F9A"/>
    <w:rsid w:val="00C43323"/>
    <w:rsid w:val="00CB3BB1"/>
    <w:rsid w:val="00D10372"/>
    <w:rsid w:val="00D67040"/>
    <w:rsid w:val="00D7191D"/>
    <w:rsid w:val="00DD12E6"/>
    <w:rsid w:val="00DD7799"/>
    <w:rsid w:val="00DE2267"/>
    <w:rsid w:val="00E03E34"/>
    <w:rsid w:val="00E45BB6"/>
    <w:rsid w:val="00E54A62"/>
    <w:rsid w:val="00E60A15"/>
    <w:rsid w:val="00E71832"/>
    <w:rsid w:val="00E721B0"/>
    <w:rsid w:val="00E9349A"/>
    <w:rsid w:val="00EA3323"/>
    <w:rsid w:val="00F01D75"/>
    <w:rsid w:val="00F24D10"/>
    <w:rsid w:val="00FE1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F4E75"/>
  <w15:docId w15:val="{ED08F853-4344-448E-9C6E-85616128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270AB0"/>
    <w:rPr>
      <w:rFonts w:ascii="Arial" w:eastAsia="Calibri" w:hAnsi="Arial" w:cs="Arial"/>
      <w:b/>
      <w:sz w:val="26"/>
      <w:szCs w:val="28"/>
      <w:lang w:eastAsia="en-US"/>
    </w:rPr>
  </w:style>
  <w:style w:type="paragraph" w:customStyle="1" w:styleId="paragraph">
    <w:name w:val="paragraph"/>
    <w:basedOn w:val="Normal"/>
    <w:rsid w:val="00D1037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Standardstycketeckensnitt"/>
    <w:rsid w:val="00D10372"/>
  </w:style>
  <w:style w:type="character" w:customStyle="1" w:styleId="eop">
    <w:name w:val="eop"/>
    <w:basedOn w:val="Standardstycketeckensnitt"/>
    <w:rsid w:val="00D10372"/>
  </w:style>
  <w:style w:type="character" w:customStyle="1" w:styleId="spellingerror">
    <w:name w:val="spellingerror"/>
    <w:basedOn w:val="Standardstycketeckensnitt"/>
    <w:rsid w:val="00D10372"/>
  </w:style>
  <w:style w:type="character" w:customStyle="1" w:styleId="scxw121313114">
    <w:name w:val="scxw121313114"/>
    <w:basedOn w:val="Standardstycketeckensnitt"/>
    <w:rsid w:val="00D10372"/>
  </w:style>
  <w:style w:type="character" w:customStyle="1" w:styleId="scxw107177850">
    <w:name w:val="scxw107177850"/>
    <w:basedOn w:val="Standardstycketeckensnitt"/>
    <w:rsid w:val="00D10372"/>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contextualspellingandgrammarerror">
    <w:name w:val="contextualspellingandgrammarerror"/>
    <w:basedOn w:val="Standardstycketeckensnitt"/>
    <w:rsid w:val="002C2D00"/>
  </w:style>
  <w:style w:type="character" w:styleId="AnvndHyperlnk">
    <w:name w:val="FollowedHyperlink"/>
    <w:basedOn w:val="Standardstycketeckensnitt"/>
    <w:semiHidden/>
    <w:unhideWhenUsed/>
    <w:rsid w:val="00A419CF"/>
    <w:rPr>
      <w:color w:val="800080" w:themeColor="followedHyperlink"/>
      <w:u w:val="single"/>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ui-provider">
    <w:name w:val="ui-provider"/>
    <w:basedOn w:val="Standardstycketeckensnitt"/>
    <w:rsid w:val="00374951"/>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2">
    <w:name w:val="Rubrik 1 Char2"/>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7521">
      <w:bodyDiv w:val="1"/>
      <w:marLeft w:val="0"/>
      <w:marRight w:val="0"/>
      <w:marTop w:val="0"/>
      <w:marBottom w:val="0"/>
      <w:divBdr>
        <w:top w:val="none" w:sz="0" w:space="0" w:color="auto"/>
        <w:left w:val="none" w:sz="0" w:space="0" w:color="auto"/>
        <w:bottom w:val="none" w:sz="0" w:space="0" w:color="auto"/>
        <w:right w:val="none" w:sz="0" w:space="0" w:color="auto"/>
      </w:divBdr>
      <w:divsChild>
        <w:div w:id="1918586991">
          <w:marLeft w:val="0"/>
          <w:marRight w:val="0"/>
          <w:marTop w:val="0"/>
          <w:marBottom w:val="0"/>
          <w:divBdr>
            <w:top w:val="none" w:sz="0" w:space="0" w:color="auto"/>
            <w:left w:val="none" w:sz="0" w:space="0" w:color="auto"/>
            <w:bottom w:val="none" w:sz="0" w:space="0" w:color="auto"/>
            <w:right w:val="none" w:sz="0" w:space="0" w:color="auto"/>
          </w:divBdr>
        </w:div>
        <w:div w:id="1416628270">
          <w:marLeft w:val="0"/>
          <w:marRight w:val="0"/>
          <w:marTop w:val="0"/>
          <w:marBottom w:val="0"/>
          <w:divBdr>
            <w:top w:val="none" w:sz="0" w:space="0" w:color="auto"/>
            <w:left w:val="none" w:sz="0" w:space="0" w:color="auto"/>
            <w:bottom w:val="none" w:sz="0" w:space="0" w:color="auto"/>
            <w:right w:val="none" w:sz="0" w:space="0" w:color="auto"/>
          </w:divBdr>
        </w:div>
        <w:div w:id="1775396978">
          <w:marLeft w:val="0"/>
          <w:marRight w:val="0"/>
          <w:marTop w:val="0"/>
          <w:marBottom w:val="0"/>
          <w:divBdr>
            <w:top w:val="none" w:sz="0" w:space="0" w:color="auto"/>
            <w:left w:val="none" w:sz="0" w:space="0" w:color="auto"/>
            <w:bottom w:val="none" w:sz="0" w:space="0" w:color="auto"/>
            <w:right w:val="none" w:sz="0" w:space="0" w:color="auto"/>
          </w:divBdr>
        </w:div>
        <w:div w:id="2084719528">
          <w:marLeft w:val="0"/>
          <w:marRight w:val="0"/>
          <w:marTop w:val="0"/>
          <w:marBottom w:val="0"/>
          <w:divBdr>
            <w:top w:val="none" w:sz="0" w:space="0" w:color="auto"/>
            <w:left w:val="none" w:sz="0" w:space="0" w:color="auto"/>
            <w:bottom w:val="none" w:sz="0" w:space="0" w:color="auto"/>
            <w:right w:val="none" w:sz="0" w:space="0" w:color="auto"/>
          </w:divBdr>
        </w:div>
        <w:div w:id="2114200302">
          <w:marLeft w:val="0"/>
          <w:marRight w:val="0"/>
          <w:marTop w:val="0"/>
          <w:marBottom w:val="0"/>
          <w:divBdr>
            <w:top w:val="none" w:sz="0" w:space="0" w:color="auto"/>
            <w:left w:val="none" w:sz="0" w:space="0" w:color="auto"/>
            <w:bottom w:val="none" w:sz="0" w:space="0" w:color="auto"/>
            <w:right w:val="none" w:sz="0" w:space="0" w:color="auto"/>
          </w:divBdr>
        </w:div>
        <w:div w:id="97024663">
          <w:marLeft w:val="0"/>
          <w:marRight w:val="0"/>
          <w:marTop w:val="0"/>
          <w:marBottom w:val="0"/>
          <w:divBdr>
            <w:top w:val="none" w:sz="0" w:space="0" w:color="auto"/>
            <w:left w:val="none" w:sz="0" w:space="0" w:color="auto"/>
            <w:bottom w:val="none" w:sz="0" w:space="0" w:color="auto"/>
            <w:right w:val="none" w:sz="0" w:space="0" w:color="auto"/>
          </w:divBdr>
        </w:div>
        <w:div w:id="722023911">
          <w:marLeft w:val="0"/>
          <w:marRight w:val="0"/>
          <w:marTop w:val="0"/>
          <w:marBottom w:val="0"/>
          <w:divBdr>
            <w:top w:val="none" w:sz="0" w:space="0" w:color="auto"/>
            <w:left w:val="none" w:sz="0" w:space="0" w:color="auto"/>
            <w:bottom w:val="none" w:sz="0" w:space="0" w:color="auto"/>
            <w:right w:val="none" w:sz="0" w:space="0" w:color="auto"/>
          </w:divBdr>
        </w:div>
        <w:div w:id="2084986594">
          <w:marLeft w:val="0"/>
          <w:marRight w:val="0"/>
          <w:marTop w:val="0"/>
          <w:marBottom w:val="0"/>
          <w:divBdr>
            <w:top w:val="none" w:sz="0" w:space="0" w:color="auto"/>
            <w:left w:val="none" w:sz="0" w:space="0" w:color="auto"/>
            <w:bottom w:val="none" w:sz="0" w:space="0" w:color="auto"/>
            <w:right w:val="none" w:sz="0" w:space="0" w:color="auto"/>
          </w:divBdr>
        </w:div>
        <w:div w:id="859205025">
          <w:marLeft w:val="0"/>
          <w:marRight w:val="0"/>
          <w:marTop w:val="0"/>
          <w:marBottom w:val="0"/>
          <w:divBdr>
            <w:top w:val="none" w:sz="0" w:space="0" w:color="auto"/>
            <w:left w:val="none" w:sz="0" w:space="0" w:color="auto"/>
            <w:bottom w:val="none" w:sz="0" w:space="0" w:color="auto"/>
            <w:right w:val="none" w:sz="0" w:space="0" w:color="auto"/>
          </w:divBdr>
        </w:div>
        <w:div w:id="1926107494">
          <w:marLeft w:val="0"/>
          <w:marRight w:val="0"/>
          <w:marTop w:val="0"/>
          <w:marBottom w:val="0"/>
          <w:divBdr>
            <w:top w:val="none" w:sz="0" w:space="0" w:color="auto"/>
            <w:left w:val="none" w:sz="0" w:space="0" w:color="auto"/>
            <w:bottom w:val="none" w:sz="0" w:space="0" w:color="auto"/>
            <w:right w:val="none" w:sz="0" w:space="0" w:color="auto"/>
          </w:divBdr>
        </w:div>
        <w:div w:id="160774445">
          <w:marLeft w:val="0"/>
          <w:marRight w:val="0"/>
          <w:marTop w:val="0"/>
          <w:marBottom w:val="0"/>
          <w:divBdr>
            <w:top w:val="none" w:sz="0" w:space="0" w:color="auto"/>
            <w:left w:val="none" w:sz="0" w:space="0" w:color="auto"/>
            <w:bottom w:val="none" w:sz="0" w:space="0" w:color="auto"/>
            <w:right w:val="none" w:sz="0" w:space="0" w:color="auto"/>
          </w:divBdr>
        </w:div>
      </w:divsChild>
    </w:div>
    <w:div w:id="290402244">
      <w:bodyDiv w:val="1"/>
      <w:marLeft w:val="0"/>
      <w:marRight w:val="0"/>
      <w:marTop w:val="0"/>
      <w:marBottom w:val="0"/>
      <w:divBdr>
        <w:top w:val="none" w:sz="0" w:space="0" w:color="auto"/>
        <w:left w:val="none" w:sz="0" w:space="0" w:color="auto"/>
        <w:bottom w:val="none" w:sz="0" w:space="0" w:color="auto"/>
        <w:right w:val="none" w:sz="0" w:space="0" w:color="auto"/>
      </w:divBdr>
      <w:divsChild>
        <w:div w:id="2060935980">
          <w:marLeft w:val="0"/>
          <w:marRight w:val="0"/>
          <w:marTop w:val="0"/>
          <w:marBottom w:val="0"/>
          <w:divBdr>
            <w:top w:val="none" w:sz="0" w:space="0" w:color="auto"/>
            <w:left w:val="none" w:sz="0" w:space="0" w:color="auto"/>
            <w:bottom w:val="none" w:sz="0" w:space="0" w:color="auto"/>
            <w:right w:val="none" w:sz="0" w:space="0" w:color="auto"/>
          </w:divBdr>
        </w:div>
        <w:div w:id="604920466">
          <w:marLeft w:val="0"/>
          <w:marRight w:val="0"/>
          <w:marTop w:val="0"/>
          <w:marBottom w:val="0"/>
          <w:divBdr>
            <w:top w:val="none" w:sz="0" w:space="0" w:color="auto"/>
            <w:left w:val="none" w:sz="0" w:space="0" w:color="auto"/>
            <w:bottom w:val="none" w:sz="0" w:space="0" w:color="auto"/>
            <w:right w:val="none" w:sz="0" w:space="0" w:color="auto"/>
          </w:divBdr>
        </w:div>
        <w:div w:id="954943563">
          <w:marLeft w:val="0"/>
          <w:marRight w:val="0"/>
          <w:marTop w:val="0"/>
          <w:marBottom w:val="0"/>
          <w:divBdr>
            <w:top w:val="none" w:sz="0" w:space="0" w:color="auto"/>
            <w:left w:val="none" w:sz="0" w:space="0" w:color="auto"/>
            <w:bottom w:val="none" w:sz="0" w:space="0" w:color="auto"/>
            <w:right w:val="none" w:sz="0" w:space="0" w:color="auto"/>
          </w:divBdr>
        </w:div>
        <w:div w:id="365327577">
          <w:marLeft w:val="0"/>
          <w:marRight w:val="0"/>
          <w:marTop w:val="0"/>
          <w:marBottom w:val="0"/>
          <w:divBdr>
            <w:top w:val="none" w:sz="0" w:space="0" w:color="auto"/>
            <w:left w:val="none" w:sz="0" w:space="0" w:color="auto"/>
            <w:bottom w:val="none" w:sz="0" w:space="0" w:color="auto"/>
            <w:right w:val="none" w:sz="0" w:space="0" w:color="auto"/>
          </w:divBdr>
        </w:div>
        <w:div w:id="1146361605">
          <w:marLeft w:val="0"/>
          <w:marRight w:val="0"/>
          <w:marTop w:val="0"/>
          <w:marBottom w:val="0"/>
          <w:divBdr>
            <w:top w:val="none" w:sz="0" w:space="0" w:color="auto"/>
            <w:left w:val="none" w:sz="0" w:space="0" w:color="auto"/>
            <w:bottom w:val="none" w:sz="0" w:space="0" w:color="auto"/>
            <w:right w:val="none" w:sz="0" w:space="0" w:color="auto"/>
          </w:divBdr>
        </w:div>
        <w:div w:id="823156790">
          <w:marLeft w:val="0"/>
          <w:marRight w:val="0"/>
          <w:marTop w:val="0"/>
          <w:marBottom w:val="0"/>
          <w:divBdr>
            <w:top w:val="none" w:sz="0" w:space="0" w:color="auto"/>
            <w:left w:val="none" w:sz="0" w:space="0" w:color="auto"/>
            <w:bottom w:val="none" w:sz="0" w:space="0" w:color="auto"/>
            <w:right w:val="none" w:sz="0" w:space="0" w:color="auto"/>
          </w:divBdr>
        </w:div>
        <w:div w:id="401103866">
          <w:marLeft w:val="0"/>
          <w:marRight w:val="0"/>
          <w:marTop w:val="0"/>
          <w:marBottom w:val="0"/>
          <w:divBdr>
            <w:top w:val="none" w:sz="0" w:space="0" w:color="auto"/>
            <w:left w:val="none" w:sz="0" w:space="0" w:color="auto"/>
            <w:bottom w:val="none" w:sz="0" w:space="0" w:color="auto"/>
            <w:right w:val="none" w:sz="0" w:space="0" w:color="auto"/>
          </w:divBdr>
        </w:div>
        <w:div w:id="979069869">
          <w:marLeft w:val="0"/>
          <w:marRight w:val="0"/>
          <w:marTop w:val="0"/>
          <w:marBottom w:val="0"/>
          <w:divBdr>
            <w:top w:val="none" w:sz="0" w:space="0" w:color="auto"/>
            <w:left w:val="none" w:sz="0" w:space="0" w:color="auto"/>
            <w:bottom w:val="none" w:sz="0" w:space="0" w:color="auto"/>
            <w:right w:val="none" w:sz="0" w:space="0" w:color="auto"/>
          </w:divBdr>
        </w:div>
        <w:div w:id="1632443434">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843107">
      <w:bodyDiv w:val="1"/>
      <w:marLeft w:val="0"/>
      <w:marRight w:val="0"/>
      <w:marTop w:val="0"/>
      <w:marBottom w:val="0"/>
      <w:divBdr>
        <w:top w:val="none" w:sz="0" w:space="0" w:color="auto"/>
        <w:left w:val="none" w:sz="0" w:space="0" w:color="auto"/>
        <w:bottom w:val="none" w:sz="0" w:space="0" w:color="auto"/>
        <w:right w:val="none" w:sz="0" w:space="0" w:color="auto"/>
      </w:divBdr>
      <w:divsChild>
        <w:div w:id="1768227724">
          <w:marLeft w:val="0"/>
          <w:marRight w:val="0"/>
          <w:marTop w:val="0"/>
          <w:marBottom w:val="0"/>
          <w:divBdr>
            <w:top w:val="none" w:sz="0" w:space="0" w:color="auto"/>
            <w:left w:val="none" w:sz="0" w:space="0" w:color="auto"/>
            <w:bottom w:val="none" w:sz="0" w:space="0" w:color="auto"/>
            <w:right w:val="none" w:sz="0" w:space="0" w:color="auto"/>
          </w:divBdr>
        </w:div>
        <w:div w:id="157036628">
          <w:marLeft w:val="0"/>
          <w:marRight w:val="0"/>
          <w:marTop w:val="0"/>
          <w:marBottom w:val="0"/>
          <w:divBdr>
            <w:top w:val="none" w:sz="0" w:space="0" w:color="auto"/>
            <w:left w:val="none" w:sz="0" w:space="0" w:color="auto"/>
            <w:bottom w:val="none" w:sz="0" w:space="0" w:color="auto"/>
            <w:right w:val="none" w:sz="0" w:space="0" w:color="auto"/>
          </w:divBdr>
        </w:div>
        <w:div w:id="297882600">
          <w:marLeft w:val="0"/>
          <w:marRight w:val="0"/>
          <w:marTop w:val="0"/>
          <w:marBottom w:val="0"/>
          <w:divBdr>
            <w:top w:val="none" w:sz="0" w:space="0" w:color="auto"/>
            <w:left w:val="none" w:sz="0" w:space="0" w:color="auto"/>
            <w:bottom w:val="none" w:sz="0" w:space="0" w:color="auto"/>
            <w:right w:val="none" w:sz="0" w:space="0" w:color="auto"/>
          </w:divBdr>
        </w:div>
        <w:div w:id="2101641177">
          <w:marLeft w:val="0"/>
          <w:marRight w:val="0"/>
          <w:marTop w:val="0"/>
          <w:marBottom w:val="0"/>
          <w:divBdr>
            <w:top w:val="none" w:sz="0" w:space="0" w:color="auto"/>
            <w:left w:val="none" w:sz="0" w:space="0" w:color="auto"/>
            <w:bottom w:val="none" w:sz="0" w:space="0" w:color="auto"/>
            <w:right w:val="none" w:sz="0" w:space="0" w:color="auto"/>
          </w:divBdr>
        </w:div>
        <w:div w:id="1617248095">
          <w:marLeft w:val="0"/>
          <w:marRight w:val="0"/>
          <w:marTop w:val="0"/>
          <w:marBottom w:val="0"/>
          <w:divBdr>
            <w:top w:val="none" w:sz="0" w:space="0" w:color="auto"/>
            <w:left w:val="none" w:sz="0" w:space="0" w:color="auto"/>
            <w:bottom w:val="none" w:sz="0" w:space="0" w:color="auto"/>
            <w:right w:val="none" w:sz="0" w:space="0" w:color="auto"/>
          </w:divBdr>
        </w:div>
        <w:div w:id="1114784757">
          <w:marLeft w:val="0"/>
          <w:marRight w:val="0"/>
          <w:marTop w:val="0"/>
          <w:marBottom w:val="0"/>
          <w:divBdr>
            <w:top w:val="none" w:sz="0" w:space="0" w:color="auto"/>
            <w:left w:val="none" w:sz="0" w:space="0" w:color="auto"/>
            <w:bottom w:val="none" w:sz="0" w:space="0" w:color="auto"/>
            <w:right w:val="none" w:sz="0" w:space="0" w:color="auto"/>
          </w:divBdr>
        </w:div>
        <w:div w:id="387847315">
          <w:marLeft w:val="0"/>
          <w:marRight w:val="0"/>
          <w:marTop w:val="0"/>
          <w:marBottom w:val="0"/>
          <w:divBdr>
            <w:top w:val="none" w:sz="0" w:space="0" w:color="auto"/>
            <w:left w:val="none" w:sz="0" w:space="0" w:color="auto"/>
            <w:bottom w:val="none" w:sz="0" w:space="0" w:color="auto"/>
            <w:right w:val="none" w:sz="0" w:space="0" w:color="auto"/>
          </w:divBdr>
        </w:div>
        <w:div w:id="1612976038">
          <w:marLeft w:val="0"/>
          <w:marRight w:val="0"/>
          <w:marTop w:val="0"/>
          <w:marBottom w:val="0"/>
          <w:divBdr>
            <w:top w:val="none" w:sz="0" w:space="0" w:color="auto"/>
            <w:left w:val="none" w:sz="0" w:space="0" w:color="auto"/>
            <w:bottom w:val="none" w:sz="0" w:space="0" w:color="auto"/>
            <w:right w:val="none" w:sz="0" w:space="0" w:color="auto"/>
          </w:divBdr>
        </w:div>
        <w:div w:id="1406337099">
          <w:marLeft w:val="0"/>
          <w:marRight w:val="0"/>
          <w:marTop w:val="0"/>
          <w:marBottom w:val="0"/>
          <w:divBdr>
            <w:top w:val="none" w:sz="0" w:space="0" w:color="auto"/>
            <w:left w:val="none" w:sz="0" w:space="0" w:color="auto"/>
            <w:bottom w:val="none" w:sz="0" w:space="0" w:color="auto"/>
            <w:right w:val="none" w:sz="0" w:space="0" w:color="auto"/>
          </w:divBdr>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vardhandboken.se/vardhygien-infektioner-och-smittspridning/vardhygien/basala-hygienrutiner-och-kladregle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ocialstyrelsen.se/kunskapsstod-och-regler/regler-och-riktlinjer/foreskrifter-och-allmanna-rad/konsoliderade-foreskrifter/201510-om-basal-hygien-i-vard-och-omsorg/"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rh.sharepoint.com/sites/Kvalitet/ODMPublished/RH-12401/Specialarbetsdr%C3%A4kt%20f%C3%B6r%20h%C3%B6grena%20enheter.pdf"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is.se/produkter/halso-och-sjukvard/sjukvardstextilier-allmant/sistr112011/" TargetMode="External"/><Relationship Id="rId27" Type="http://schemas.openxmlformats.org/officeDocument/2006/relationships/footer" Target="footer6.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Johansson Peter X ADH MIB</DisplayName>
        <AccountId>15</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21</FSCD_DocumentEdition>
    <FSCD_ApprovedBy xmlns="e5aeddd8-5520-4814-867e-4fc77320ac1b">
      <UserInfo>
        <DisplayName/>
        <AccountId>15</AccountId>
        <AccountType/>
      </UserInfo>
    </FSCD_ApprovedBy>
    <FSCD_DocumentId xmlns="e5aeddd8-5520-4814-867e-4fc77320ac1b">06a37efa-223d-4a56-acd1-32424ba72481</FSCD_DocumentId>
    <FSCD_IsPublished xmlns="e5aeddd8-5520-4814-867e-4fc77320ac1b">21.0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06a37efa-223d-4a56-acd1-32424ba72481</FSCD_DocumentId_Temp>
    <FSCD_DocumentEdition_Temp xmlns="6a6e3e53-7738-4681-96e2-a07ff9e59365">21</FSCD_DocumentEdition_Temp>
    <FSCD_ReviewReminder xmlns="e5aeddd8-5520-4814-867e-4fc77320ac1b">12</FSCD_ReviewReminder>
  </documentManagement>
</p:properties>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A8D91-3A0D-4F7C-8625-74047B9AD5D2}">
  <ds:schemaRefs>
    <ds:schemaRef ds:uri="http://schemas.microsoft.com/office/2006/metadata/customXsn"/>
  </ds:schemaRefs>
</ds:datastoreItem>
</file>

<file path=customXml/itemProps2.xml><?xml version="1.0" encoding="utf-8"?>
<ds:datastoreItem xmlns:ds="http://schemas.openxmlformats.org/officeDocument/2006/customXml" ds:itemID="{7E39AF20-A612-4EFE-A5EB-28E0713AD37D}">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schemas.microsoft.com/office/2006/metadata/properties"/>
    <ds:schemaRef ds:uri="e5aeddd8-5520-4814-867e-4fc77320ac1b"/>
    <ds:schemaRef ds:uri="6a6e3e53-7738-4681-96e2-a07ff9e59365"/>
    <ds:schemaRef ds:uri="http://schemas.microsoft.com/office/infopath/2007/PartnerControls"/>
  </ds:schemaRefs>
</ds:datastoreItem>
</file>

<file path=customXml/itemProps5.xml><?xml version="1.0" encoding="utf-8"?>
<ds:datastoreItem xmlns:ds="http://schemas.openxmlformats.org/officeDocument/2006/customXml" ds:itemID="{8D555E9D-838F-46EB-9C47-347FDB85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925</Words>
  <Characters>4907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Basala hygienrutiner och klädregler</vt:lpstr>
      <vt:lpstr>Innehållsmall styrda dokument (grunddokument)</vt:lpstr>
    </vt:vector>
  </TitlesOfParts>
  <Company>Microsoft</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Basala hygienrutiner och klädregler</dc:title>
  <dc:creator>Johansson Peter X AMD MIB</dc:creator>
  <cp:lastModifiedBy>Johansson Peter X ADH MIB</cp:lastModifiedBy>
  <cp:revision>53</cp:revision>
  <cp:lastPrinted>2013-06-04T11:54:00Z</cp:lastPrinted>
  <dcterms:created xsi:type="dcterms:W3CDTF">2014-11-19T10:02:00Z</dcterms:created>
  <dcterms:modified xsi:type="dcterms:W3CDTF">2025-05-28T07:54:00Z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06a37efa-223d-4a56-acd1-32424ba72481</vt:lpwstr>
  </property>
  <property fmtid="{D5CDD505-2E9C-101B-9397-08002B2CF9AE}" pid="10" name="URL">
    <vt:lpwstr/>
  </property>
</Properties>
</file>