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3B835" w14:textId="4C1E6141" w:rsidR="13DD348A" w:rsidRDefault="13DD348A">
      <w:r w:rsidRPr="3AAA772C">
        <w:rPr>
          <w:rFonts w:eastAsia="Arial"/>
          <w:b/>
          <w:bCs/>
          <w:sz w:val="32"/>
          <w:szCs w:val="32"/>
        </w:rPr>
        <w:t xml:space="preserve">Calici - gastroenterit - Checklista vid utbrott på särskilt boende </w:t>
      </w:r>
      <w:r w:rsidRPr="3AAA772C">
        <w:rPr>
          <w:rFonts w:eastAsia="Arial"/>
          <w:b/>
          <w:bCs/>
          <w:sz w:val="24"/>
          <w:szCs w:val="24"/>
        </w:rPr>
        <w:t>(initiala åtgärder)</w:t>
      </w:r>
    </w:p>
    <w:p w14:paraId="3D144DEC" w14:textId="7EA0AE53" w:rsidR="13DD348A" w:rsidRDefault="13DD348A">
      <w:r w:rsidRPr="3AAA772C">
        <w:rPr>
          <w:rFonts w:eastAsia="Arial"/>
          <w:sz w:val="12"/>
          <w:szCs w:val="12"/>
        </w:rPr>
        <w:t xml:space="preserve"> </w:t>
      </w:r>
    </w:p>
    <w:p w14:paraId="06C74C2C" w14:textId="6A5D91E1" w:rsidR="13DD348A" w:rsidRDefault="13DD348A">
      <w:r w:rsidRPr="3AAA772C">
        <w:rPr>
          <w:rFonts w:eastAsia="Arial"/>
          <w:szCs w:val="22"/>
        </w:rPr>
        <w:t>Boende:</w:t>
      </w:r>
      <w:r>
        <w:tab/>
      </w:r>
      <w:r>
        <w:tab/>
      </w:r>
      <w:r>
        <w:tab/>
      </w:r>
      <w:r>
        <w:tab/>
      </w:r>
      <w:r w:rsidRPr="3AAA772C">
        <w:rPr>
          <w:rFonts w:eastAsia="Arial"/>
          <w:szCs w:val="22"/>
        </w:rPr>
        <w:t>Enhet:</w:t>
      </w:r>
    </w:p>
    <w:tbl>
      <w:tblPr>
        <w:tblStyle w:val="TableGrid"/>
        <w:tblW w:w="0" w:type="auto"/>
        <w:tblLayout w:type="fixed"/>
        <w:tblLook w:val="04A0" w:firstRow="1" w:lastRow="0" w:firstColumn="1" w:lastColumn="0" w:noHBand="0" w:noVBand="1"/>
      </w:tblPr>
      <w:tblGrid>
        <w:gridCol w:w="13575"/>
        <w:gridCol w:w="1701"/>
      </w:tblGrid>
      <w:tr w:rsidR="3AAA772C" w14:paraId="7688D9F5"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03B42A64" w14:textId="34A73997" w:rsidR="3AAA772C" w:rsidRDefault="3AAA772C">
            <w:r w:rsidRPr="3AAA772C">
              <w:rPr>
                <w:rFonts w:eastAsia="Arial"/>
                <w:b/>
                <w:bCs/>
                <w:sz w:val="20"/>
                <w:szCs w:val="20"/>
              </w:rPr>
              <w:t>Utbrott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BDB301D" w14:textId="25EEE809" w:rsidR="3AAA772C" w:rsidRDefault="3AAA772C">
            <w:r w:rsidRPr="3AAA772C">
              <w:rPr>
                <w:rFonts w:eastAsia="Arial"/>
                <w:sz w:val="20"/>
                <w:szCs w:val="20"/>
              </w:rPr>
              <w:t>Åtgärdat datum</w:t>
            </w:r>
          </w:p>
        </w:tc>
      </w:tr>
      <w:tr w:rsidR="3AAA772C" w:rsidRPr="00B24C44" w14:paraId="5AA5838D"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473AB897" w14:textId="4627B668" w:rsidR="3AAA772C" w:rsidRPr="00B24C44" w:rsidRDefault="3AAA772C">
            <w:pPr>
              <w:rPr>
                <w:sz w:val="18"/>
                <w:szCs w:val="18"/>
              </w:rPr>
            </w:pPr>
            <w:r w:rsidRPr="00B24C44">
              <w:rPr>
                <w:rFonts w:eastAsia="Arial"/>
                <w:sz w:val="18"/>
                <w:szCs w:val="18"/>
              </w:rPr>
              <w:t>Kohortvård 24 timmar/dygn: Personal som vårdar smittad patient ska inte hantera livsmedel eller vårda patienter som betraktas som smittfria.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C77808D" w14:textId="34D17866" w:rsidR="3AAA772C" w:rsidRPr="00B24C44" w:rsidRDefault="3AAA772C">
            <w:pPr>
              <w:rPr>
                <w:sz w:val="18"/>
                <w:szCs w:val="18"/>
              </w:rPr>
            </w:pPr>
            <w:r w:rsidRPr="00B24C44">
              <w:rPr>
                <w:rFonts w:eastAsia="Arial"/>
                <w:sz w:val="18"/>
                <w:szCs w:val="18"/>
              </w:rPr>
              <w:t xml:space="preserve"> </w:t>
            </w:r>
          </w:p>
        </w:tc>
      </w:tr>
      <w:tr w:rsidR="3AAA772C" w:rsidRPr="00B24C44" w14:paraId="50A7FBF9"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2EB1C93D" w14:textId="694DBAEC" w:rsidR="3AAA772C" w:rsidRPr="00B24C44" w:rsidRDefault="00925CB2">
            <w:pPr>
              <w:rPr>
                <w:sz w:val="18"/>
                <w:szCs w:val="18"/>
              </w:rPr>
            </w:pPr>
            <w:hyperlink r:id="rId12">
              <w:r w:rsidR="3AAA772C" w:rsidRPr="00B24C44">
                <w:rPr>
                  <w:rStyle w:val="Hyperlink"/>
                  <w:rFonts w:eastAsia="Arial"/>
                  <w:sz w:val="18"/>
                  <w:szCs w:val="18"/>
                </w:rPr>
                <w:t>Epidemirapport</w:t>
              </w:r>
            </w:hyperlink>
            <w:r w:rsidR="3AAA772C" w:rsidRPr="00B24C44">
              <w:rPr>
                <w:rFonts w:eastAsia="Arial"/>
                <w:sz w:val="18"/>
                <w:szCs w:val="18"/>
              </w:rPr>
              <w:t xml:space="preserve"> upprättas för patienter och personal som insjuknar. Hygiensköterska och medicinskt ansvarig sjuksköterska (MAS) informeras om utbrottet.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4C7AE85" w14:textId="3DC0E570" w:rsidR="3AAA772C" w:rsidRPr="00B24C44" w:rsidRDefault="3AAA772C">
            <w:pPr>
              <w:rPr>
                <w:sz w:val="18"/>
                <w:szCs w:val="18"/>
              </w:rPr>
            </w:pPr>
            <w:r w:rsidRPr="00B24C44">
              <w:rPr>
                <w:rFonts w:eastAsia="Arial"/>
                <w:sz w:val="18"/>
                <w:szCs w:val="18"/>
              </w:rPr>
              <w:t xml:space="preserve"> </w:t>
            </w:r>
          </w:p>
        </w:tc>
      </w:tr>
      <w:tr w:rsidR="3AAA772C" w14:paraId="2E7B0849"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00CC9174" w14:textId="442151AC" w:rsidR="3AAA772C" w:rsidRDefault="3AAA772C">
            <w:r w:rsidRPr="3AAA772C">
              <w:rPr>
                <w:rFonts w:eastAsia="Arial"/>
                <w:b/>
                <w:bCs/>
                <w:sz w:val="20"/>
                <w:szCs w:val="20"/>
              </w:rPr>
              <w:t>Diagnos och provtagning</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ACDB8EB" w14:textId="116B6AE5" w:rsidR="3AAA772C" w:rsidRDefault="3AAA772C">
            <w:r w:rsidRPr="3AAA772C">
              <w:rPr>
                <w:rFonts w:eastAsia="Arial"/>
                <w:b/>
                <w:bCs/>
                <w:color w:val="FF0000"/>
                <w:sz w:val="20"/>
                <w:szCs w:val="20"/>
              </w:rPr>
              <w:t xml:space="preserve"> </w:t>
            </w:r>
          </w:p>
        </w:tc>
      </w:tr>
      <w:tr w:rsidR="3AAA772C" w:rsidRPr="00B24C44" w14:paraId="47EADA72"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45D6A540" w14:textId="57E2A55D" w:rsidR="3AAA772C" w:rsidRPr="00B24C44" w:rsidRDefault="3AAA772C">
            <w:pPr>
              <w:rPr>
                <w:sz w:val="18"/>
                <w:szCs w:val="18"/>
              </w:rPr>
            </w:pPr>
            <w:r w:rsidRPr="00B24C44">
              <w:rPr>
                <w:rFonts w:eastAsia="Arial"/>
                <w:sz w:val="18"/>
                <w:szCs w:val="18"/>
              </w:rPr>
              <w:t>Ta prov från avföring eller kräkning på de 2-3 först insjuknade i samråd med behandlande läkare.</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D55A4D9" w14:textId="2D6C53B4" w:rsidR="3AAA772C" w:rsidRPr="00B24C44" w:rsidRDefault="3AAA772C">
            <w:pPr>
              <w:rPr>
                <w:sz w:val="18"/>
                <w:szCs w:val="18"/>
              </w:rPr>
            </w:pPr>
            <w:r w:rsidRPr="00B24C44">
              <w:rPr>
                <w:rFonts w:eastAsia="Arial"/>
                <w:color w:val="FF0000"/>
                <w:sz w:val="18"/>
                <w:szCs w:val="18"/>
              </w:rPr>
              <w:t xml:space="preserve"> </w:t>
            </w:r>
          </w:p>
        </w:tc>
      </w:tr>
      <w:tr w:rsidR="3AAA772C" w14:paraId="0AAD86C7"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1A1980EC" w14:textId="67089A49" w:rsidR="3AAA772C" w:rsidRDefault="3AAA772C">
            <w:r w:rsidRPr="3AAA772C">
              <w:rPr>
                <w:rFonts w:eastAsia="Arial"/>
                <w:b/>
                <w:bCs/>
                <w:sz w:val="20"/>
                <w:szCs w:val="20"/>
              </w:rPr>
              <w:t>Personal</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080D3" w14:textId="5E00FFA9" w:rsidR="3AAA772C" w:rsidRDefault="3AAA772C">
            <w:r w:rsidRPr="3AAA772C">
              <w:rPr>
                <w:rFonts w:eastAsia="Arial"/>
                <w:sz w:val="20"/>
                <w:szCs w:val="20"/>
              </w:rPr>
              <w:t xml:space="preserve"> </w:t>
            </w:r>
          </w:p>
        </w:tc>
      </w:tr>
      <w:tr w:rsidR="3AAA772C" w:rsidRPr="00B24C44" w14:paraId="4A3F190F"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6E5973B0" w14:textId="389E4674" w:rsidR="3AAA772C" w:rsidRPr="00B24C44" w:rsidRDefault="3AAA772C">
            <w:pPr>
              <w:rPr>
                <w:sz w:val="18"/>
                <w:szCs w:val="18"/>
              </w:rPr>
            </w:pPr>
            <w:r w:rsidRPr="00B24C44">
              <w:rPr>
                <w:rFonts w:eastAsia="Arial"/>
                <w:sz w:val="18"/>
                <w:szCs w:val="18"/>
              </w:rPr>
              <w:t xml:space="preserve">Informera ansvarig läkare och all berörd personal som arbetar på enheten om utbrottet och aktuell vårdriktlinje (gäller även städ och paramedicinsk personal). All personal ska läsa och vara införstådd med vårdriktlinje </w:t>
            </w:r>
            <w:hyperlink r:id="rId13">
              <w:r w:rsidRPr="00B24C44">
                <w:rPr>
                  <w:rStyle w:val="Hyperlink"/>
                  <w:rFonts w:eastAsia="Arial"/>
                  <w:sz w:val="18"/>
                  <w:szCs w:val="18"/>
                </w:rPr>
                <w:t>”Kommunal vårdriktlinje vid calici - gastroenterit”.</w:t>
              </w:r>
            </w:hyperlink>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F683BAC" w14:textId="037B838C" w:rsidR="3AAA772C" w:rsidRPr="00B24C44" w:rsidRDefault="3AAA772C">
            <w:pPr>
              <w:rPr>
                <w:sz w:val="18"/>
                <w:szCs w:val="18"/>
              </w:rPr>
            </w:pPr>
            <w:r w:rsidRPr="00B24C44">
              <w:rPr>
                <w:rFonts w:eastAsia="Arial"/>
                <w:color w:val="FF0000"/>
                <w:sz w:val="18"/>
                <w:szCs w:val="18"/>
              </w:rPr>
              <w:t xml:space="preserve"> </w:t>
            </w:r>
          </w:p>
        </w:tc>
      </w:tr>
      <w:tr w:rsidR="3AAA772C" w:rsidRPr="00B24C44" w14:paraId="6DDE5B5A"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558C00A4" w14:textId="72292C64" w:rsidR="3AAA772C" w:rsidRPr="00B24C44" w:rsidRDefault="3AAA772C">
            <w:pPr>
              <w:rPr>
                <w:sz w:val="18"/>
                <w:szCs w:val="18"/>
              </w:rPr>
            </w:pPr>
            <w:r w:rsidRPr="00B24C44">
              <w:rPr>
                <w:rFonts w:eastAsia="Arial"/>
                <w:sz w:val="18"/>
                <w:szCs w:val="18"/>
              </w:rPr>
              <w:t>Personal som insjuknar på arbetsplatsen ska omedelbart skickas hem och ska inte återgå i tjänst förrän 24 timmar (48 timmar om mathantering) efter sista symtom.</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86E9274" w14:textId="07D2CE39" w:rsidR="3AAA772C" w:rsidRPr="00B24C44" w:rsidRDefault="3AAA772C">
            <w:pPr>
              <w:rPr>
                <w:sz w:val="18"/>
                <w:szCs w:val="18"/>
              </w:rPr>
            </w:pPr>
            <w:r w:rsidRPr="00B24C44">
              <w:rPr>
                <w:rFonts w:eastAsia="Arial"/>
                <w:color w:val="FF0000"/>
                <w:sz w:val="18"/>
                <w:szCs w:val="18"/>
              </w:rPr>
              <w:t xml:space="preserve"> </w:t>
            </w:r>
          </w:p>
        </w:tc>
      </w:tr>
      <w:tr w:rsidR="3AAA772C" w14:paraId="5242F2EB"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68438CE3" w14:textId="4CC7E75D" w:rsidR="3AAA772C" w:rsidRDefault="3AAA772C">
            <w:r w:rsidRPr="3AAA772C">
              <w:rPr>
                <w:rFonts w:eastAsia="Arial"/>
                <w:b/>
                <w:bCs/>
                <w:sz w:val="20"/>
                <w:szCs w:val="20"/>
              </w:rPr>
              <w:t>Patienter</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24F852C" w14:textId="20B6EECA" w:rsidR="3AAA772C" w:rsidRDefault="3AAA772C">
            <w:r w:rsidRPr="3AAA772C">
              <w:rPr>
                <w:rFonts w:eastAsia="Arial"/>
                <w:sz w:val="20"/>
                <w:szCs w:val="20"/>
              </w:rPr>
              <w:t xml:space="preserve"> </w:t>
            </w:r>
          </w:p>
        </w:tc>
      </w:tr>
      <w:tr w:rsidR="3AAA772C" w:rsidRPr="00B24C44" w14:paraId="089AF56E"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683E4AFD" w14:textId="78DAD09C" w:rsidR="3AAA772C" w:rsidRPr="00B24C44" w:rsidRDefault="3AAA772C">
            <w:pPr>
              <w:rPr>
                <w:sz w:val="18"/>
                <w:szCs w:val="18"/>
              </w:rPr>
            </w:pPr>
            <w:r w:rsidRPr="00B24C44">
              <w:rPr>
                <w:rFonts w:eastAsia="Arial"/>
                <w:sz w:val="18"/>
                <w:szCs w:val="18"/>
              </w:rPr>
              <w:t>Samtliga patienter ska få möjlighet/hjälp att sköta sin handhygien efter toalettbesök samt före måltid.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CA95DB1" w14:textId="04CE8A24" w:rsidR="3AAA772C" w:rsidRPr="00B24C44" w:rsidRDefault="3AAA772C">
            <w:pPr>
              <w:rPr>
                <w:sz w:val="18"/>
                <w:szCs w:val="18"/>
              </w:rPr>
            </w:pPr>
            <w:r w:rsidRPr="00B24C44">
              <w:rPr>
                <w:rFonts w:eastAsia="Arial"/>
                <w:sz w:val="18"/>
                <w:szCs w:val="18"/>
              </w:rPr>
              <w:t xml:space="preserve"> </w:t>
            </w:r>
          </w:p>
        </w:tc>
      </w:tr>
      <w:tr w:rsidR="3AAA772C" w:rsidRPr="00B24C44" w14:paraId="3E71AEC9"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34EA6B86" w14:textId="3077C904" w:rsidR="3AAA772C" w:rsidRPr="00B24C44" w:rsidRDefault="3AAA772C">
            <w:pPr>
              <w:rPr>
                <w:sz w:val="18"/>
                <w:szCs w:val="18"/>
              </w:rPr>
            </w:pPr>
            <w:r w:rsidRPr="00B24C44">
              <w:rPr>
                <w:rFonts w:eastAsia="Arial"/>
                <w:sz w:val="18"/>
                <w:szCs w:val="18"/>
              </w:rPr>
              <w:t>”Magsjuk” patient ska kvarstanna i boenderum med egen toalett tills 48 timmar symtomfrihet uppnåtts.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CB0E40F" w14:textId="1FDD3ABE" w:rsidR="3AAA772C" w:rsidRPr="00B24C44" w:rsidRDefault="3AAA772C">
            <w:pPr>
              <w:rPr>
                <w:sz w:val="18"/>
                <w:szCs w:val="18"/>
              </w:rPr>
            </w:pPr>
            <w:r w:rsidRPr="00B24C44">
              <w:rPr>
                <w:rFonts w:eastAsia="Arial"/>
                <w:sz w:val="18"/>
                <w:szCs w:val="18"/>
              </w:rPr>
              <w:t xml:space="preserve"> </w:t>
            </w:r>
          </w:p>
        </w:tc>
      </w:tr>
      <w:tr w:rsidR="3AAA772C" w14:paraId="0B27857C"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4039299B" w14:textId="21A05DAF" w:rsidR="3AAA772C" w:rsidRDefault="3AAA772C">
            <w:r w:rsidRPr="3AAA772C">
              <w:rPr>
                <w:rFonts w:eastAsia="Arial"/>
                <w:b/>
                <w:bCs/>
                <w:sz w:val="20"/>
                <w:szCs w:val="20"/>
              </w:rPr>
              <w:t>Besökare</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12E8275" w14:textId="6B72CB5C" w:rsidR="3AAA772C" w:rsidRDefault="3AAA772C">
            <w:r w:rsidRPr="3AAA772C">
              <w:rPr>
                <w:rFonts w:eastAsia="Arial"/>
                <w:sz w:val="20"/>
                <w:szCs w:val="20"/>
              </w:rPr>
              <w:t xml:space="preserve"> </w:t>
            </w:r>
          </w:p>
        </w:tc>
      </w:tr>
      <w:tr w:rsidR="3AAA772C" w:rsidRPr="00B24C44" w14:paraId="4E7726F6"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67E2AF90" w14:textId="221560EE" w:rsidR="3AAA772C" w:rsidRPr="00B24C44" w:rsidRDefault="3AAA772C">
            <w:pPr>
              <w:rPr>
                <w:sz w:val="18"/>
                <w:szCs w:val="18"/>
              </w:rPr>
            </w:pPr>
            <w:r w:rsidRPr="00B24C44">
              <w:rPr>
                <w:rFonts w:eastAsia="Arial"/>
                <w:sz w:val="18"/>
                <w:szCs w:val="18"/>
              </w:rPr>
              <w:t xml:space="preserve">Informera besökande om smittan och att iaktta god handhygien före, under och efter besöket. Sätt också upp </w:t>
            </w:r>
            <w:hyperlink r:id="rId14">
              <w:r w:rsidRPr="00B24C44">
                <w:rPr>
                  <w:rStyle w:val="Hyperlink"/>
                  <w:rFonts w:eastAsia="Arial"/>
                  <w:sz w:val="18"/>
                  <w:szCs w:val="18"/>
                </w:rPr>
                <w:t>informationsskylt</w:t>
              </w:r>
            </w:hyperlink>
            <w:r w:rsidRPr="00B24C44">
              <w:rPr>
                <w:rFonts w:eastAsia="Arial"/>
                <w:sz w:val="18"/>
                <w:szCs w:val="18"/>
              </w:rPr>
              <w:t xml:space="preserve"> på enhetens entrédörr ”Vi har magsjuka”. Kontakta vårdpersonalen för mer information”.</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3A6C1FB" w14:textId="4A754BF7" w:rsidR="3AAA772C" w:rsidRPr="00B24C44" w:rsidRDefault="3AAA772C">
            <w:pPr>
              <w:rPr>
                <w:sz w:val="18"/>
                <w:szCs w:val="18"/>
              </w:rPr>
            </w:pPr>
            <w:r w:rsidRPr="00B24C44">
              <w:rPr>
                <w:rFonts w:eastAsia="Arial"/>
                <w:sz w:val="18"/>
                <w:szCs w:val="18"/>
              </w:rPr>
              <w:t xml:space="preserve"> </w:t>
            </w:r>
          </w:p>
        </w:tc>
      </w:tr>
      <w:tr w:rsidR="3AAA772C" w:rsidRPr="00B24C44" w14:paraId="5438FA23"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5C8F433B" w14:textId="5B460DD5" w:rsidR="3AAA772C" w:rsidRPr="00B24C44" w:rsidRDefault="3AAA772C">
            <w:pPr>
              <w:rPr>
                <w:sz w:val="18"/>
                <w:szCs w:val="18"/>
              </w:rPr>
            </w:pPr>
            <w:r w:rsidRPr="00B24C44">
              <w:rPr>
                <w:rFonts w:eastAsia="Arial"/>
                <w:sz w:val="18"/>
                <w:szCs w:val="18"/>
              </w:rPr>
              <w:t>Besökare får träffa patienten i respektive lägenhet men får inte vistas i gemensamhetsutrymmen.</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F46F14E" w14:textId="5415B493" w:rsidR="3AAA772C" w:rsidRPr="00B24C44" w:rsidRDefault="3AAA772C">
            <w:pPr>
              <w:rPr>
                <w:sz w:val="18"/>
                <w:szCs w:val="18"/>
              </w:rPr>
            </w:pPr>
            <w:r w:rsidRPr="00B24C44">
              <w:rPr>
                <w:rFonts w:eastAsia="Arial"/>
                <w:sz w:val="18"/>
                <w:szCs w:val="18"/>
              </w:rPr>
              <w:t xml:space="preserve"> </w:t>
            </w:r>
          </w:p>
        </w:tc>
      </w:tr>
      <w:tr w:rsidR="3AAA772C" w14:paraId="791DBBC6"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5176CA4D" w14:textId="28618FE4" w:rsidR="3AAA772C" w:rsidRDefault="3AAA772C">
            <w:r w:rsidRPr="3AAA772C">
              <w:rPr>
                <w:rFonts w:eastAsia="Arial"/>
                <w:b/>
                <w:bCs/>
                <w:sz w:val="20"/>
                <w:szCs w:val="20"/>
              </w:rPr>
              <w:t>Vård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C8BB0C2" w14:textId="727DC80B" w:rsidR="3AAA772C" w:rsidRDefault="3AAA772C">
            <w:r w:rsidRPr="3AAA772C">
              <w:rPr>
                <w:rFonts w:eastAsia="Arial"/>
                <w:sz w:val="20"/>
                <w:szCs w:val="20"/>
              </w:rPr>
              <w:t xml:space="preserve"> </w:t>
            </w:r>
          </w:p>
        </w:tc>
      </w:tr>
      <w:tr w:rsidR="3AAA772C" w:rsidRPr="00B24C44" w14:paraId="2C1F0B03"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2436D854" w14:textId="72D1EB4F" w:rsidR="3AAA772C" w:rsidRPr="00B24C44" w:rsidRDefault="3AAA772C">
            <w:pPr>
              <w:rPr>
                <w:sz w:val="18"/>
                <w:szCs w:val="18"/>
              </w:rPr>
            </w:pPr>
            <w:r w:rsidRPr="00B24C44">
              <w:rPr>
                <w:rFonts w:eastAsia="Arial"/>
                <w:sz w:val="18"/>
                <w:szCs w:val="18"/>
              </w:rPr>
              <w:t xml:space="preserve">Arbeta efter basala hygienrutiner med tillägg: Tvätta händerna med tvål och vatten. Torka därefter torrt före handdesinfektion med handsprit.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5DBAAFE" w14:textId="7A25D7AF" w:rsidR="3AAA772C" w:rsidRPr="00B24C44" w:rsidRDefault="3AAA772C">
            <w:pPr>
              <w:rPr>
                <w:sz w:val="18"/>
                <w:szCs w:val="18"/>
              </w:rPr>
            </w:pPr>
            <w:r w:rsidRPr="00B24C44">
              <w:rPr>
                <w:rFonts w:eastAsia="Arial"/>
                <w:sz w:val="18"/>
                <w:szCs w:val="18"/>
              </w:rPr>
              <w:t xml:space="preserve"> </w:t>
            </w:r>
          </w:p>
        </w:tc>
      </w:tr>
      <w:tr w:rsidR="3AAA772C" w:rsidRPr="00B24C44" w14:paraId="3427FEC2"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19B00D7F" w14:textId="1F4DC627" w:rsidR="3AAA772C" w:rsidRPr="00B24C44" w:rsidRDefault="3AAA772C">
            <w:pPr>
              <w:rPr>
                <w:sz w:val="18"/>
                <w:szCs w:val="18"/>
              </w:rPr>
            </w:pPr>
            <w:r w:rsidRPr="00B24C44">
              <w:rPr>
                <w:rFonts w:eastAsia="Arial"/>
                <w:sz w:val="18"/>
                <w:szCs w:val="18"/>
              </w:rPr>
              <w:t>Dörren till lägenheten/vårdrummet skall i största möjliga utsträckning hållas stängd speciellt vid omvårdnad, bäddning och städning.</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C617D5D" w14:textId="0804CDC1" w:rsidR="3AAA772C" w:rsidRPr="00B24C44" w:rsidRDefault="3AAA772C">
            <w:pPr>
              <w:rPr>
                <w:sz w:val="18"/>
                <w:szCs w:val="18"/>
              </w:rPr>
            </w:pPr>
            <w:r w:rsidRPr="00B24C44">
              <w:rPr>
                <w:rFonts w:eastAsia="Arial"/>
                <w:sz w:val="18"/>
                <w:szCs w:val="18"/>
              </w:rPr>
              <w:t xml:space="preserve"> </w:t>
            </w:r>
          </w:p>
        </w:tc>
      </w:tr>
      <w:tr w:rsidR="3AAA772C" w:rsidRPr="00B24C44" w14:paraId="46CB2ABE"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2D2BFDCE" w14:textId="2B287CFC" w:rsidR="3AAA772C" w:rsidRPr="00B24C44" w:rsidRDefault="3AAA772C">
            <w:pPr>
              <w:rPr>
                <w:sz w:val="18"/>
                <w:szCs w:val="18"/>
              </w:rPr>
            </w:pPr>
            <w:r w:rsidRPr="00B24C44">
              <w:rPr>
                <w:rFonts w:eastAsia="Arial"/>
                <w:sz w:val="18"/>
                <w:szCs w:val="18"/>
              </w:rPr>
              <w:t>Vårdpersonalen informerar patienten om smittan och ansvarar för att han/hon får möjlighet/hjälp att sköta sin handhygien ofta.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952AAE4" w14:textId="50E27775" w:rsidR="3AAA772C" w:rsidRPr="00B24C44" w:rsidRDefault="3AAA772C">
            <w:pPr>
              <w:rPr>
                <w:sz w:val="18"/>
                <w:szCs w:val="18"/>
              </w:rPr>
            </w:pPr>
            <w:r w:rsidRPr="00B24C44">
              <w:rPr>
                <w:rFonts w:eastAsia="Arial"/>
                <w:sz w:val="18"/>
                <w:szCs w:val="18"/>
              </w:rPr>
              <w:t xml:space="preserve"> </w:t>
            </w:r>
          </w:p>
        </w:tc>
      </w:tr>
      <w:tr w:rsidR="3AAA772C" w14:paraId="281D79B6"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6DF76CDD" w14:textId="3AA618E5" w:rsidR="3AAA772C" w:rsidRDefault="3AAA772C">
            <w:r w:rsidRPr="3AAA772C">
              <w:rPr>
                <w:rFonts w:eastAsia="Arial"/>
                <w:b/>
                <w:bCs/>
                <w:sz w:val="20"/>
                <w:szCs w:val="20"/>
              </w:rPr>
              <w:t>Livsmedelshantering</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2011048" w14:textId="4EB17C0A" w:rsidR="3AAA772C" w:rsidRDefault="3AAA772C">
            <w:r w:rsidRPr="3AAA772C">
              <w:rPr>
                <w:rFonts w:eastAsia="Arial"/>
                <w:sz w:val="20"/>
                <w:szCs w:val="20"/>
              </w:rPr>
              <w:t xml:space="preserve"> </w:t>
            </w:r>
          </w:p>
        </w:tc>
      </w:tr>
      <w:tr w:rsidR="3AAA772C" w:rsidRPr="00B24C44" w14:paraId="07BF76D3"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0DAD059B" w14:textId="7D9E00E8" w:rsidR="3AAA772C" w:rsidRPr="00B24C44" w:rsidRDefault="3AAA772C">
            <w:pPr>
              <w:rPr>
                <w:sz w:val="18"/>
                <w:szCs w:val="18"/>
              </w:rPr>
            </w:pPr>
            <w:r w:rsidRPr="00B24C44">
              <w:rPr>
                <w:rFonts w:eastAsia="Arial"/>
                <w:sz w:val="18"/>
                <w:szCs w:val="18"/>
              </w:rPr>
              <w:t>Avbryt bufféservering för såväl patienter som för personal. Personalen tar med egen matsäck. Samtliga patienter stannar på sina boenderum där även måltiderna serveras.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F0568B1" w14:textId="51FA4BAD" w:rsidR="3AAA772C" w:rsidRPr="00B24C44" w:rsidRDefault="3AAA772C">
            <w:pPr>
              <w:rPr>
                <w:sz w:val="18"/>
                <w:szCs w:val="18"/>
              </w:rPr>
            </w:pPr>
            <w:r w:rsidRPr="00B24C44">
              <w:rPr>
                <w:rFonts w:eastAsia="Arial"/>
                <w:sz w:val="18"/>
                <w:szCs w:val="18"/>
              </w:rPr>
              <w:t xml:space="preserve"> </w:t>
            </w:r>
          </w:p>
        </w:tc>
      </w:tr>
      <w:tr w:rsidR="3AAA772C" w:rsidRPr="00B24C44" w14:paraId="6803DD8F"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15A391D5" w14:textId="274396D3" w:rsidR="3AAA772C" w:rsidRPr="00B24C44" w:rsidRDefault="3AAA772C">
            <w:pPr>
              <w:rPr>
                <w:sz w:val="18"/>
                <w:szCs w:val="18"/>
              </w:rPr>
            </w:pPr>
            <w:r w:rsidRPr="00B24C44">
              <w:rPr>
                <w:rFonts w:eastAsia="Arial"/>
                <w:sz w:val="18"/>
                <w:szCs w:val="18"/>
              </w:rPr>
              <w:t>Städa och rensa patient- och personalkylskåp.</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2155A62" w14:textId="6FB37203" w:rsidR="3AAA772C" w:rsidRPr="00B24C44" w:rsidRDefault="3AAA772C">
            <w:pPr>
              <w:rPr>
                <w:sz w:val="18"/>
                <w:szCs w:val="18"/>
              </w:rPr>
            </w:pPr>
            <w:r w:rsidRPr="00B24C44">
              <w:rPr>
                <w:rFonts w:eastAsia="Arial"/>
                <w:sz w:val="18"/>
                <w:szCs w:val="18"/>
              </w:rPr>
              <w:t xml:space="preserve"> </w:t>
            </w:r>
          </w:p>
        </w:tc>
      </w:tr>
      <w:tr w:rsidR="3AAA772C" w14:paraId="01FCD6DD"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6800ABC9" w14:textId="56E272AD" w:rsidR="3AAA772C" w:rsidRDefault="3AAA772C">
            <w:r w:rsidRPr="3AAA772C">
              <w:rPr>
                <w:rFonts w:eastAsia="Arial"/>
                <w:b/>
                <w:bCs/>
                <w:sz w:val="20"/>
                <w:szCs w:val="20"/>
              </w:rPr>
              <w:t>Städning/desinfektion under pågående smitta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0E7B44C" w14:textId="0A90DDCC" w:rsidR="3AAA772C" w:rsidRDefault="3AAA772C">
            <w:r w:rsidRPr="3AAA772C">
              <w:rPr>
                <w:rFonts w:eastAsia="Arial"/>
                <w:b/>
                <w:bCs/>
                <w:sz w:val="20"/>
                <w:szCs w:val="20"/>
              </w:rPr>
              <w:t xml:space="preserve"> </w:t>
            </w:r>
          </w:p>
        </w:tc>
      </w:tr>
      <w:tr w:rsidR="3AAA772C" w:rsidRPr="00B24C44" w14:paraId="68BE2102"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084C5F0E" w14:textId="028B03FB" w:rsidR="3AAA772C" w:rsidRPr="00B24C44" w:rsidRDefault="3AAA772C">
            <w:pPr>
              <w:rPr>
                <w:sz w:val="18"/>
                <w:szCs w:val="18"/>
              </w:rPr>
            </w:pPr>
            <w:r w:rsidRPr="00B24C44">
              <w:rPr>
                <w:rFonts w:eastAsia="Arial"/>
                <w:sz w:val="18"/>
                <w:szCs w:val="18"/>
              </w:rPr>
              <w:t>Använd Incidin</w:t>
            </w:r>
            <w:r w:rsidRPr="00B24C44">
              <w:rPr>
                <w:rFonts w:eastAsia="Arial"/>
                <w:color w:val="FF0000"/>
                <w:sz w:val="18"/>
                <w:szCs w:val="18"/>
              </w:rPr>
              <w:t xml:space="preserve"> </w:t>
            </w:r>
            <w:r w:rsidRPr="00B24C44">
              <w:rPr>
                <w:rFonts w:eastAsia="Arial"/>
                <w:sz w:val="18"/>
                <w:szCs w:val="18"/>
              </w:rPr>
              <w:t>till punktdesinfektion istället för alkoholbaserat ytdesinfektionsmedel.</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08327F7" w14:textId="2E358623" w:rsidR="3AAA772C" w:rsidRPr="00B24C44" w:rsidRDefault="3AAA772C">
            <w:pPr>
              <w:rPr>
                <w:sz w:val="18"/>
                <w:szCs w:val="18"/>
              </w:rPr>
            </w:pPr>
            <w:r w:rsidRPr="00B24C44">
              <w:rPr>
                <w:rFonts w:eastAsia="Arial"/>
                <w:sz w:val="18"/>
                <w:szCs w:val="18"/>
              </w:rPr>
              <w:t xml:space="preserve"> </w:t>
            </w:r>
          </w:p>
        </w:tc>
      </w:tr>
      <w:tr w:rsidR="3AAA772C" w:rsidRPr="00B24C44" w14:paraId="17A1EAFE"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6CD23F67" w14:textId="22003400" w:rsidR="3AAA772C" w:rsidRPr="00B24C44" w:rsidRDefault="3AAA772C">
            <w:pPr>
              <w:rPr>
                <w:sz w:val="18"/>
                <w:szCs w:val="18"/>
              </w:rPr>
            </w:pPr>
            <w:r w:rsidRPr="00B24C44">
              <w:rPr>
                <w:rFonts w:eastAsia="Arial"/>
                <w:sz w:val="18"/>
                <w:szCs w:val="18"/>
              </w:rPr>
              <w:t>Utökad städning av framförallt kritiska punkter i såväl smittad patients boenderum som i gemensamhetsutrymmen.</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0FC3900" w14:textId="625D5308" w:rsidR="3AAA772C" w:rsidRPr="00B24C44" w:rsidRDefault="3AAA772C">
            <w:pPr>
              <w:rPr>
                <w:sz w:val="18"/>
                <w:szCs w:val="18"/>
              </w:rPr>
            </w:pPr>
            <w:r w:rsidRPr="00B24C44">
              <w:rPr>
                <w:rFonts w:eastAsia="Arial"/>
                <w:sz w:val="18"/>
                <w:szCs w:val="18"/>
              </w:rPr>
              <w:t xml:space="preserve"> </w:t>
            </w:r>
          </w:p>
        </w:tc>
      </w:tr>
      <w:tr w:rsidR="3AAA772C" w14:paraId="5BB8C349"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38EF4EC8" w14:textId="56F93ACC" w:rsidR="3AAA772C" w:rsidRDefault="3AAA772C">
            <w:r w:rsidRPr="3AAA772C">
              <w:rPr>
                <w:rFonts w:eastAsia="Arial"/>
                <w:b/>
                <w:bCs/>
                <w:sz w:val="20"/>
                <w:szCs w:val="20"/>
              </w:rPr>
              <w:t>Förflyttning av patient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CD24A14" w14:textId="54D0BF5D" w:rsidR="3AAA772C" w:rsidRDefault="3AAA772C">
            <w:r w:rsidRPr="3AAA772C">
              <w:rPr>
                <w:rFonts w:eastAsia="Arial"/>
                <w:b/>
                <w:bCs/>
                <w:sz w:val="20"/>
                <w:szCs w:val="20"/>
              </w:rPr>
              <w:t xml:space="preserve"> </w:t>
            </w:r>
          </w:p>
        </w:tc>
      </w:tr>
      <w:tr w:rsidR="3AAA772C" w:rsidRPr="00B24C44" w14:paraId="218F02DB" w14:textId="77777777" w:rsidTr="00B24C44">
        <w:trPr>
          <w:trHeight w:val="300"/>
        </w:trPr>
        <w:tc>
          <w:tcPr>
            <w:tcW w:w="13575" w:type="dxa"/>
            <w:tcBorders>
              <w:top w:val="single" w:sz="8" w:space="0" w:color="auto"/>
              <w:left w:val="single" w:sz="8" w:space="0" w:color="auto"/>
              <w:bottom w:val="single" w:sz="8" w:space="0" w:color="auto"/>
              <w:right w:val="single" w:sz="8" w:space="0" w:color="auto"/>
            </w:tcBorders>
            <w:tcMar>
              <w:left w:w="108" w:type="dxa"/>
              <w:right w:w="108" w:type="dxa"/>
            </w:tcMar>
          </w:tcPr>
          <w:p w14:paraId="0E096BAC" w14:textId="2534655B" w:rsidR="3AAA772C" w:rsidRPr="00B24C44" w:rsidRDefault="3AAA772C">
            <w:pPr>
              <w:rPr>
                <w:sz w:val="18"/>
                <w:szCs w:val="18"/>
              </w:rPr>
            </w:pPr>
            <w:r w:rsidRPr="00B24C44">
              <w:rPr>
                <w:rFonts w:eastAsia="Arial"/>
                <w:sz w:val="18"/>
                <w:szCs w:val="18"/>
              </w:rPr>
              <w:t>Om patient skickas till sjukhus eller annan vårdenhet, meddela att ”magsjuka” pågår på boendet.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9D164C7" w14:textId="2080056A" w:rsidR="3AAA772C" w:rsidRPr="00B24C44" w:rsidRDefault="3AAA772C">
            <w:pPr>
              <w:rPr>
                <w:sz w:val="18"/>
                <w:szCs w:val="18"/>
              </w:rPr>
            </w:pPr>
            <w:r w:rsidRPr="00B24C44">
              <w:rPr>
                <w:rFonts w:eastAsia="Arial"/>
                <w:sz w:val="18"/>
                <w:szCs w:val="18"/>
              </w:rPr>
              <w:t xml:space="preserve"> </w:t>
            </w:r>
          </w:p>
        </w:tc>
      </w:tr>
    </w:tbl>
    <w:tbl>
      <w:tblPr>
        <w:tblW w:w="0" w:type="auto"/>
        <w:tblLayout w:type="fixed"/>
        <w:tblLook w:val="04A0" w:firstRow="1" w:lastRow="0" w:firstColumn="1" w:lastColumn="0" w:noHBand="0" w:noVBand="1"/>
      </w:tblPr>
      <w:tblGrid>
        <w:gridCol w:w="9285"/>
      </w:tblGrid>
      <w:tr w:rsidR="02C48A6E" w14:paraId="67B3BFE0" w14:textId="77777777" w:rsidTr="02C48A6E">
        <w:trPr>
          <w:trHeight w:val="555"/>
        </w:trPr>
        <w:tc>
          <w:tcPr>
            <w:tcW w:w="92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Mar>
              <w:left w:w="108" w:type="dxa"/>
              <w:right w:w="108" w:type="dxa"/>
            </w:tcMar>
            <w:vAlign w:val="center"/>
          </w:tcPr>
          <w:p w14:paraId="62BB47CC" w14:textId="38FC5167" w:rsidR="02C48A6E" w:rsidRDefault="13DD348A" w:rsidP="02C48A6E">
            <w:pPr>
              <w:pStyle w:val="Heading1"/>
              <w:rPr>
                <w:rFonts w:eastAsia="Arial"/>
                <w:color w:val="000000" w:themeColor="text1"/>
                <w:szCs w:val="26"/>
              </w:rPr>
            </w:pPr>
            <w:r w:rsidRPr="02C48A6E">
              <w:rPr>
                <w:rFonts w:eastAsia="Arial"/>
              </w:rPr>
              <w:t xml:space="preserve"> </w:t>
            </w:r>
            <w:r w:rsidR="02C48A6E" w:rsidRPr="02C48A6E">
              <w:rPr>
                <w:rFonts w:eastAsia="Arial"/>
                <w:color w:val="000000" w:themeColor="text1"/>
                <w:szCs w:val="26"/>
              </w:rPr>
              <w:t>Uppdaterat från föregående version</w:t>
            </w:r>
          </w:p>
          <w:p w14:paraId="69D8118C" w14:textId="2098C67C" w:rsidR="02C48A6E" w:rsidRDefault="02C48A6E" w:rsidP="02C48A6E">
            <w:r w:rsidRPr="02C48A6E">
              <w:rPr>
                <w:rFonts w:eastAsia="Arial"/>
                <w:color w:val="000000" w:themeColor="text1"/>
                <w:szCs w:val="22"/>
              </w:rPr>
              <w:t>2024-02-08 Genomgången. Inga ändringar gjorda.</w:t>
            </w:r>
          </w:p>
        </w:tc>
      </w:tr>
    </w:tbl>
    <w:p w14:paraId="5DCBFE22" w14:textId="12F8E192" w:rsidR="3AAA772C" w:rsidRDefault="3AAA772C" w:rsidP="02C48A6E">
      <w:pPr>
        <w:rPr>
          <w:rFonts w:eastAsia="Arial"/>
          <w:szCs w:val="22"/>
        </w:rPr>
      </w:pPr>
    </w:p>
    <w:sectPr w:rsidR="3AAA772C" w:rsidSect="00B24C44">
      <w:headerReference w:type="default" r:id="rId15"/>
      <w:footerReference w:type="default" r:id="rId16"/>
      <w:pgSz w:w="16838" w:h="11906" w:orient="landscape" w:code="9"/>
      <w:pgMar w:top="720" w:right="720" w:bottom="720" w:left="720" w:header="56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BD77A" w14:textId="77777777" w:rsidR="00C40FCF" w:rsidRDefault="00C40FCF" w:rsidP="00332D94">
      <w:r>
        <w:separator/>
      </w:r>
    </w:p>
  </w:endnote>
  <w:endnote w:type="continuationSeparator" w:id="0">
    <w:p w14:paraId="6E214D16" w14:textId="77777777" w:rsidR="00C40FCF" w:rsidRDefault="00C40FCF" w:rsidP="00332D94">
      <w:r>
        <w:continuationSeparator/>
      </w:r>
    </w:p>
  </w:endnote>
  <w:endnote w:type="continuationNotice" w:id="1">
    <w:p w14:paraId="64EA71C8" w14:textId="77777777" w:rsidR="00C40FCF" w:rsidRDefault="00C40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51AC9" w14:textId="77777777" w:rsidR="006F5846" w:rsidRDefault="006F5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071DE" w14:textId="77777777" w:rsidR="00C40FCF" w:rsidRDefault="00C40FCF" w:rsidP="00332D94">
      <w:r>
        <w:separator/>
      </w:r>
    </w:p>
  </w:footnote>
  <w:footnote w:type="continuationSeparator" w:id="0">
    <w:p w14:paraId="1CC943E1" w14:textId="77777777" w:rsidR="00C40FCF" w:rsidRDefault="00C40FCF" w:rsidP="00332D94">
      <w:r>
        <w:continuationSeparator/>
      </w:r>
    </w:p>
  </w:footnote>
  <w:footnote w:type="continuationNotice" w:id="1">
    <w:p w14:paraId="3318FA6E" w14:textId="77777777" w:rsidR="00C40FCF" w:rsidRDefault="00C40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12E1A" w14:textId="77777777" w:rsidR="006F5846" w:rsidRDefault="006F5846" w:rsidP="00332D94">
    <w:pPr>
      <w:pStyle w:val="Header"/>
    </w:pPr>
    <w:r>
      <w:rPr>
        <w:noProof/>
      </w:rPr>
      <mc:AlternateContent>
        <mc:Choice Requires="wps">
          <w:drawing>
            <wp:anchor distT="0" distB="0" distL="114300" distR="114300" simplePos="0" relativeHeight="251658240" behindDoc="0" locked="0" layoutInCell="1" allowOverlap="1" wp14:anchorId="09ED1D49" wp14:editId="68892281">
              <wp:simplePos x="0" y="0"/>
              <wp:positionH relativeFrom="column">
                <wp:posOffset>4800600</wp:posOffset>
              </wp:positionH>
              <wp:positionV relativeFrom="paragraph">
                <wp:posOffset>-197485</wp:posOffset>
              </wp:positionV>
              <wp:extent cx="795655" cy="173990"/>
              <wp:effectExtent l="0" t="0" r="0" b="0"/>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29E9F" id="Rektangel 3" o:spid="_x0000_s1026" style="position:absolute;margin-left:378pt;margin-top:-15.55pt;width:62.6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strokecolor="whit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434599086">
    <w:abstractNumId w:val="9"/>
  </w:num>
  <w:num w:numId="2" w16cid:durableId="803037208">
    <w:abstractNumId w:val="11"/>
  </w:num>
  <w:num w:numId="3" w16cid:durableId="1111128115">
    <w:abstractNumId w:val="10"/>
  </w:num>
  <w:num w:numId="4" w16cid:durableId="1325090979">
    <w:abstractNumId w:val="2"/>
  </w:num>
  <w:num w:numId="5" w16cid:durableId="433208342">
    <w:abstractNumId w:val="4"/>
  </w:num>
  <w:num w:numId="6" w16cid:durableId="1949771899">
    <w:abstractNumId w:val="7"/>
  </w:num>
  <w:num w:numId="7" w16cid:durableId="1875000429">
    <w:abstractNumId w:val="1"/>
  </w:num>
  <w:num w:numId="8" w16cid:durableId="644090519">
    <w:abstractNumId w:val="5"/>
  </w:num>
  <w:num w:numId="9" w16cid:durableId="1504199670">
    <w:abstractNumId w:val="6"/>
  </w:num>
  <w:num w:numId="10" w16cid:durableId="871068810">
    <w:abstractNumId w:val="3"/>
  </w:num>
  <w:num w:numId="11" w16cid:durableId="672877769">
    <w:abstractNumId w:val="0"/>
  </w:num>
  <w:num w:numId="12" w16cid:durableId="41903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650B8"/>
    <w:rsid w:val="00167844"/>
    <w:rsid w:val="00181282"/>
    <w:rsid w:val="0018206E"/>
    <w:rsid w:val="00204235"/>
    <w:rsid w:val="00225E0B"/>
    <w:rsid w:val="0024400E"/>
    <w:rsid w:val="00246F62"/>
    <w:rsid w:val="00271080"/>
    <w:rsid w:val="0028264D"/>
    <w:rsid w:val="002D0241"/>
    <w:rsid w:val="002E0A96"/>
    <w:rsid w:val="00332D94"/>
    <w:rsid w:val="00337C47"/>
    <w:rsid w:val="00385F81"/>
    <w:rsid w:val="003A2FF6"/>
    <w:rsid w:val="003B4F50"/>
    <w:rsid w:val="003C5B41"/>
    <w:rsid w:val="003D2710"/>
    <w:rsid w:val="003E537C"/>
    <w:rsid w:val="00406C20"/>
    <w:rsid w:val="004625ED"/>
    <w:rsid w:val="004A4717"/>
    <w:rsid w:val="005140DE"/>
    <w:rsid w:val="00566632"/>
    <w:rsid w:val="005D151B"/>
    <w:rsid w:val="00614116"/>
    <w:rsid w:val="00633C84"/>
    <w:rsid w:val="00647E41"/>
    <w:rsid w:val="006534D8"/>
    <w:rsid w:val="00693B29"/>
    <w:rsid w:val="00696200"/>
    <w:rsid w:val="006C0237"/>
    <w:rsid w:val="006C4A08"/>
    <w:rsid w:val="006F5846"/>
    <w:rsid w:val="00713D71"/>
    <w:rsid w:val="0074069B"/>
    <w:rsid w:val="0075659A"/>
    <w:rsid w:val="007B7E29"/>
    <w:rsid w:val="007F4BFD"/>
    <w:rsid w:val="008160E0"/>
    <w:rsid w:val="008520E1"/>
    <w:rsid w:val="008A4A1B"/>
    <w:rsid w:val="008A5B7F"/>
    <w:rsid w:val="008C206B"/>
    <w:rsid w:val="00903BFD"/>
    <w:rsid w:val="00910FDD"/>
    <w:rsid w:val="00925CB2"/>
    <w:rsid w:val="00935541"/>
    <w:rsid w:val="00935632"/>
    <w:rsid w:val="00940ED2"/>
    <w:rsid w:val="00976C47"/>
    <w:rsid w:val="009806F9"/>
    <w:rsid w:val="009872EE"/>
    <w:rsid w:val="009D5FFA"/>
    <w:rsid w:val="009F76CD"/>
    <w:rsid w:val="00A33719"/>
    <w:rsid w:val="00A42F5F"/>
    <w:rsid w:val="00AB0079"/>
    <w:rsid w:val="00AB14D2"/>
    <w:rsid w:val="00AD126D"/>
    <w:rsid w:val="00AE14D1"/>
    <w:rsid w:val="00B24C44"/>
    <w:rsid w:val="00B2523E"/>
    <w:rsid w:val="00B758CA"/>
    <w:rsid w:val="00BA0B3B"/>
    <w:rsid w:val="00BC7EE5"/>
    <w:rsid w:val="00BD0566"/>
    <w:rsid w:val="00BD31C6"/>
    <w:rsid w:val="00C1580D"/>
    <w:rsid w:val="00C17D67"/>
    <w:rsid w:val="00C17F9A"/>
    <w:rsid w:val="00C40FCF"/>
    <w:rsid w:val="00C43323"/>
    <w:rsid w:val="00CB1C26"/>
    <w:rsid w:val="00CB3BB1"/>
    <w:rsid w:val="00D55BE8"/>
    <w:rsid w:val="00D67040"/>
    <w:rsid w:val="00DA3BC3"/>
    <w:rsid w:val="00DD12E6"/>
    <w:rsid w:val="00DD7799"/>
    <w:rsid w:val="00DE2267"/>
    <w:rsid w:val="00E03E34"/>
    <w:rsid w:val="00E60A15"/>
    <w:rsid w:val="00E71832"/>
    <w:rsid w:val="00EA3323"/>
    <w:rsid w:val="00F01C66"/>
    <w:rsid w:val="00F01D75"/>
    <w:rsid w:val="01086E73"/>
    <w:rsid w:val="02C48A6E"/>
    <w:rsid w:val="13DD348A"/>
    <w:rsid w:val="325C70E6"/>
    <w:rsid w:val="3AAA7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03B65"/>
  <w15:docId w15:val="{7D690BF9-E2BF-4635-B07E-7641B104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Heading1">
    <w:name w:val="heading 1"/>
    <w:basedOn w:val="ListParagraph"/>
    <w:next w:val="Normal"/>
    <w:link w:val="Heading1Char1"/>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onText">
    <w:name w:val="Balloon Text"/>
    <w:basedOn w:val="Normal"/>
    <w:link w:val="Balloon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leGrid">
    <w:name w:val="Table Grid"/>
    <w:basedOn w:val="TableNorma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NoSpacing">
    <w:name w:val="No Spacing"/>
    <w:uiPriority w:val="1"/>
    <w:qFormat/>
    <w:rsid w:val="007F4BFD"/>
    <w:rPr>
      <w:rFonts w:asciiTheme="minorHAnsi" w:eastAsiaTheme="minorHAnsi" w:hAnsiTheme="minorHAnsi" w:cstheme="minorBidi"/>
      <w:sz w:val="22"/>
      <w:szCs w:val="22"/>
      <w:lang w:eastAsia="en-US"/>
    </w:rPr>
  </w:style>
  <w:style w:type="character" w:customStyle="1" w:styleId="Rubrik1Char">
    <w:name w:val="Rubrik 1 Char"/>
    <w:basedOn w:val="DefaultParagraphFont"/>
    <w:rsid w:val="00F01C66"/>
    <w:rPr>
      <w:rFonts w:ascii="Arial" w:eastAsia="Calibri" w:hAnsi="Arial" w:cs="Arial"/>
      <w:b/>
      <w:sz w:val="26"/>
      <w:szCs w:val="28"/>
      <w:lang w:eastAsia="en-US"/>
    </w:rPr>
  </w:style>
  <w:style w:type="character" w:customStyle="1" w:styleId="FooterChar1">
    <w:name w:val="Footer Char1"/>
    <w:link w:val="Footer"/>
    <w:uiPriority w:val="99"/>
    <w:rsid w:val="00633C84"/>
  </w:style>
  <w:style w:type="character" w:customStyle="1" w:styleId="BalloonTextChar1">
    <w:name w:val="Balloon Text Char1"/>
    <w:link w:val="BalloonText"/>
    <w:rsid w:val="009F76CD"/>
    <w:rPr>
      <w:rFonts w:ascii="Tahoma" w:hAnsi="Tahoma" w:cs="Tahoma"/>
      <w:sz w:val="16"/>
      <w:szCs w:val="16"/>
    </w:rPr>
  </w:style>
  <w:style w:type="character" w:customStyle="1" w:styleId="TitleChar1">
    <w:name w:val="Title Char1"/>
    <w:link w:val="Title"/>
    <w:rsid w:val="00E71832"/>
    <w:rPr>
      <w:rFonts w:ascii="Arial" w:hAnsi="Arial" w:cs="Arial"/>
      <w:b/>
      <w:sz w:val="32"/>
      <w:szCs w:val="40"/>
    </w:rPr>
  </w:style>
  <w:style w:type="character" w:customStyle="1" w:styleId="Heading1Char1">
    <w:name w:val="Heading 1 Char1"/>
    <w:basedOn w:val="DefaultParagraphFont"/>
    <w:link w:val="Heading1"/>
    <w:rsid w:val="00A479E9"/>
    <w:rPr>
      <w:rFonts w:ascii="Arial" w:eastAsia="Calibri" w:hAnsi="Arial" w:cs="Arial"/>
      <w:b/>
      <w:sz w:val="26"/>
      <w:szCs w:val="28"/>
      <w:lang w:eastAsia="en-US"/>
    </w:rPr>
  </w:style>
  <w:style w:type="character" w:customStyle="1" w:styleId="HeaderChar1">
    <w:name w:val="Header Char1"/>
    <w:basedOn w:val="DefaultParagraphFont"/>
    <w:link w:val="Header"/>
    <w:uiPriority w:val="99"/>
    <w:rsid w:val="00E219F1"/>
    <w:rPr>
      <w:rFonts w:ascii="Arial" w:hAnsi="Arial" w:cs="Arial"/>
      <w:sz w:val="22"/>
      <w:szCs w:val="26"/>
    </w:rPr>
  </w:style>
  <w:style w:type="paragraph" w:customStyle="1" w:styleId="heading10">
    <w:name w:val="heading 10"/>
    <w:basedOn w:val="ListParagraph0"/>
    <w:next w:val="Normal"/>
    <w:link w:val="Heading1Char"/>
    <w:qFormat/>
    <w:rsid w:val="00A479E9"/>
    <w:pPr>
      <w:numPr>
        <w:numId w:val="0"/>
      </w:numPr>
      <w:spacing w:line="276" w:lineRule="auto"/>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rdgivare.regionhalland.se/app/plugins/region-halland-api-styrda-dokument/download/get_dokument.php?documentGUID=RH-1387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rdgivare.regionhalland.se/app/plugins/region-halland-api-styrda-dokument/download/get_dokument.php?documentGUID=RH-1386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rdgivare.regionhalland.se/app/plugins/region-halland-api-styrda-dokument/download/get_dokument.php?documentGUID=RH-1387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6</FSCD_DocumentEdition>
    <FSCD_DocumentId xmlns="e5aeddd8-5520-4814-867e-4fc77320ac1b">08fb10c3-131e-4861-aa39-b771deb11a40</FSCD_DocumentId>
    <FSCD_IsPublished xmlns="e5aeddd8-5520-4814-867e-4fc77320ac1b">6.0</FSCD_IsPublished>
    <FSCD_ApprovedBy xmlns="e5aeddd8-5520-4814-867e-4fc77320ac1b">
      <UserInfo>
        <DisplayName/>
        <AccountId>15</AccountId>
        <AccountType/>
      </UserInfo>
    </FSCD_ApprovedBy>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08fb10c3-131e-4861-aa39-b771deb11a40</FSCD_DocumentId_Temp>
    <FSCD_DocumentEdition_Temp xmlns="6a6e3e53-7738-4681-96e2-a07ff9e59365">6</FSCD_DocumentEdition_Temp>
    <FSCD_ReviewReminder xmlns="e5aeddd8-5520-4814-867e-4fc77320ac1b">12</FSCD_ReviewRemin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e5aeddd8-5520-4814-867e-4fc77320ac1b"/>
    <ds:schemaRef ds:uri="6a6e3e53-7738-4681-96e2-a07ff9e59365"/>
    <ds:schemaRef ds:uri="http://schemas.microsoft.com/office/infopath/2007/PartnerControls"/>
  </ds:schemaRefs>
</ds:datastoreItem>
</file>

<file path=customXml/itemProps2.xml><?xml version="1.0" encoding="utf-8"?>
<ds:datastoreItem xmlns:ds="http://schemas.openxmlformats.org/officeDocument/2006/customXml" ds:itemID="{22825277-74CD-4018-ADE0-C5F2A2E0F9DC}">
  <ds:schemaRefs>
    <ds:schemaRef ds:uri="http://schemas.openxmlformats.org/officeDocument/2006/bibliography"/>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0540A547-5327-4FEF-810F-F1E3361E6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C4A9B2-99F6-46A3-87B5-7EAC528DD82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2664</Characters>
  <Application>Microsoft Office Word</Application>
  <DocSecurity>4</DocSecurity>
  <Lines>22</Lines>
  <Paragraphs>6</Paragraphs>
  <ScaleCrop>false</ScaleCrop>
  <Company>Microsoft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Calici - gastroenterit - Checklista vid utbrott på särskilt boende</dc:title>
  <dc:subject/>
  <dc:creator>Johansson Peter X ADH MIB</dc:creator>
  <cp:keywords/>
  <cp:lastModifiedBy>Johansson Peter X ADH MIB</cp:lastModifiedBy>
  <cp:revision>14</cp:revision>
  <cp:lastPrinted>2013-06-04T20:54:00Z</cp:lastPrinted>
  <dcterms:created xsi:type="dcterms:W3CDTF">2016-12-06T20:57:00Z</dcterms:created>
  <dcterms:modified xsi:type="dcterms:W3CDTF">2024-02-09T00:06:00Z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08fb10c3-131e-4861-aa39-b771deb11a40</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