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A070A0" w:rsidR="00181282" w:rsidP="00A070A0" w:rsidRDefault="00A070A0" w14:paraId="73163E15" w14:textId="5ED20DCF">
      <w:pPr>
        <w:rPr>
          <w:b/>
          <w:sz w:val="36"/>
          <w:szCs w:val="36"/>
        </w:rPr>
      </w:pPr>
      <w:r>
        <w:rPr>
          <w:b/>
          <w:sz w:val="36"/>
          <w:szCs w:val="36"/>
        </w:rPr>
        <w:t>Screening, Mikrobiologisk av medpatienter vid vård och omsorg av vårdtagare med VRE och ESBL</w:t>
      </w:r>
      <w:r w:rsidRPr="005C00E1">
        <w:rPr>
          <w:b/>
          <w:sz w:val="36"/>
          <w:szCs w:val="36"/>
        </w:rPr>
        <w:t/>
      </w:r>
      <w:r>
        <w:rPr>
          <w:b/>
          <w:sz w:val="36"/>
          <w:szCs w:val="36"/>
        </w:rPr>
        <w:t/>
      </w:r>
      <w:r w:rsidRPr="005C00E1">
        <w:rPr>
          <w:b/>
          <w:sz w:val="36"/>
          <w:szCs w:val="36"/>
        </w:rPr>
        <w:t xml:space="preserve"/>
      </w:r>
      <w:r>
        <w:rPr>
          <w:b/>
          <w:sz w:val="36"/>
          <w:szCs w:val="36"/>
        </w:rPr>
        <w:t/>
      </w:r>
      <w:r w:rsidR="00897E48">
        <w:rPr>
          <w:b/>
          <w:sz w:val="36"/>
          <w:szCs w:val="36"/>
        </w:rPr>
        <w:t xml:space="preserve"/>
      </w:r>
      <w:r>
        <w:rPr>
          <w:b/>
          <w:sz w:val="36"/>
          <w:szCs w:val="36"/>
        </w:rPr>
        <w:t xml:space="preserve"/>
      </w:r>
      <w:r w:rsidRPr="005C00E1">
        <w:rPr>
          <w:b/>
          <w:sz w:val="36"/>
          <w:szCs w:val="36"/>
        </w:rPr>
        <w:t xml:space="preserve"/>
      </w:r>
      <w:r>
        <w:rPr>
          <w:b/>
          <w:sz w:val="36"/>
          <w:szCs w:val="36"/>
        </w:rPr>
        <w:t/>
      </w:r>
      <w:r w:rsidRPr="001F1F8B">
        <w:rPr>
          <w:b/>
          <w:sz w:val="36"/>
          <w:szCs w:val="36"/>
          <w:vertAlign w:val="subscript"/>
        </w:rPr>
        <w:t>carba</w:t>
      </w:r>
      <w:r w:rsidRPr="005C00E1">
        <w:rPr>
          <w:b/>
          <w:sz w:val="36"/>
          <w:szCs w:val="36"/>
        </w:rPr>
        <w:t xml:space="preserve"> inom kommunal vård och omsorg**</w:t>
      </w:r>
    </w:p>
    <w:p w:rsidR="008160E0" w:rsidP="00EA3323" w:rsidRDefault="008160E0" w14:paraId="37589E1F" w14:textId="77777777">
      <w:pPr>
        <w:pBdr>
          <w:bottom w:val="single" w:color="auto" w:sz="6" w:space="1"/>
        </w:pBdr>
        <w:rPr>
          <w:b/>
        </w:rPr>
      </w:pPr>
      <w:bookmarkStart w:name="_Toc328994705" w:id="0"/>
      <w:bookmarkStart w:name="_Toc338760453" w:id="1"/>
      <w:bookmarkStart w:name="_Toc338760517" w:id="2"/>
    </w:p>
    <w:p w:rsidR="008160E0" w:rsidP="00EA3323" w:rsidRDefault="008160E0" w14:paraId="5DB6D3B7" w14:textId="77777777">
      <w:pPr>
        <w:rPr>
          <w:b/>
        </w:rPr>
      </w:pPr>
    </w:p>
    <w:p w:rsidR="008160E0" w:rsidP="00EA3323" w:rsidRDefault="008160E0" w14:paraId="49E5061F" w14:textId="77777777">
      <w:pPr>
        <w:rPr>
          <w:b/>
        </w:rPr>
      </w:pPr>
      <w:r>
        <w:rPr>
          <w:b/>
        </w:rPr>
        <w:t>Hitta i dokumentet</w:t>
      </w:r>
    </w:p>
    <w:p w:rsidR="008160E0" w:rsidP="00EA3323" w:rsidRDefault="008160E0" w14:paraId="7228A9A7" w14:textId="77777777">
      <w:pPr>
        <w:rPr>
          <w:b/>
        </w:rPr>
      </w:pPr>
    </w:p>
    <w:p w:rsidR="008160E0" w:rsidP="00EA3323" w:rsidRDefault="008160E0" w14:paraId="1D015612" w14:textId="77777777">
      <w:pPr>
        <w:rPr>
          <w:b/>
        </w:rPr>
        <w:sectPr w:rsidR="008160E0" w:rsidSect="006F584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orient="portrait" w:code="9"/>
          <w:pgMar w:top="1758" w:right="1418" w:bottom="1701" w:left="1418" w:header="567" w:footer="964" w:gutter="0"/>
          <w:cols w:space="720"/>
          <w:docGrid w:linePitch="299"/>
        </w:sectPr>
      </w:pPr>
    </w:p>
    <w:p w:rsidR="00A070A0" w:rsidRDefault="008160E0" w14:paraId="574FA151" w14:textId="77777777">
      <w:pPr>
        <w:pStyle w:val="Innehll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r>
        <w:fldChar w:fldCharType="begin"/>
      </w:r>
      <w:r>
        <w:instrText xml:space="preserve"> TOC \o "1-1" \n \h \z \u </w:instrText>
      </w:r>
      <w:r>
        <w:fldChar w:fldCharType="separate"/>
      </w:r>
      <w:hyperlink w:history="1" w:anchor="_Toc30500131">
        <w:r w:rsidRPr="00320504" w:rsidR="00A070A0">
          <w:rPr>
            <w:rStyle w:val="Hyperlnk"/>
          </w:rPr>
          <w:t>Mikrobiologisk screening (VRE eller ESBL</w:t>
        </w:r>
        <w:r w:rsidRPr="00320504" w:rsidR="00A070A0">
          <w:rPr>
            <w:rStyle w:val="Hyperlnk"/>
            <w:vertAlign w:val="subscript"/>
          </w:rPr>
          <w:t>carba</w:t>
        </w:r>
        <w:r w:rsidRPr="00320504" w:rsidR="00A070A0">
          <w:rPr>
            <w:rStyle w:val="Hyperlnk"/>
          </w:rPr>
          <w:t xml:space="preserve"> ) av medpatienter på särskilt boende</w:t>
        </w:r>
      </w:hyperlink>
    </w:p>
    <w:p w:rsidR="00A070A0" w:rsidRDefault="00A070A0" w14:paraId="24EC83C8" w14:textId="77777777">
      <w:pPr>
        <w:pStyle w:val="Innehll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hyperlink w:history="1" w:anchor="_Toc30500132">
        <w:r w:rsidRPr="00320504">
          <w:rPr>
            <w:rStyle w:val="Hyperlnk"/>
          </w:rPr>
          <w:t>Ansvar och förfarande vid medpatientscreening</w:t>
        </w:r>
      </w:hyperlink>
    </w:p>
    <w:p w:rsidR="00A070A0" w:rsidRDefault="00A070A0" w14:paraId="208863F4" w14:textId="77777777">
      <w:pPr>
        <w:pStyle w:val="Innehll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hyperlink w:history="1" w:anchor="_Toc30500133">
        <w:r w:rsidRPr="00320504">
          <w:rPr>
            <w:rStyle w:val="Hyperlnk"/>
          </w:rPr>
          <w:t>Uppdaterat från föregående version</w:t>
        </w:r>
      </w:hyperlink>
    </w:p>
    <w:p w:rsidR="008160E0" w:rsidP="008160E0" w:rsidRDefault="008160E0" w14:paraId="2B6F4861" w14:textId="77777777">
      <w:pPr>
        <w:pStyle w:val="Innehll1"/>
      </w:pPr>
      <w:r>
        <w:fldChar w:fldCharType="end"/>
      </w:r>
    </w:p>
    <w:p w:rsidR="008160E0" w:rsidP="008160E0" w:rsidRDefault="008160E0" w14:paraId="673888AD" w14:textId="77777777">
      <w:pPr>
        <w:sectPr w:rsidR="008160E0" w:rsidSect="006F5846">
          <w:headerReference w:type="even" r:id="rId18"/>
          <w:footerReference w:type="even" r:id="rId19"/>
          <w:type w:val="continuous"/>
          <w:pgSz w:w="11906" w:h="16838" w:orient="portrait" w:code="9"/>
          <w:pgMar w:top="1758" w:right="1418" w:bottom="1701" w:left="1418" w:header="567" w:footer="964" w:gutter="0"/>
          <w:cols w:space="720" w:num="2" w:sep="1"/>
          <w:docGrid w:linePitch="272"/>
        </w:sectPr>
      </w:pPr>
    </w:p>
    <w:p w:rsidR="00EA3323" w:rsidP="00EA3323" w:rsidRDefault="00EA3323" w14:paraId="7EE05413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750A94D" wp14:anchorId="574CC5E4">
                <wp:simplePos x="0" y="0"/>
                <wp:positionH relativeFrom="column">
                  <wp:posOffset>14160</wp:posOffset>
                </wp:positionH>
                <wp:positionV relativeFrom="paragraph">
                  <wp:posOffset>132715</wp:posOffset>
                </wp:positionV>
                <wp:extent cx="5569536" cy="0"/>
                <wp:effectExtent l="0" t="0" r="12700" b="19050"/>
                <wp:wrapNone/>
                <wp:docPr id="10" name="R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95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k 10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" from="1.1pt,10.45pt" to="439.65pt,10.45pt" w14:anchorId="36395C59"/>
            </w:pict>
          </mc:Fallback>
        </mc:AlternateContent>
      </w:r>
    </w:p>
    <w:bookmarkEnd w:id="0"/>
    <w:bookmarkEnd w:id="1"/>
    <w:bookmarkEnd w:id="2"/>
    <w:p w:rsidR="00EA3323" w:rsidP="00EA3323" w:rsidRDefault="00EA3323" w14:paraId="7F064712" w14:textId="77777777"/>
    <w:p w:rsidR="003B4F50" w:rsidP="00181282" w:rsidRDefault="003B4F50" w14:paraId="2EE18C94" w14:textId="77777777"/>
    <w:p w:rsidR="00A070A0" w:rsidP="00181282" w:rsidRDefault="00A070A0" w14:paraId="1DDADA2B" w14:textId="77777777"/>
    <w:p w:rsidR="00A070A0" w:rsidP="00181282" w:rsidRDefault="00A070A0" w14:paraId="6FF05346" w14:textId="77777777"/>
    <w:p w:rsidR="00A070A0" w:rsidP="00181282" w:rsidRDefault="00A070A0" w14:paraId="71B79259" w14:textId="77777777"/>
    <w:p w:rsidR="00A070A0" w:rsidP="00181282" w:rsidRDefault="00A070A0" w14:paraId="2A764C28" w14:textId="77777777"/>
    <w:p w:rsidR="00A070A0" w:rsidP="00181282" w:rsidRDefault="00A070A0" w14:paraId="4D5D64B7" w14:textId="77777777"/>
    <w:p w:rsidR="00A070A0" w:rsidP="00181282" w:rsidRDefault="00A070A0" w14:paraId="12ED9680" w14:textId="77777777"/>
    <w:p w:rsidR="00A070A0" w:rsidP="00181282" w:rsidRDefault="00A070A0" w14:paraId="3FB3740F" w14:textId="77777777"/>
    <w:p w:rsidR="00A070A0" w:rsidP="00181282" w:rsidRDefault="00A070A0" w14:paraId="627828D5" w14:textId="77777777"/>
    <w:p w:rsidR="00A070A0" w:rsidP="00181282" w:rsidRDefault="00A070A0" w14:paraId="36C354DD" w14:textId="77777777"/>
    <w:p w:rsidR="00A070A0" w:rsidP="00181282" w:rsidRDefault="00A070A0" w14:paraId="7E9B61D2" w14:textId="77777777"/>
    <w:p w:rsidR="00A070A0" w:rsidP="00181282" w:rsidRDefault="00A070A0" w14:paraId="2A04B6B1" w14:textId="77777777"/>
    <w:p w:rsidR="00A070A0" w:rsidP="00181282" w:rsidRDefault="00A070A0" w14:paraId="11E17274" w14:textId="77777777"/>
    <w:p w:rsidR="00A070A0" w:rsidP="00181282" w:rsidRDefault="00A070A0" w14:paraId="10F090EE" w14:textId="77777777"/>
    <w:p w:rsidR="00A070A0" w:rsidP="00181282" w:rsidRDefault="00A070A0" w14:paraId="77F4A431" w14:textId="77777777"/>
    <w:p w:rsidR="00A070A0" w:rsidP="00181282" w:rsidRDefault="00A070A0" w14:paraId="7F4BF2AB" w14:textId="77777777"/>
    <w:p w:rsidR="00A070A0" w:rsidP="00181282" w:rsidRDefault="00A070A0" w14:paraId="1FA98887" w14:textId="77777777"/>
    <w:p w:rsidR="00A070A0" w:rsidP="00181282" w:rsidRDefault="00A070A0" w14:paraId="45E76701" w14:textId="77777777"/>
    <w:p w:rsidR="00A070A0" w:rsidP="00181282" w:rsidRDefault="00A070A0" w14:paraId="59676189" w14:textId="77777777"/>
    <w:p w:rsidR="00A070A0" w:rsidP="00181282" w:rsidRDefault="00A070A0" w14:paraId="6E15AC3E" w14:textId="77777777"/>
    <w:p w:rsidR="00A070A0" w:rsidP="00181282" w:rsidRDefault="00A070A0" w14:paraId="507DC0CE" w14:textId="77777777"/>
    <w:p w:rsidR="00D76BDA" w:rsidP="00181282" w:rsidRDefault="00D76BDA" w14:paraId="50ACD413" w14:textId="77777777"/>
    <w:p w:rsidR="00CB1981" w:rsidP="00181282" w:rsidRDefault="00CB1981" w14:paraId="5E3EE1C6" w14:textId="77777777"/>
    <w:p w:rsidR="00D76BDA" w:rsidP="00181282" w:rsidRDefault="00D76BDA" w14:paraId="1150BA7E" w14:textId="77777777"/>
    <w:p w:rsidR="00D76BDA" w:rsidP="00181282" w:rsidRDefault="00D76BDA" w14:paraId="610F223A" w14:textId="77777777"/>
    <w:p w:rsidR="00D76BDA" w:rsidP="00181282" w:rsidRDefault="00D76BDA" w14:paraId="1CA0FC97" w14:textId="77777777"/>
    <w:p w:rsidR="00D76BDA" w:rsidP="00181282" w:rsidRDefault="00D76BDA" w14:paraId="6706E773" w14:textId="77777777"/>
    <w:p w:rsidR="00A070A0" w:rsidP="00181282" w:rsidRDefault="00A070A0" w14:paraId="035A8977" w14:textId="77777777"/>
    <w:p w:rsidR="00A070A0" w:rsidP="00181282" w:rsidRDefault="00A070A0" w14:paraId="4358398D" w14:textId="77777777"/>
    <w:p w:rsidR="00A070A0" w:rsidP="00181282" w:rsidRDefault="00A070A0" w14:paraId="2AA4AD37" w14:textId="77777777">
      <w:pPr>
        <w:sectPr w:rsidR="00A070A0" w:rsidSect="006F5846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06" w:h="16838" w:orient="portrait" w:code="9"/>
          <w:pgMar w:top="1758" w:right="1418" w:bottom="1701" w:left="1418" w:header="567" w:footer="964" w:gutter="0"/>
          <w:cols w:space="720"/>
          <w:docGrid w:linePitch="272"/>
        </w:sectPr>
      </w:pPr>
    </w:p>
    <w:p w:rsidR="00A070A0" w:rsidP="00181282" w:rsidRDefault="00A070A0" w14:paraId="0A95EC67" w14:textId="77777777"/>
    <w:tbl>
      <w:tblPr>
        <w:tblStyle w:val="Tabellrutnt1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2409"/>
        <w:gridCol w:w="2835"/>
        <w:gridCol w:w="3285"/>
        <w:gridCol w:w="2320"/>
      </w:tblGrid>
      <w:tr w:rsidRPr="00A070A0" w:rsidR="00A070A0" w:rsidTr="7718FC61" w14:paraId="44D0C55F" w14:textId="77777777">
        <w:tc>
          <w:tcPr>
            <w:tcW w:w="14218" w:type="dxa"/>
            <w:gridSpan w:val="5"/>
          </w:tcPr>
          <w:p w:rsidR="00A070A0" w:rsidP="00A070A0" w:rsidRDefault="00A070A0" w14:paraId="349AE198" w14:textId="77777777">
            <w:pPr>
              <w:pStyle w:val="Rubrik1"/>
              <w:jc w:val="center"/>
            </w:pPr>
          </w:p>
          <w:p w:rsidR="00A070A0" w:rsidP="00A070A0" w:rsidRDefault="00A070A0" w14:paraId="34CD4435" w14:textId="77777777">
            <w:pPr>
              <w:pStyle w:val="Rubrik1"/>
              <w:jc w:val="center"/>
            </w:pPr>
            <w:bookmarkStart w:name="_Toc30500131" w:id="3"/>
            <w:r w:rsidRPr="00A070A0">
              <w:t>Mikrobiologisk screening (VRE eller ESBL</w:t>
            </w:r>
            <w:r w:rsidRPr="00A070A0">
              <w:rPr>
                <w:vertAlign w:val="subscript"/>
              </w:rPr>
              <w:t>carba</w:t>
            </w:r>
            <w:r w:rsidRPr="00A070A0">
              <w:t xml:space="preserve"> ) av medpatienter på särskilt boende</w:t>
            </w:r>
            <w:bookmarkEnd w:id="3"/>
          </w:p>
          <w:p w:rsidRPr="00A070A0" w:rsidR="00A070A0" w:rsidP="00A070A0" w:rsidRDefault="00A070A0" w14:paraId="41BE83BD" w14:textId="77777777"/>
        </w:tc>
      </w:tr>
      <w:tr w:rsidRPr="00A070A0" w:rsidR="00A070A0" w:rsidTr="7718FC61" w14:paraId="3A746EA9" w14:textId="77777777">
        <w:tc>
          <w:tcPr>
            <w:tcW w:w="3369" w:type="dxa"/>
          </w:tcPr>
          <w:p w:rsidRPr="00A070A0" w:rsidR="00A070A0" w:rsidP="00A070A0" w:rsidRDefault="00A070A0" w14:paraId="1830B3F1" w14:textId="77777777">
            <w:pPr>
              <w:rPr>
                <w:b/>
                <w:sz w:val="20"/>
                <w:szCs w:val="20"/>
              </w:rPr>
            </w:pPr>
            <w:r w:rsidRPr="00A070A0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203EAE7E" wp14:anchorId="2C7BB0E9">
                      <wp:simplePos x="0" y="0"/>
                      <wp:positionH relativeFrom="column">
                        <wp:posOffset>-65543</wp:posOffset>
                      </wp:positionH>
                      <wp:positionV relativeFrom="paragraph">
                        <wp:posOffset>-1822</wp:posOffset>
                      </wp:positionV>
                      <wp:extent cx="2130425" cy="1001864"/>
                      <wp:effectExtent l="0" t="0" r="22225" b="27305"/>
                      <wp:wrapNone/>
                      <wp:docPr id="606923556" name="Ra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0425" cy="1001864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k 4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" from="-5.15pt,-.15pt" to="162.6pt,78.75pt" w14:anchorId="72AE5DE4"/>
                  </w:pict>
                </mc:Fallback>
              </mc:AlternateContent>
            </w:r>
            <w:r w:rsidRPr="00A070A0">
              <w:rPr>
                <w:b/>
                <w:sz w:val="20"/>
                <w:szCs w:val="20"/>
              </w:rPr>
              <w:t xml:space="preserve">                </w:t>
            </w:r>
          </w:p>
          <w:p w:rsidRPr="00A070A0" w:rsidR="00A070A0" w:rsidP="00A070A0" w:rsidRDefault="00A070A0" w14:paraId="1F73E3A5" w14:textId="77777777">
            <w:pPr>
              <w:rPr>
                <w:b/>
                <w:sz w:val="20"/>
                <w:szCs w:val="20"/>
              </w:rPr>
            </w:pPr>
            <w:r w:rsidRPr="00A070A0">
              <w:rPr>
                <w:b/>
                <w:sz w:val="20"/>
                <w:szCs w:val="20"/>
              </w:rPr>
              <w:t xml:space="preserve">                      Intervall*</w:t>
            </w:r>
          </w:p>
          <w:p w:rsidRPr="00A070A0" w:rsidR="00A070A0" w:rsidP="00A070A0" w:rsidRDefault="00A070A0" w14:paraId="3BF0E22B" w14:textId="77777777">
            <w:pPr>
              <w:rPr>
                <w:b/>
                <w:sz w:val="20"/>
                <w:szCs w:val="20"/>
              </w:rPr>
            </w:pPr>
          </w:p>
          <w:p w:rsidRPr="00A070A0" w:rsidR="00A070A0" w:rsidP="00A070A0" w:rsidRDefault="00A070A0" w14:paraId="2321726D" w14:textId="77777777">
            <w:pPr>
              <w:rPr>
                <w:b/>
                <w:sz w:val="20"/>
                <w:szCs w:val="20"/>
              </w:rPr>
            </w:pPr>
            <w:r w:rsidRPr="00A070A0">
              <w:rPr>
                <w:b/>
                <w:sz w:val="20"/>
                <w:szCs w:val="20"/>
              </w:rPr>
              <w:t xml:space="preserve">Typ av </w:t>
            </w:r>
          </w:p>
          <w:p w:rsidRPr="00A070A0" w:rsidR="00A070A0" w:rsidP="00A070A0" w:rsidRDefault="00A070A0" w14:paraId="552F7B2A" w14:textId="77777777">
            <w:pPr>
              <w:rPr>
                <w:b/>
                <w:sz w:val="20"/>
                <w:szCs w:val="20"/>
              </w:rPr>
            </w:pPr>
            <w:r w:rsidRPr="00A070A0">
              <w:rPr>
                <w:b/>
                <w:sz w:val="20"/>
                <w:szCs w:val="20"/>
              </w:rPr>
              <w:t>patient och multi-</w:t>
            </w:r>
          </w:p>
          <w:p w:rsidRPr="00A070A0" w:rsidR="00A070A0" w:rsidP="00A070A0" w:rsidRDefault="00A070A0" w14:paraId="1994E39C" w14:textId="77777777">
            <w:pPr>
              <w:rPr>
                <w:b/>
                <w:sz w:val="20"/>
                <w:szCs w:val="20"/>
              </w:rPr>
            </w:pPr>
            <w:r w:rsidRPr="00A070A0">
              <w:rPr>
                <w:b/>
                <w:sz w:val="20"/>
                <w:szCs w:val="20"/>
              </w:rPr>
              <w:t xml:space="preserve">resistens, med eller utan </w:t>
            </w:r>
          </w:p>
          <w:p w:rsidRPr="00A070A0" w:rsidR="00A070A0" w:rsidP="00A070A0" w:rsidRDefault="00A070A0" w14:paraId="7FEC99FB" w14:textId="77777777">
            <w:pPr>
              <w:rPr>
                <w:sz w:val="20"/>
                <w:szCs w:val="20"/>
              </w:rPr>
            </w:pPr>
            <w:r w:rsidRPr="00A070A0">
              <w:rPr>
                <w:b/>
                <w:sz w:val="20"/>
                <w:szCs w:val="20"/>
              </w:rPr>
              <w:t>vårdhygienisk riskfaktor</w:t>
            </w:r>
          </w:p>
        </w:tc>
        <w:tc>
          <w:tcPr>
            <w:tcW w:w="2409" w:type="dxa"/>
            <w:vAlign w:val="center"/>
          </w:tcPr>
          <w:p w:rsidRPr="00A070A0" w:rsidR="00A070A0" w:rsidP="00A070A0" w:rsidRDefault="00A070A0" w14:paraId="32DC28DF" w14:textId="77777777">
            <w:pPr>
              <w:jc w:val="center"/>
              <w:rPr>
                <w:sz w:val="20"/>
                <w:szCs w:val="20"/>
              </w:rPr>
            </w:pPr>
            <w:r w:rsidRPr="00A070A0">
              <w:rPr>
                <w:b/>
                <w:sz w:val="20"/>
                <w:szCs w:val="20"/>
              </w:rPr>
              <w:t>Omgående</w:t>
            </w:r>
          </w:p>
        </w:tc>
        <w:tc>
          <w:tcPr>
            <w:tcW w:w="2835" w:type="dxa"/>
            <w:vAlign w:val="center"/>
          </w:tcPr>
          <w:p w:rsidRPr="00A070A0" w:rsidR="00A070A0" w:rsidP="00A070A0" w:rsidRDefault="00A070A0" w14:paraId="4318C210" w14:textId="77777777">
            <w:pPr>
              <w:jc w:val="center"/>
              <w:rPr>
                <w:b/>
                <w:sz w:val="20"/>
                <w:szCs w:val="20"/>
              </w:rPr>
            </w:pPr>
            <w:r w:rsidRPr="00A070A0">
              <w:rPr>
                <w:b/>
                <w:sz w:val="20"/>
                <w:szCs w:val="20"/>
              </w:rPr>
              <w:t>Efter två månader</w:t>
            </w:r>
          </w:p>
        </w:tc>
        <w:tc>
          <w:tcPr>
            <w:tcW w:w="3285" w:type="dxa"/>
            <w:vAlign w:val="center"/>
          </w:tcPr>
          <w:p w:rsidRPr="00A070A0" w:rsidR="00A070A0" w:rsidP="00A070A0" w:rsidRDefault="00A070A0" w14:paraId="27D9AB7E" w14:textId="77777777">
            <w:pPr>
              <w:jc w:val="center"/>
              <w:rPr>
                <w:b/>
                <w:sz w:val="20"/>
                <w:szCs w:val="20"/>
              </w:rPr>
            </w:pPr>
            <w:r w:rsidRPr="00A070A0">
              <w:rPr>
                <w:b/>
                <w:sz w:val="20"/>
                <w:szCs w:val="20"/>
              </w:rPr>
              <w:t>Fortsättningsvis var 6:e månad</w:t>
            </w:r>
          </w:p>
        </w:tc>
        <w:tc>
          <w:tcPr>
            <w:tcW w:w="2320" w:type="dxa"/>
            <w:vAlign w:val="center"/>
          </w:tcPr>
          <w:p w:rsidRPr="00A070A0" w:rsidR="00A070A0" w:rsidP="00A070A0" w:rsidRDefault="00A070A0" w14:paraId="6494C5C8" w14:textId="77777777">
            <w:pPr>
              <w:jc w:val="center"/>
              <w:rPr>
                <w:sz w:val="20"/>
                <w:szCs w:val="20"/>
              </w:rPr>
            </w:pPr>
            <w:r w:rsidRPr="00A070A0">
              <w:rPr>
                <w:b/>
                <w:sz w:val="20"/>
                <w:szCs w:val="20"/>
              </w:rPr>
              <w:t>Slutscreening</w:t>
            </w:r>
            <w:r w:rsidRPr="00A070A0">
              <w:rPr>
                <w:sz w:val="20"/>
                <w:szCs w:val="20"/>
              </w:rPr>
              <w:t xml:space="preserve"> sker i de fall patient med multiresistens avlider/flyttar eller om medpatienten byter vårdform**</w:t>
            </w:r>
          </w:p>
        </w:tc>
      </w:tr>
      <w:tr w:rsidRPr="00A070A0" w:rsidR="00364B56" w:rsidTr="7718FC61" w14:paraId="56D02D5D" w14:textId="77777777">
        <w:trPr>
          <w:trHeight w:val="1339"/>
        </w:trPr>
        <w:tc>
          <w:tcPr>
            <w:tcW w:w="3369" w:type="dxa"/>
            <w:vAlign w:val="center"/>
          </w:tcPr>
          <w:p w:rsidRPr="00A070A0" w:rsidR="00364B56" w:rsidP="00A070A0" w:rsidRDefault="00364B56" w14:paraId="0E68104D" w14:textId="47F7387C">
            <w:pPr>
              <w:rPr>
                <w:b/>
                <w:sz w:val="20"/>
                <w:szCs w:val="20"/>
              </w:rPr>
            </w:pPr>
            <w:r w:rsidRPr="00A070A0">
              <w:rPr>
                <w:b/>
                <w:sz w:val="20"/>
                <w:szCs w:val="20"/>
              </w:rPr>
              <w:t>Nyupptäckt</w:t>
            </w:r>
            <w:r w:rsidRPr="00A070A0">
              <w:rPr>
                <w:sz w:val="20"/>
                <w:szCs w:val="20"/>
              </w:rPr>
              <w:t xml:space="preserve"> VRE- eller ESBL</w:t>
            </w:r>
            <w:r w:rsidRPr="00A070A0">
              <w:rPr>
                <w:sz w:val="20"/>
                <w:szCs w:val="20"/>
                <w:vertAlign w:val="subscript"/>
              </w:rPr>
              <w:t>carba</w:t>
            </w:r>
            <w:r w:rsidRPr="00A070A0">
              <w:rPr>
                <w:sz w:val="20"/>
                <w:szCs w:val="20"/>
              </w:rPr>
              <w:t>-positiv patient i någon form av särskilt boende**</w:t>
            </w:r>
          </w:p>
        </w:tc>
        <w:tc>
          <w:tcPr>
            <w:tcW w:w="2409" w:type="dxa"/>
            <w:vAlign w:val="center"/>
          </w:tcPr>
          <w:p w:rsidRPr="00A070A0" w:rsidR="00364B56" w:rsidP="00A070A0" w:rsidRDefault="00364B56" w14:paraId="4946134B" w14:textId="6C90D0E4">
            <w:pPr>
              <w:rPr>
                <w:sz w:val="20"/>
                <w:szCs w:val="20"/>
              </w:rPr>
            </w:pPr>
            <w:r w:rsidRPr="7718FC61">
              <w:rPr>
                <w:sz w:val="20"/>
                <w:szCs w:val="20"/>
              </w:rPr>
              <w:t>Medpatienter med riskfaktor*** screenas enligt förfarande nedan (sidan 3)</w:t>
            </w:r>
            <w:r w:rsidRPr="7718FC61" w:rsidR="44F8D417">
              <w:rPr>
                <w:sz w:val="20"/>
                <w:szCs w:val="20"/>
              </w:rPr>
              <w:t xml:space="preserve"/>
            </w:r>
          </w:p>
        </w:tc>
        <w:tc>
          <w:tcPr>
            <w:tcW w:w="2835" w:type="dxa"/>
            <w:vAlign w:val="center"/>
          </w:tcPr>
          <w:p w:rsidRPr="00A070A0" w:rsidR="00364B56" w:rsidP="00364B56" w:rsidRDefault="00364B56" w14:paraId="205EFC5D" w14:textId="5A7E6AF8">
            <w:pPr>
              <w:rPr>
                <w:sz w:val="20"/>
                <w:szCs w:val="20"/>
              </w:rPr>
            </w:pPr>
            <w:r w:rsidRPr="7718FC61">
              <w:rPr>
                <w:sz w:val="20"/>
                <w:szCs w:val="20"/>
              </w:rPr>
              <w:t xml:space="preserve">Enligt </w:t>
            </w:r>
            <w:r w:rsidRPr="7718FC61">
              <w:rPr>
                <w:b/>
                <w:bCs/>
                <w:sz w:val="20"/>
                <w:szCs w:val="20"/>
              </w:rPr>
              <w:t>känd</w:t>
            </w:r>
            <w:r w:rsidRPr="7718FC61">
              <w:rPr>
                <w:sz w:val="20"/>
                <w:szCs w:val="20"/>
              </w:rPr>
              <w:t xml:space="preserve"> VRE- eller ESBL</w:t>
            </w:r>
            <w:r w:rsidRPr="7718FC61">
              <w:rPr>
                <w:sz w:val="20"/>
                <w:szCs w:val="20"/>
                <w:vertAlign w:val="subscript"/>
              </w:rPr>
              <w:t>carba</w:t>
            </w:r>
            <w:r w:rsidRPr="7718FC61">
              <w:rPr>
                <w:sz w:val="20"/>
                <w:szCs w:val="20"/>
              </w:rPr>
              <w:t xml:space="preserve">-positiv patient (se kolumn nedan)</w:t>
            </w:r>
            <w:r w:rsidRPr="7718FC61" w:rsidR="0094161C">
              <w:rPr>
                <w:sz w:val="20"/>
                <w:szCs w:val="20"/>
              </w:rPr>
              <w:t xml:space="preserve"/>
            </w:r>
            <w:r w:rsidRPr="7718FC61" w:rsidR="48E32A52">
              <w:rPr>
                <w:sz w:val="20"/>
                <w:szCs w:val="20"/>
              </w:rPr>
              <w:t xml:space="preserve"/>
            </w:r>
            <w:r w:rsidRPr="7718FC61" w:rsidR="0094161C">
              <w:rPr>
                <w:sz w:val="20"/>
                <w:szCs w:val="20"/>
              </w:rPr>
              <w:t/>
            </w:r>
          </w:p>
        </w:tc>
        <w:tc>
          <w:tcPr>
            <w:tcW w:w="3285" w:type="dxa"/>
            <w:vAlign w:val="center"/>
          </w:tcPr>
          <w:p w:rsidRPr="00A070A0" w:rsidR="00364B56" w:rsidP="00A070A0" w:rsidRDefault="00364B56" w14:paraId="770446A3" w14:textId="37B32626">
            <w:pPr>
              <w:rPr>
                <w:sz w:val="20"/>
                <w:szCs w:val="20"/>
              </w:rPr>
            </w:pPr>
            <w:r w:rsidRPr="7718FC61">
              <w:rPr>
                <w:sz w:val="20"/>
                <w:szCs w:val="20"/>
              </w:rPr>
              <w:t>Enligt känd VRE- eller ESBL</w:t>
            </w:r>
            <w:r w:rsidRPr="7718FC61">
              <w:rPr>
                <w:sz w:val="20"/>
                <w:szCs w:val="20"/>
                <w:vertAlign w:val="subscript"/>
              </w:rPr>
              <w:t>carba</w:t>
            </w:r>
            <w:r w:rsidRPr="7718FC61">
              <w:rPr>
                <w:sz w:val="20"/>
                <w:szCs w:val="20"/>
              </w:rPr>
              <w:t xml:space="preserve">-positiv patient (se kolumn nedan)</w:t>
            </w:r>
            <w:r w:rsidRPr="7718FC61" w:rsidR="0094161C">
              <w:rPr>
                <w:sz w:val="20"/>
                <w:szCs w:val="20"/>
              </w:rPr>
              <w:t xml:space="preserve"/>
            </w:r>
            <w:r w:rsidRPr="7718FC61" w:rsidR="6AE6101D">
              <w:rPr>
                <w:sz w:val="20"/>
                <w:szCs w:val="20"/>
              </w:rPr>
              <w:t xml:space="preserve"/>
            </w:r>
            <w:r w:rsidRPr="7718FC61" w:rsidR="0094161C">
              <w:rPr>
                <w:sz w:val="20"/>
                <w:szCs w:val="20"/>
              </w:rPr>
              <w:t/>
            </w:r>
          </w:p>
        </w:tc>
        <w:tc>
          <w:tcPr>
            <w:tcW w:w="2320" w:type="dxa"/>
            <w:vAlign w:val="center"/>
          </w:tcPr>
          <w:p w:rsidRPr="00A070A0" w:rsidR="00364B56" w:rsidP="00A070A0" w:rsidRDefault="00364B56" w14:paraId="7A16C6A9" w14:textId="1693E07A">
            <w:pPr>
              <w:rPr>
                <w:sz w:val="20"/>
                <w:szCs w:val="20"/>
              </w:rPr>
            </w:pPr>
            <w:r w:rsidRPr="7718FC61">
              <w:rPr>
                <w:sz w:val="20"/>
                <w:szCs w:val="20"/>
              </w:rPr>
              <w:t>Enligt känd VRE- eller ESBL</w:t>
            </w:r>
            <w:r w:rsidRPr="7718FC61">
              <w:rPr>
                <w:sz w:val="20"/>
                <w:szCs w:val="20"/>
                <w:vertAlign w:val="subscript"/>
              </w:rPr>
              <w:t>carba</w:t>
            </w:r>
            <w:r w:rsidRPr="7718FC61">
              <w:rPr>
                <w:sz w:val="20"/>
                <w:szCs w:val="20"/>
              </w:rPr>
              <w:t xml:space="preserve">-positiv patient (se kolumn nedan)</w:t>
            </w:r>
            <w:r w:rsidRPr="7718FC61" w:rsidR="0094161C">
              <w:rPr>
                <w:sz w:val="20"/>
                <w:szCs w:val="20"/>
              </w:rPr>
              <w:t xml:space="preserve"/>
            </w:r>
            <w:r w:rsidRPr="7718FC61" w:rsidR="28646E1E">
              <w:rPr>
                <w:sz w:val="20"/>
                <w:szCs w:val="20"/>
              </w:rPr>
              <w:t xml:space="preserve"/>
            </w:r>
            <w:r w:rsidRPr="7718FC61" w:rsidR="0094161C">
              <w:rPr>
                <w:sz w:val="20"/>
                <w:szCs w:val="20"/>
              </w:rPr>
              <w:t/>
            </w:r>
          </w:p>
        </w:tc>
      </w:tr>
      <w:tr w:rsidRPr="00A070A0" w:rsidR="00364B56" w:rsidTr="7718FC61" w14:paraId="6C313F64" w14:textId="77777777">
        <w:trPr>
          <w:trHeight w:val="930"/>
        </w:trPr>
        <w:tc>
          <w:tcPr>
            <w:tcW w:w="3369" w:type="dxa"/>
            <w:vAlign w:val="center"/>
          </w:tcPr>
          <w:p w:rsidRPr="00A070A0" w:rsidR="00364B56" w:rsidP="00A070A0" w:rsidRDefault="00364B56" w14:paraId="149F71D3" w14:textId="55445116">
            <w:pPr>
              <w:rPr>
                <w:b/>
                <w:sz w:val="20"/>
                <w:szCs w:val="20"/>
              </w:rPr>
            </w:pPr>
            <w:r w:rsidRPr="00A070A0">
              <w:rPr>
                <w:b/>
                <w:sz w:val="20"/>
                <w:szCs w:val="20"/>
              </w:rPr>
              <w:t xml:space="preserve">Känd </w:t>
            </w:r>
            <w:r w:rsidRPr="00A070A0">
              <w:rPr>
                <w:sz w:val="20"/>
                <w:szCs w:val="20"/>
              </w:rPr>
              <w:t>VRE- eller ESBL</w:t>
            </w:r>
            <w:r w:rsidRPr="00A070A0">
              <w:rPr>
                <w:sz w:val="20"/>
                <w:szCs w:val="20"/>
                <w:vertAlign w:val="subscript"/>
              </w:rPr>
              <w:t>carba</w:t>
            </w:r>
            <w:r w:rsidRPr="00A070A0">
              <w:rPr>
                <w:sz w:val="20"/>
                <w:szCs w:val="20"/>
              </w:rPr>
              <w:t>-positiv patient som byter boende till någon form av särskilt boende**</w:t>
            </w:r>
          </w:p>
        </w:tc>
        <w:tc>
          <w:tcPr>
            <w:tcW w:w="2409" w:type="dxa"/>
            <w:vAlign w:val="center"/>
          </w:tcPr>
          <w:p w:rsidRPr="00A070A0" w:rsidR="00364B56" w:rsidP="00A070A0" w:rsidRDefault="00364B56" w14:paraId="43DE5A68" w14:textId="448F2482">
            <w:pPr>
              <w:rPr>
                <w:sz w:val="20"/>
                <w:szCs w:val="20"/>
              </w:rPr>
            </w:pPr>
            <w:r w:rsidRPr="00A070A0">
              <w:rPr>
                <w:sz w:val="20"/>
                <w:szCs w:val="20"/>
              </w:rPr>
              <w:t>Inte aktuellt</w:t>
            </w:r>
          </w:p>
        </w:tc>
        <w:tc>
          <w:tcPr>
            <w:tcW w:w="2835" w:type="dxa"/>
            <w:vAlign w:val="center"/>
          </w:tcPr>
          <w:p w:rsidRPr="00A070A0" w:rsidR="00364B56" w:rsidP="7718FC61" w:rsidRDefault="00364B56" w14:paraId="443F2ECF" w14:textId="2E620635">
            <w:pPr>
              <w:rPr>
                <w:sz w:val="20"/>
                <w:szCs w:val="20"/>
              </w:rPr>
            </w:pPr>
            <w:r w:rsidRPr="7718FC61">
              <w:rPr>
                <w:sz w:val="20"/>
                <w:szCs w:val="20"/>
              </w:rPr>
              <w:t>Medpatienter med riskfaktor*** screenas enligt förfarande nedan (sidan 3)</w:t>
            </w:r>
            <w:r w:rsidRPr="7718FC61" w:rsidR="2DB7780E">
              <w:rPr>
                <w:sz w:val="20"/>
                <w:szCs w:val="20"/>
              </w:rPr>
              <w:t xml:space="preserve"/>
            </w:r>
          </w:p>
        </w:tc>
        <w:tc>
          <w:tcPr>
            <w:tcW w:w="3285" w:type="dxa"/>
            <w:vAlign w:val="center"/>
          </w:tcPr>
          <w:p w:rsidRPr="00A070A0" w:rsidR="00364B56" w:rsidP="00A070A0" w:rsidRDefault="00364B56" w14:paraId="46F38BAC" w14:textId="73C908E0">
            <w:pPr>
              <w:rPr>
                <w:sz w:val="20"/>
                <w:szCs w:val="20"/>
              </w:rPr>
            </w:pPr>
            <w:r w:rsidRPr="7718FC61">
              <w:rPr>
                <w:sz w:val="20"/>
                <w:szCs w:val="20"/>
              </w:rPr>
              <w:t>Medpatienter med riskfaktor*** screenas enligt förfarande nedan (sidan 3)</w:t>
            </w:r>
            <w:r w:rsidRPr="7718FC61" w:rsidR="53AB69E8">
              <w:rPr>
                <w:sz w:val="20"/>
                <w:szCs w:val="20"/>
              </w:rPr>
              <w:t xml:space="preserve"/>
            </w:r>
          </w:p>
        </w:tc>
        <w:tc>
          <w:tcPr>
            <w:tcW w:w="2320" w:type="dxa"/>
            <w:vAlign w:val="center"/>
          </w:tcPr>
          <w:p w:rsidRPr="00A070A0" w:rsidR="00364B56" w:rsidP="00A070A0" w:rsidRDefault="00364B56" w14:paraId="08422279" w14:textId="67DF2438">
            <w:pPr>
              <w:rPr>
                <w:sz w:val="20"/>
                <w:szCs w:val="20"/>
              </w:rPr>
            </w:pPr>
            <w:r w:rsidRPr="7718FC61">
              <w:rPr>
                <w:sz w:val="20"/>
                <w:szCs w:val="20"/>
              </w:rPr>
              <w:t>Medpatienter med riskfaktor*** screenas enligt förfarande nedan (sidan 3)</w:t>
            </w:r>
            <w:r w:rsidRPr="7718FC61" w:rsidR="64FBA9EA">
              <w:rPr>
                <w:sz w:val="20"/>
                <w:szCs w:val="20"/>
              </w:rPr>
              <w:t xml:space="preserve"/>
            </w:r>
          </w:p>
        </w:tc>
      </w:tr>
    </w:tbl>
    <w:p w:rsidRPr="00A070A0" w:rsidR="00A070A0" w:rsidP="00A070A0" w:rsidRDefault="00A070A0" w14:paraId="2B428487" w14:textId="77777777">
      <w:pPr>
        <w:spacing w:after="200"/>
        <w:contextualSpacing/>
        <w:rPr>
          <w:rFonts w:eastAsiaTheme="minorHAnsi"/>
          <w:bCs/>
          <w:szCs w:val="22"/>
          <w:lang w:eastAsia="en-US"/>
        </w:rPr>
      </w:pPr>
    </w:p>
    <w:p w:rsidRPr="00A070A0" w:rsidR="00A070A0" w:rsidP="00A070A0" w:rsidRDefault="00A070A0" w14:paraId="31E30B6E" w14:textId="38DBAB14">
      <w:pPr>
        <w:rPr>
          <w:rFonts w:eastAsiaTheme="minorHAnsi"/>
          <w:lang w:eastAsia="en-US"/>
        </w:rPr>
      </w:pPr>
      <w:r w:rsidRPr="00A070A0">
        <w:rPr>
          <w:rFonts w:eastAsiaTheme="minorHAnsi"/>
          <w:bCs/>
          <w:lang w:eastAsia="en-US"/>
        </w:rPr>
        <w:t>*</w:t>
      </w:r>
      <w:r w:rsidRPr="00A070A0">
        <w:rPr>
          <w:rFonts w:eastAsiaTheme="minorHAnsi"/>
          <w:lang w:eastAsia="en-US"/>
        </w:rPr>
        <w:t xml:space="preserve"> Avvikelse i intervallet kan göras i de fall VRE- eller ESBL</w:t>
      </w:r>
      <w:r w:rsidRPr="00A070A0">
        <w:rPr>
          <w:rFonts w:eastAsiaTheme="minorHAnsi"/>
          <w:vertAlign w:val="subscript"/>
          <w:lang w:eastAsia="en-US"/>
        </w:rPr>
        <w:t>carba</w:t>
      </w:r>
      <w:r w:rsidRPr="00A070A0">
        <w:rPr>
          <w:rFonts w:eastAsiaTheme="minorHAnsi"/>
          <w:lang w:eastAsia="en-US"/>
        </w:rPr>
        <w:t>-positiv medpatient identifieras. Ändring av intervallet sker i samråd med Vårdhygien Halland.</w:t>
      </w:r>
    </w:p>
    <w:p w:rsidRPr="00A070A0" w:rsidR="00A070A0" w:rsidP="00A070A0" w:rsidRDefault="00A070A0" w14:paraId="6E3A5360" w14:textId="77777777">
      <w:pPr>
        <w:rPr>
          <w:rFonts w:eastAsiaTheme="minorHAnsi"/>
          <w:lang w:eastAsia="en-US"/>
        </w:rPr>
      </w:pPr>
      <w:r w:rsidRPr="00A070A0">
        <w:rPr>
          <w:rFonts w:eastAsiaTheme="minorHAnsi"/>
          <w:lang w:eastAsia="en-US"/>
        </w:rPr>
        <w:t>** Särskilt boende (inklusive korttids-, växelvårds- eller gruppboende etc). Gäller för kommunala boenden samt utlokaliserad vård och omsorg på boende som bedrivs av privata aktörer/entreprenörer med kommunalt uppdrag</w:t>
      </w:r>
    </w:p>
    <w:p w:rsidRPr="00A070A0" w:rsidR="00A070A0" w:rsidP="00A070A0" w:rsidRDefault="00364B56" w14:paraId="08F59EFD" w14:textId="50D6506C">
      <w:pPr>
        <w:rPr>
          <w:rFonts w:eastAsiaTheme="minorHAnsi"/>
          <w:bCs/>
          <w:lang w:eastAsia="en-US"/>
        </w:rPr>
        <w:sectPr w:rsidRPr="00A070A0" w:rsidR="00A070A0" w:rsidSect="00A070A0">
          <w:type w:val="continuous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eastAsiaTheme="minorHAnsi"/>
          <w:bCs/>
          <w:lang w:eastAsia="en-US"/>
        </w:rPr>
        <w:t>***</w:t>
      </w:r>
      <w:r w:rsidRPr="00A070A0" w:rsidR="00A070A0">
        <w:rPr>
          <w:rFonts w:eastAsiaTheme="minorHAnsi"/>
          <w:bCs/>
          <w:lang w:eastAsia="en-US"/>
        </w:rPr>
        <w:t xml:space="preserve"> </w:t>
      </w:r>
      <w:r w:rsidRPr="00A070A0" w:rsidR="00A070A0">
        <w:rPr>
          <w:rFonts w:eastAsiaTheme="minorHAnsi"/>
          <w:lang w:eastAsia="en-US"/>
        </w:rPr>
        <w:t>Vårdhygienisk riskfaktor för att ta upp smitta (VRE eller ESBL</w:t>
      </w:r>
      <w:r w:rsidRPr="00A070A0" w:rsidR="00A070A0">
        <w:rPr>
          <w:rFonts w:eastAsiaTheme="minorHAnsi"/>
          <w:vertAlign w:val="subscript"/>
          <w:lang w:eastAsia="en-US"/>
        </w:rPr>
        <w:t>carba</w:t>
      </w:r>
      <w:r w:rsidRPr="00A070A0" w:rsidR="00A070A0">
        <w:rPr>
          <w:rFonts w:eastAsiaTheme="minorHAnsi"/>
          <w:lang w:eastAsia="en-US"/>
        </w:rPr>
        <w:t xml:space="preserve">) från vårdmiljön = Sår/ hudlesioner, dränage, katetrar, trach och andra ”konstgjorda” kroppsöppningar</w:t>
      </w:r>
      <w:r w:rsidRPr="00A070A0" w:rsidR="00A070A0">
        <w:rPr>
          <w:rFonts w:eastAsiaTheme="minorHAnsi"/>
          <w:bCs/>
          <w:lang w:eastAsia="en-US"/>
        </w:rPr>
        <w:t/>
      </w:r>
    </w:p>
    <w:p w:rsidR="00A070A0" w:rsidP="00181282" w:rsidRDefault="00A070A0" w14:paraId="51E0F79F" w14:textId="77777777"/>
    <w:p w:rsidR="00A070A0" w:rsidP="00181282" w:rsidRDefault="00A070A0" w14:paraId="3E8872F1" w14:textId="77777777"/>
    <w:p w:rsidR="00A070A0" w:rsidP="00181282" w:rsidRDefault="00A070A0" w14:paraId="13AE5BC6" w14:textId="77777777">
      <w:pPr>
        <w:sectPr w:rsidR="00A070A0" w:rsidSect="00A070A0">
          <w:type w:val="continuous"/>
          <w:pgSz w:w="16838" w:h="11906" w:orient="landscape" w:code="9"/>
          <w:pgMar w:top="1418" w:right="1758" w:bottom="1418" w:left="1701" w:header="567" w:footer="964" w:gutter="0"/>
          <w:cols w:space="720"/>
          <w:docGrid w:linePitch="272"/>
        </w:sectPr>
      </w:pPr>
    </w:p>
    <w:p w:rsidRPr="00A070A0" w:rsidR="00352452" w:rsidP="00352452" w:rsidRDefault="00352452" w14:paraId="7214A78E" w14:textId="77777777">
      <w:pPr>
        <w:pStyle w:val="Rubrik1"/>
      </w:pPr>
      <w:r w:rsidRPr="00A070A0">
        <w:lastRenderedPageBreak/>
        <w:t>Ansvar och förfarande vid medpatientscreening</w:t>
      </w:r>
    </w:p>
    <w:p w:rsidRPr="00A070A0" w:rsidR="00352452" w:rsidP="00352452" w:rsidRDefault="00352452" w14:paraId="1D6CF065" w14:textId="77777777">
      <w:pPr>
        <w:spacing w:after="200"/>
        <w:contextualSpacing/>
        <w:rPr>
          <w:szCs w:val="22"/>
        </w:rPr>
      </w:pPr>
    </w:p>
    <w:p w:rsidRPr="00A070A0" w:rsidR="00352452" w:rsidP="00352452" w:rsidRDefault="00352452" w14:paraId="774F0544" w14:textId="23DEEB9E">
      <w:pPr>
        <w:spacing w:after="200"/>
        <w:contextualSpacing/>
      </w:pPr>
      <w:r w:rsidR="00352452">
        <w:rPr/>
        <w:t xml:space="preserve">Vårdhygien Halland informerar </w:t>
      </w:r>
      <w:r w:rsidR="00352452">
        <w:rPr/>
        <w:t>sjuksköterska inom kommunal hälso- och sjukvård</w:t>
      </w:r>
      <w:r w:rsidR="00352452">
        <w:rPr/>
        <w:t xml:space="preserve"> om screeningens omfattning. Patientansvarig </w:t>
      </w:r>
      <w:r w:rsidR="00352452">
        <w:rPr/>
        <w:t>sjuksköterska inom kommunal hälso- och sjukvård</w:t>
      </w:r>
      <w:r w:rsidR="00352452">
        <w:rPr/>
        <w:t xml:space="preserve"> ansvarar för att mikrobiologisk screening av medpatienter</w:t>
      </w:r>
      <w:r w:rsidR="00352452">
        <w:rPr/>
        <w:t>,</w:t>
      </w:r>
      <w:r w:rsidRPr="4D4A7B98" w:rsidR="00352452">
        <w:rPr>
          <w:b w:val="1"/>
          <w:bCs w:val="1"/>
        </w:rPr>
        <w:t xml:space="preserve"> vårdade på samma enhet</w:t>
      </w:r>
      <w:r w:rsidR="00352452">
        <w:rPr/>
        <w:t xml:space="preserve">, blir gjort enligt ovan om inget annat överenskommits med Vårdhygien Halland. Sjuksköterskan kontaktar respektive medpatients vårdcentral för beställning av screeningsproven i Region Hallands patientjournal. </w:t>
      </w:r>
    </w:p>
    <w:p w:rsidRPr="00A070A0" w:rsidR="00352452" w:rsidP="00352452" w:rsidRDefault="00352452" w14:paraId="2D89F2D9" w14:textId="77777777">
      <w:pPr>
        <w:spacing w:after="200"/>
        <w:contextualSpacing/>
        <w:rPr>
          <w:szCs w:val="22"/>
        </w:rPr>
      </w:pPr>
      <w:r w:rsidRPr="00A070A0">
        <w:rPr>
          <w:szCs w:val="22"/>
        </w:rPr>
        <w:t>Informera vårdcentralen att ange följande vid remiss-/provbeställning: ”Vårdtagare samvårdad med VRE/ESBL</w:t>
      </w:r>
      <w:r w:rsidRPr="00A070A0">
        <w:rPr>
          <w:szCs w:val="22"/>
          <w:vertAlign w:val="subscript"/>
        </w:rPr>
        <w:t>carba</w:t>
      </w:r>
      <w:r w:rsidRPr="00A070A0">
        <w:rPr>
          <w:szCs w:val="22"/>
        </w:rPr>
        <w:t>-smittad patient. Provet taget pga. smittspårning och ska debiteras Smittskydd Halland”.</w:t>
      </w:r>
    </w:p>
    <w:p w:rsidRPr="00A070A0" w:rsidR="00352452" w:rsidP="00352452" w:rsidRDefault="00352452" w14:paraId="20362D1A" w14:textId="77777777">
      <w:pPr>
        <w:spacing w:after="200"/>
        <w:contextualSpacing/>
        <w:rPr>
          <w:szCs w:val="22"/>
        </w:rPr>
      </w:pPr>
      <w:r w:rsidRPr="00A070A0">
        <w:rPr>
          <w:szCs w:val="22"/>
        </w:rPr>
        <w:t>Skriftlig patientinformation ”Därför provtas du för motståndskraftiga bakterier” finns på olika språk (</w:t>
      </w:r>
      <w:hyperlink w:history="1" r:id="rId26">
        <w:r w:rsidRPr="00A070A0">
          <w:rPr>
            <w:color w:val="0000FF" w:themeColor="hyperlink"/>
            <w:szCs w:val="22"/>
            <w:u w:val="single"/>
          </w:rPr>
          <w:t>se länk</w:t>
        </w:r>
      </w:hyperlink>
      <w:r w:rsidRPr="00A070A0">
        <w:rPr>
          <w:szCs w:val="22"/>
        </w:rPr>
        <w:t>).</w:t>
      </w:r>
    </w:p>
    <w:p w:rsidRPr="00A070A0" w:rsidR="00352452" w:rsidP="00352452" w:rsidRDefault="00352452" w14:paraId="596CEFBF" w14:textId="77777777">
      <w:pPr>
        <w:spacing w:after="200"/>
        <w:contextualSpacing/>
        <w:rPr>
          <w:szCs w:val="22"/>
        </w:rPr>
      </w:pPr>
    </w:p>
    <w:p w:rsidRPr="00A070A0" w:rsidR="00352452" w:rsidP="00352452" w:rsidRDefault="00352452" w14:paraId="43366028" w14:textId="77777777">
      <w:pPr>
        <w:spacing w:after="200"/>
        <w:contextualSpacing/>
        <w:rPr>
          <w:szCs w:val="22"/>
        </w:rPr>
      </w:pPr>
      <w:r w:rsidRPr="00A070A0">
        <w:rPr>
          <w:szCs w:val="22"/>
        </w:rPr>
        <w:t>OBS! Detta dokument gäller inte smittspårning vid fall av klassisk ESBL.</w:t>
      </w:r>
    </w:p>
    <w:p w:rsidRPr="00A070A0" w:rsidR="00352452" w:rsidP="00352452" w:rsidRDefault="00352452" w14:paraId="1813BC58" w14:textId="77777777">
      <w:pPr>
        <w:spacing w:after="200"/>
        <w:contextualSpacing/>
        <w:rPr>
          <w:rFonts w:eastAsiaTheme="minorHAnsi"/>
          <w:bCs/>
          <w:szCs w:val="22"/>
          <w:lang w:eastAsia="en-US"/>
        </w:rPr>
      </w:pPr>
    </w:p>
    <w:tbl>
      <w:tblPr>
        <w:tblStyle w:val="Tabellrutnt11"/>
        <w:tblW w:w="0" w:type="auto"/>
        <w:tblLook w:val="04A0" w:firstRow="1" w:lastRow="0" w:firstColumn="1" w:lastColumn="0" w:noHBand="0" w:noVBand="1"/>
      </w:tblPr>
      <w:tblGrid>
        <w:gridCol w:w="1101"/>
        <w:gridCol w:w="3402"/>
        <w:gridCol w:w="2283"/>
        <w:gridCol w:w="2500"/>
      </w:tblGrid>
      <w:tr w:rsidRPr="00A070A0" w:rsidR="00352452" w:rsidTr="008629B4" w14:paraId="043401B7" w14:textId="77777777">
        <w:tc>
          <w:tcPr>
            <w:tcW w:w="1101" w:type="dxa"/>
            <w:shd w:val="pct10" w:color="auto" w:fill="auto"/>
          </w:tcPr>
          <w:p w:rsidRPr="00A070A0" w:rsidR="00352452" w:rsidP="008629B4" w:rsidRDefault="00352452" w14:paraId="482D3F54" w14:textId="77777777">
            <w:pPr>
              <w:rPr>
                <w:sz w:val="20"/>
              </w:rPr>
            </w:pPr>
            <w:r w:rsidRPr="00A070A0">
              <w:rPr>
                <w:sz w:val="20"/>
              </w:rPr>
              <w:t>Bakterie/</w:t>
            </w:r>
          </w:p>
          <w:p w:rsidRPr="00A070A0" w:rsidR="00352452" w:rsidP="008629B4" w:rsidRDefault="00352452" w14:paraId="0AE35EAC" w14:textId="77777777">
            <w:pPr>
              <w:rPr>
                <w:sz w:val="20"/>
              </w:rPr>
            </w:pPr>
            <w:r w:rsidRPr="00A070A0">
              <w:rPr>
                <w:sz w:val="20"/>
              </w:rPr>
              <w:t>åtgärd</w:t>
            </w:r>
          </w:p>
        </w:tc>
        <w:tc>
          <w:tcPr>
            <w:tcW w:w="3402" w:type="dxa"/>
            <w:shd w:val="pct10" w:color="auto" w:fill="auto"/>
          </w:tcPr>
          <w:p w:rsidRPr="00A070A0" w:rsidR="00352452" w:rsidP="008629B4" w:rsidRDefault="00352452" w14:paraId="4FB3A834" w14:textId="77777777">
            <w:pPr>
              <w:rPr>
                <w:sz w:val="20"/>
              </w:rPr>
            </w:pPr>
            <w:r w:rsidRPr="00A070A0">
              <w:rPr>
                <w:sz w:val="20"/>
              </w:rPr>
              <w:t>Prov tas från patient:</w:t>
            </w:r>
          </w:p>
        </w:tc>
        <w:tc>
          <w:tcPr>
            <w:tcW w:w="2283" w:type="dxa"/>
            <w:shd w:val="pct10" w:color="auto" w:fill="auto"/>
          </w:tcPr>
          <w:p w:rsidRPr="00A070A0" w:rsidR="00352452" w:rsidP="008629B4" w:rsidRDefault="00352452" w14:paraId="3A48A3D0" w14:textId="77777777">
            <w:pPr>
              <w:rPr>
                <w:sz w:val="20"/>
              </w:rPr>
            </w:pPr>
            <w:r w:rsidRPr="00A070A0">
              <w:rPr>
                <w:sz w:val="20"/>
              </w:rPr>
              <w:t>Provtagningsmaterial</w:t>
            </w:r>
          </w:p>
        </w:tc>
        <w:tc>
          <w:tcPr>
            <w:tcW w:w="2500" w:type="dxa"/>
            <w:shd w:val="pct10" w:color="auto" w:fill="auto"/>
          </w:tcPr>
          <w:p w:rsidRPr="00A070A0" w:rsidR="00352452" w:rsidP="008629B4" w:rsidRDefault="00352452" w14:paraId="0FC14300" w14:textId="77777777">
            <w:pPr>
              <w:rPr>
                <w:sz w:val="20"/>
              </w:rPr>
            </w:pPr>
            <w:r w:rsidRPr="00A070A0">
              <w:rPr>
                <w:sz w:val="20"/>
              </w:rPr>
              <w:t>Frågeställning</w:t>
            </w:r>
          </w:p>
        </w:tc>
      </w:tr>
      <w:tr w:rsidRPr="00A070A0" w:rsidR="00352452" w:rsidTr="008629B4" w14:paraId="24350529" w14:textId="77777777">
        <w:tc>
          <w:tcPr>
            <w:tcW w:w="1101" w:type="dxa"/>
            <w:vMerge w:val="restart"/>
          </w:tcPr>
          <w:p w:rsidRPr="00A070A0" w:rsidR="00352452" w:rsidP="008629B4" w:rsidRDefault="00352452" w14:paraId="5A326B1F" w14:textId="77777777">
            <w:pPr>
              <w:rPr>
                <w:sz w:val="20"/>
              </w:rPr>
            </w:pPr>
          </w:p>
          <w:p w:rsidRPr="00A070A0" w:rsidR="00352452" w:rsidP="008629B4" w:rsidRDefault="00352452" w14:paraId="5B447374" w14:textId="77777777">
            <w:pPr>
              <w:rPr>
                <w:sz w:val="20"/>
              </w:rPr>
            </w:pPr>
          </w:p>
          <w:p w:rsidRPr="00A070A0" w:rsidR="00352452" w:rsidP="008629B4" w:rsidRDefault="00352452" w14:paraId="6C0E1842" w14:textId="77777777">
            <w:pPr>
              <w:rPr>
                <w:b/>
                <w:sz w:val="20"/>
              </w:rPr>
            </w:pPr>
            <w:r w:rsidRPr="00A070A0">
              <w:rPr>
                <w:b/>
                <w:sz w:val="20"/>
              </w:rPr>
              <w:t xml:space="preserve">VRE och MRGN </w:t>
            </w:r>
          </w:p>
          <w:p w:rsidRPr="00A070A0" w:rsidR="00352452" w:rsidP="008629B4" w:rsidRDefault="00352452" w14:paraId="73C58420" w14:textId="77777777">
            <w:pPr>
              <w:rPr>
                <w:sz w:val="20"/>
              </w:rPr>
            </w:pPr>
            <w:r w:rsidRPr="00A070A0">
              <w:rPr>
                <w:b/>
                <w:sz w:val="20"/>
              </w:rPr>
              <w:t>(ESBL)</w:t>
            </w:r>
          </w:p>
        </w:tc>
        <w:tc>
          <w:tcPr>
            <w:tcW w:w="3402" w:type="dxa"/>
            <w:vAlign w:val="center"/>
          </w:tcPr>
          <w:p w:rsidRPr="00A070A0" w:rsidR="00352452" w:rsidP="008629B4" w:rsidRDefault="00352452" w14:paraId="7B6AAC0B" w14:textId="77777777">
            <w:pPr>
              <w:rPr>
                <w:sz w:val="20"/>
              </w:rPr>
            </w:pPr>
            <w:r w:rsidRPr="00A070A0">
              <w:rPr>
                <w:sz w:val="20"/>
              </w:rPr>
              <w:t xml:space="preserve">I första hand </w:t>
            </w:r>
            <w:r w:rsidRPr="00A070A0">
              <w:rPr>
                <w:b/>
                <w:sz w:val="20"/>
              </w:rPr>
              <w:t>faecesprov</w:t>
            </w:r>
            <w:r w:rsidRPr="00A070A0">
              <w:rPr>
                <w:sz w:val="20"/>
              </w:rPr>
              <w:t xml:space="preserve"> på sked i plaströr alternativt faeces-prov (pinnprov synligt färgad av avföring från ändtarm/stomi)</w:t>
            </w:r>
          </w:p>
          <w:p w:rsidRPr="00A070A0" w:rsidR="00352452" w:rsidP="008629B4" w:rsidRDefault="00352452" w14:paraId="46571BE8" w14:textId="77777777">
            <w:pPr>
              <w:rPr>
                <w:sz w:val="20"/>
              </w:rPr>
            </w:pPr>
          </w:p>
        </w:tc>
        <w:tc>
          <w:tcPr>
            <w:tcW w:w="2283" w:type="dxa"/>
            <w:vAlign w:val="center"/>
          </w:tcPr>
          <w:p w:rsidRPr="00770669" w:rsidR="00352452" w:rsidP="008629B4" w:rsidRDefault="00352452" w14:paraId="16D65B24" w14:textId="77777777">
            <w:pPr>
              <w:rPr>
                <w:sz w:val="20"/>
                <w:szCs w:val="20"/>
              </w:rPr>
            </w:pPr>
            <w:r w:rsidRPr="00770669">
              <w:rPr>
                <w:sz w:val="20"/>
                <w:szCs w:val="20"/>
              </w:rPr>
              <w:t xml:space="preserve">Se </w:t>
            </w:r>
            <w:hyperlink w:history="1" r:id="rId27">
              <w:r w:rsidRPr="0005474E">
                <w:rPr>
                  <w:rStyle w:val="Hyperlnk"/>
                </w:rPr>
                <w:t>analysförteckning</w:t>
              </w:r>
            </w:hyperlink>
          </w:p>
          <w:p w:rsidRPr="00A070A0" w:rsidR="00352452" w:rsidP="008629B4" w:rsidRDefault="00352452" w14:paraId="38732EF9" w14:textId="77777777">
            <w:pPr>
              <w:rPr>
                <w:sz w:val="20"/>
              </w:rPr>
            </w:pPr>
          </w:p>
        </w:tc>
        <w:tc>
          <w:tcPr>
            <w:tcW w:w="2500" w:type="dxa"/>
            <w:vMerge w:val="restart"/>
          </w:tcPr>
          <w:p w:rsidRPr="00A070A0" w:rsidR="00352452" w:rsidP="008629B4" w:rsidRDefault="00352452" w14:paraId="35DDD775" w14:textId="77777777">
            <w:pPr>
              <w:rPr>
                <w:sz w:val="20"/>
              </w:rPr>
            </w:pPr>
            <w:r w:rsidRPr="00A070A0">
              <w:rPr>
                <w:sz w:val="20"/>
              </w:rPr>
              <w:t>Var tydlig med fakta i anamnesrutan, t.ex. land och tidpunkt för vård samt ev. antibiotika-behandling.</w:t>
            </w:r>
          </w:p>
          <w:p w:rsidRPr="00A070A0" w:rsidR="00352452" w:rsidP="008629B4" w:rsidRDefault="00352452" w14:paraId="1A9F648B" w14:textId="77777777">
            <w:pPr>
              <w:rPr>
                <w:sz w:val="10"/>
                <w:szCs w:val="10"/>
              </w:rPr>
            </w:pPr>
          </w:p>
          <w:p w:rsidRPr="00A070A0" w:rsidR="00352452" w:rsidP="008629B4" w:rsidRDefault="00352452" w14:paraId="6FE0F572" w14:textId="77777777">
            <w:pPr>
              <w:rPr>
                <w:sz w:val="20"/>
              </w:rPr>
            </w:pPr>
          </w:p>
        </w:tc>
      </w:tr>
      <w:tr w:rsidRPr="00A070A0" w:rsidR="00352452" w:rsidTr="008629B4" w14:paraId="5549EAA2" w14:textId="77777777">
        <w:tc>
          <w:tcPr>
            <w:tcW w:w="1101" w:type="dxa"/>
            <w:vMerge/>
          </w:tcPr>
          <w:p w:rsidRPr="00A070A0" w:rsidR="00352452" w:rsidP="008629B4" w:rsidRDefault="00352452" w14:paraId="2113BB5B" w14:textId="77777777">
            <w:pPr>
              <w:rPr>
                <w:sz w:val="20"/>
              </w:rPr>
            </w:pPr>
          </w:p>
        </w:tc>
        <w:tc>
          <w:tcPr>
            <w:tcW w:w="3402" w:type="dxa"/>
          </w:tcPr>
          <w:p w:rsidRPr="00A070A0" w:rsidR="00352452" w:rsidP="008629B4" w:rsidRDefault="00352452" w14:paraId="0D075426" w14:textId="77777777">
            <w:pPr>
              <w:rPr>
                <w:sz w:val="20"/>
              </w:rPr>
            </w:pPr>
          </w:p>
          <w:p w:rsidRPr="00A070A0" w:rsidR="00352452" w:rsidP="008629B4" w:rsidRDefault="00352452" w14:paraId="6D33F138" w14:textId="77777777">
            <w:pPr>
              <w:rPr>
                <w:sz w:val="20"/>
              </w:rPr>
            </w:pPr>
            <w:r w:rsidRPr="00A070A0">
              <w:rPr>
                <w:sz w:val="20"/>
              </w:rPr>
              <w:t xml:space="preserve">Eventuellt </w:t>
            </w:r>
            <w:r w:rsidRPr="00A070A0">
              <w:rPr>
                <w:b/>
                <w:sz w:val="20"/>
              </w:rPr>
              <w:t>hudlesioner</w:t>
            </w:r>
            <w:r w:rsidRPr="00A070A0">
              <w:rPr>
                <w:sz w:val="20"/>
              </w:rPr>
              <w:t xml:space="preserve"> såsom sår, eksem och andra konstgjorda in- och utfarter </w:t>
            </w:r>
          </w:p>
        </w:tc>
        <w:tc>
          <w:tcPr>
            <w:tcW w:w="2283" w:type="dxa"/>
          </w:tcPr>
          <w:p w:rsidRPr="00A070A0" w:rsidR="00352452" w:rsidP="008629B4" w:rsidRDefault="00352452" w14:paraId="7CB9F31E" w14:textId="77777777">
            <w:pPr>
              <w:rPr>
                <w:sz w:val="20"/>
              </w:rPr>
            </w:pPr>
          </w:p>
          <w:p w:rsidRPr="00770669" w:rsidR="00352452" w:rsidP="008629B4" w:rsidRDefault="00352452" w14:paraId="04B0B6D2" w14:textId="77777777">
            <w:pPr>
              <w:rPr>
                <w:sz w:val="20"/>
                <w:szCs w:val="20"/>
              </w:rPr>
            </w:pPr>
            <w:r w:rsidRPr="00770669">
              <w:rPr>
                <w:sz w:val="20"/>
                <w:szCs w:val="20"/>
              </w:rPr>
              <w:t xml:space="preserve">Se </w:t>
            </w:r>
            <w:hyperlink w:history="1" r:id="rId28">
              <w:r w:rsidRPr="0005474E">
                <w:rPr>
                  <w:rStyle w:val="Hyperlnk"/>
                </w:rPr>
                <w:t>analysförteckning</w:t>
              </w:r>
            </w:hyperlink>
          </w:p>
          <w:p w:rsidRPr="00A070A0" w:rsidR="00352452" w:rsidP="008629B4" w:rsidRDefault="00352452" w14:paraId="0A623F94" w14:textId="77777777">
            <w:pPr>
              <w:rPr>
                <w:sz w:val="20"/>
              </w:rPr>
            </w:pPr>
          </w:p>
        </w:tc>
        <w:tc>
          <w:tcPr>
            <w:tcW w:w="2500" w:type="dxa"/>
            <w:vMerge/>
          </w:tcPr>
          <w:p w:rsidRPr="00A070A0" w:rsidR="00352452" w:rsidP="008629B4" w:rsidRDefault="00352452" w14:paraId="762DC776" w14:textId="77777777">
            <w:pPr>
              <w:rPr>
                <w:sz w:val="20"/>
              </w:rPr>
            </w:pPr>
          </w:p>
        </w:tc>
      </w:tr>
      <w:tr w:rsidRPr="00A070A0" w:rsidR="00352452" w:rsidTr="008629B4" w14:paraId="4B20FC51" w14:textId="77777777">
        <w:tc>
          <w:tcPr>
            <w:tcW w:w="1101" w:type="dxa"/>
            <w:vMerge/>
          </w:tcPr>
          <w:p w:rsidRPr="00A070A0" w:rsidR="00352452" w:rsidP="008629B4" w:rsidRDefault="00352452" w14:paraId="0FBB30EE" w14:textId="77777777">
            <w:pPr>
              <w:rPr>
                <w:sz w:val="20"/>
              </w:rPr>
            </w:pPr>
          </w:p>
        </w:tc>
        <w:tc>
          <w:tcPr>
            <w:tcW w:w="3402" w:type="dxa"/>
          </w:tcPr>
          <w:p w:rsidRPr="00A070A0" w:rsidR="00352452" w:rsidP="008629B4" w:rsidRDefault="00352452" w14:paraId="1B50D967" w14:textId="77777777">
            <w:pPr>
              <w:rPr>
                <w:sz w:val="20"/>
              </w:rPr>
            </w:pPr>
          </w:p>
          <w:p w:rsidRPr="00A070A0" w:rsidR="00352452" w:rsidP="008629B4" w:rsidRDefault="00352452" w14:paraId="07B10E14" w14:textId="77777777">
            <w:pPr>
              <w:rPr>
                <w:sz w:val="20"/>
              </w:rPr>
            </w:pPr>
            <w:r w:rsidRPr="00A070A0">
              <w:rPr>
                <w:sz w:val="20"/>
              </w:rPr>
              <w:t xml:space="preserve">Eventuellt </w:t>
            </w:r>
            <w:r w:rsidRPr="00A070A0">
              <w:rPr>
                <w:b/>
                <w:sz w:val="20"/>
              </w:rPr>
              <w:t xml:space="preserve">KAD-urin, </w:t>
            </w:r>
            <w:r w:rsidRPr="00A070A0">
              <w:rPr>
                <w:sz w:val="20"/>
              </w:rPr>
              <w:t>om kateterbärare</w:t>
            </w:r>
          </w:p>
        </w:tc>
        <w:tc>
          <w:tcPr>
            <w:tcW w:w="2283" w:type="dxa"/>
          </w:tcPr>
          <w:p w:rsidRPr="00A070A0" w:rsidR="00352452" w:rsidP="008629B4" w:rsidRDefault="00352452" w14:paraId="2E75B796" w14:textId="77777777">
            <w:pPr>
              <w:rPr>
                <w:sz w:val="20"/>
              </w:rPr>
            </w:pPr>
          </w:p>
          <w:p w:rsidRPr="00770669" w:rsidR="00352452" w:rsidP="008629B4" w:rsidRDefault="00352452" w14:paraId="7510B04F" w14:textId="77777777">
            <w:pPr>
              <w:rPr>
                <w:sz w:val="20"/>
                <w:szCs w:val="20"/>
              </w:rPr>
            </w:pPr>
            <w:r w:rsidRPr="00770669">
              <w:rPr>
                <w:sz w:val="20"/>
                <w:szCs w:val="20"/>
              </w:rPr>
              <w:t xml:space="preserve">Se </w:t>
            </w:r>
            <w:hyperlink w:history="1" r:id="rId29">
              <w:r w:rsidRPr="0005474E">
                <w:rPr>
                  <w:rStyle w:val="Hyperlnk"/>
                </w:rPr>
                <w:t>analysförteckning</w:t>
              </w:r>
            </w:hyperlink>
          </w:p>
          <w:p w:rsidRPr="00A070A0" w:rsidR="00352452" w:rsidP="008629B4" w:rsidRDefault="00352452" w14:paraId="1C48B718" w14:textId="77777777">
            <w:pPr>
              <w:rPr>
                <w:sz w:val="20"/>
              </w:rPr>
            </w:pPr>
          </w:p>
        </w:tc>
        <w:tc>
          <w:tcPr>
            <w:tcW w:w="2500" w:type="dxa"/>
            <w:vMerge/>
          </w:tcPr>
          <w:p w:rsidRPr="00A070A0" w:rsidR="00352452" w:rsidP="008629B4" w:rsidRDefault="00352452" w14:paraId="2CA4D8E1" w14:textId="77777777">
            <w:pPr>
              <w:rPr>
                <w:sz w:val="20"/>
              </w:rPr>
            </w:pPr>
          </w:p>
        </w:tc>
      </w:tr>
    </w:tbl>
    <w:p w:rsidRPr="00A070A0" w:rsidR="00352452" w:rsidP="00352452" w:rsidRDefault="00352452" w14:paraId="4B7C7B54" w14:textId="77777777">
      <w:pPr>
        <w:spacing w:after="200"/>
        <w:contextualSpacing/>
        <w:rPr>
          <w:rFonts w:eastAsiaTheme="minorHAnsi"/>
          <w:bCs/>
          <w:szCs w:val="22"/>
          <w:lang w:eastAsia="en-US"/>
        </w:rPr>
      </w:pPr>
    </w:p>
    <w:p w:rsidRPr="00A070A0" w:rsidR="00352452" w:rsidP="00352452" w:rsidRDefault="00352452" w14:paraId="01941F6F" w14:textId="77777777">
      <w:pPr>
        <w:spacing w:after="200"/>
        <w:contextualSpacing/>
        <w:rPr>
          <w:szCs w:val="22"/>
        </w:rPr>
      </w:pPr>
      <w:r w:rsidRPr="00A070A0">
        <w:rPr>
          <w:szCs w:val="22"/>
        </w:rPr>
        <w:t xml:space="preserve">När vårdtagare med multiresistenta bakterier flyttar/avlider ska vårdrummet </w:t>
      </w:r>
      <w:hyperlink w:history="1" r:id="rId30">
        <w:r w:rsidRPr="00A070A0">
          <w:rPr>
            <w:color w:val="0000FF" w:themeColor="hyperlink"/>
            <w:szCs w:val="22"/>
            <w:u w:val="single"/>
          </w:rPr>
          <w:t>smittstädas</w:t>
        </w:r>
      </w:hyperlink>
      <w:r w:rsidRPr="00A070A0">
        <w:rPr>
          <w:szCs w:val="22"/>
        </w:rPr>
        <w:t xml:space="preserve"> och därefter ska rummet miljöodlas. Rummet får inte beläggas med ny vårdtagare förrän negativa miljöodlingssvar erhållits. Kontakta Vårdhygien Halland när detta blir aktuellt.</w:t>
      </w:r>
    </w:p>
    <w:p w:rsidRPr="00A070A0" w:rsidR="00352452" w:rsidP="00352452" w:rsidRDefault="00352452" w14:paraId="2A86979A" w14:textId="77777777">
      <w:pPr>
        <w:spacing w:after="200"/>
        <w:contextualSpacing/>
        <w:rPr>
          <w:rFonts w:asciiTheme="minorHAnsi" w:hAnsiTheme="minorHAnsi" w:eastAsiaTheme="minorHAnsi" w:cstheme="minorBidi"/>
          <w:bCs/>
          <w:szCs w:val="22"/>
          <w:lang w:eastAsia="en-US"/>
        </w:rPr>
      </w:pPr>
    </w:p>
    <w:p w:rsidR="00352452" w:rsidP="00352452" w:rsidRDefault="00352452" w14:paraId="0872C438" w14:textId="77777777"/>
    <w:tbl>
      <w:tblPr>
        <w:tblStyle w:val="NormalTable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286"/>
      </w:tblGrid>
      <w:tr w:rsidRPr="009D5FFA" w:rsidR="00352452" w:rsidTr="008629B4" w14:paraId="30606F7A" w14:textId="77777777">
        <w:trPr>
          <w:trHeight w:val="555"/>
        </w:trPr>
        <w:tc>
          <w:tcPr>
            <w:tcW w:w="9288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FFFFFF" w:themeFill="background1"/>
            <w:vAlign w:val="center"/>
          </w:tcPr>
          <w:p w:rsidRPr="009D5FFA" w:rsidR="00352452" w:rsidP="008629B4" w:rsidRDefault="00352452" w14:paraId="35DE4C15" w14:textId="77777777">
            <w:pPr>
              <w:pStyle w:val="Rubrik1"/>
            </w:pPr>
            <w:bookmarkStart w:name="_Toc338760679" w:id="4"/>
            <w:bookmarkStart w:name="_Toc338760703" w:id="5"/>
            <w:bookmarkStart w:name="_Toc30500133" w:id="6"/>
            <w:r w:rsidRPr="007B7E29">
              <w:t>Uppdaterat från föregående version</w:t>
            </w:r>
            <w:bookmarkEnd w:id="4"/>
            <w:bookmarkEnd w:id="5"/>
            <w:bookmarkEnd w:id="6"/>
          </w:p>
          <w:p w:rsidR="00352452" w:rsidP="008629B4" w:rsidRDefault="00352452" w14:paraId="2C199883" w14:textId="77777777">
            <w:r>
              <w:t>2025-01-30 Genomgången. Endast redaktionella uppdateringar gjorda.</w:t>
            </w:r>
          </w:p>
          <w:p w:rsidRPr="009D5FFA" w:rsidR="00352452" w:rsidP="008629B4" w:rsidRDefault="00352452" w14:paraId="6CFC9156" w14:textId="77777777">
            <w:r>
              <w:t>2025-03-24 Uppdaterad med hänsyn till nytt journalsystem</w:t>
            </w:r>
          </w:p>
        </w:tc>
      </w:tr>
    </w:tbl>
    <w:p w:rsidR="00352452" w:rsidP="00352452" w:rsidRDefault="00352452" w14:paraId="7EA17010" w14:textId="77777777">
      <w:pPr>
        <w:sectPr w:rsidR="00352452" w:rsidSect="00352452">
          <w:type w:val="continuous"/>
          <w:pgSz w:w="11906" w:h="16838" w:orient="portrait" w:code="9"/>
          <w:pgMar w:top="1758" w:right="1418" w:bottom="1701" w:left="1418" w:header="567" w:footer="964" w:gutter="0"/>
          <w:cols w:space="720"/>
          <w:docGrid w:linePitch="272"/>
        </w:sectPr>
      </w:pPr>
    </w:p>
    <w:p w:rsidRPr="00935541" w:rsidR="00352452" w:rsidP="00352452" w:rsidRDefault="00352452" w14:paraId="1255005D" w14:textId="77777777"/>
    <w:p w:rsidRPr="00935541" w:rsidR="006C4A08" w:rsidP="00352452" w:rsidRDefault="006C4A08" w14:paraId="7C294BC5" w14:textId="77777777">
      <w:pPr>
        <w:pStyle w:val="Rubrik1"/>
      </w:pPr>
    </w:p>
    <w:sectPr w:rsidRPr="00935541" w:rsidR="006C4A08" w:rsidSect="00A070A0">
      <w:type w:val="continuous"/>
      <w:pgSz w:w="11906" w:h="16838" w:orient="portrait" w:code="9"/>
      <w:pgMar w:top="1758" w:right="1418" w:bottom="1701" w:left="1418" w:header="567" w:footer="9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70A0" w:rsidP="00332D94" w:rsidRDefault="00A070A0" w14:paraId="4C47335C" w14:textId="77777777">
      <w:r>
        <w:separator/>
      </w:r>
    </w:p>
  </w:endnote>
  <w:endnote w:type="continuationSeparator" w:id="0">
    <w:p w:rsidR="00A070A0" w:rsidP="00332D94" w:rsidRDefault="00A070A0" w14:paraId="6C279F9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0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7083"/>
      <w:gridCol w:w="1933"/>
    </w:tblGrid>
    <w:tr w:rsidR="32D0BB37" w:rsidTr="32D0BB37" w14:paraId="017BC0F3" w14:textId="77777777">
      <w:trPr>
        <w:trHeight w:val="300"/>
      </w:trPr>
      <w:tc>
        <w:tcPr>
          <w:tcW w:w="7083" w:type="dxa"/>
        </w:tcPr>
        <w:p w:rsidR="00980506" w:rsidP="32D0BB37" w:rsidRDefault="00980506" w14:paraId="1C99A132" w14:textId="77777777">
          <w:pPr>
            <w:pStyle w:val="footer0"/>
            <w:rPr>
              <w:sz w:val="20"/>
              <w:szCs w:val="20"/>
            </w:rPr>
          </w:pPr>
          <w:r w:rsidRPr="32D0BB37">
            <w:rPr>
              <w:sz w:val="20"/>
              <w:szCs w:val="20"/>
            </w:rPr>
            <w:t>Vårdriktlinje: Screening, Mikrobiologisk av medpatienter vid vård och omsorg av vårdtagare med VRE och ESBLcarba inom kommunal vård och omsorg</w:t>
          </w:r>
        </w:p>
        <w:p w:rsidR="00980506" w:rsidP="32D0BB37" w:rsidRDefault="00980506" w14:paraId="48635B06" w14:textId="09BBB852">
          <w:pPr>
            <w:pStyle w:val="footer0"/>
            <w:rPr>
              <w:sz w:val="20"/>
              <w:szCs w:val="20"/>
            </w:rPr>
          </w:pPr>
          <w:r w:rsidRPr="32D0BB37">
            <w:rPr>
              <w:rStyle w:val="normaltextrun"/>
              <w:color w:val="000000" w:themeColor="text1"/>
              <w:sz w:val="20"/>
              <w:szCs w:val="20"/>
            </w:rPr>
            <w:t>RH-13924</w:t>
          </w:r>
        </w:p>
      </w:tc>
      <w:tc>
        <w:tcPr>
          <w:tcW w:w="1933" w:type="dxa"/>
        </w:tcPr>
        <w:p w:rsidR="00980506" w:rsidP="32D0BB37" w:rsidRDefault="00980506" w14:paraId="111CDA38" w14:textId="77777777">
          <w:pPr>
            <w:pStyle w:val="footer0"/>
            <w:jc w:val="right"/>
          </w:pPr>
          <w:r w:rsidRPr="32D0BB37">
            <w:rPr>
              <w:sz w:val="20"/>
              <w:szCs w:val="20"/>
            </w:rPr>
            <w:t xml:space="preserve">Sida </w:t>
          </w:r>
          <w:r w:rsidRPr="32D0BB37">
            <w:rPr>
              <w:noProof/>
              <w:sz w:val="20"/>
              <w:szCs w:val="20"/>
            </w:rPr>
            <w:fldChar w:fldCharType="begin"/>
          </w:r>
          <w:r w:rsidRPr="32D0BB37">
            <w:rPr>
              <w:sz w:val="20"/>
              <w:szCs w:val="20"/>
            </w:rPr>
            <w:instrText xml:space="preserve"> PAGE  \* Arabic  \* MERGEFORMAT </w:instrText>
          </w:r>
          <w:r w:rsidRPr="32D0BB37">
            <w:rPr>
              <w:sz w:val="20"/>
              <w:szCs w:val="20"/>
            </w:rPr>
            <w:fldChar w:fldCharType="separate"/>
          </w:r>
          <w:r w:rsidRPr="32D0BB37">
            <w:rPr>
              <w:noProof/>
              <w:sz w:val="20"/>
              <w:szCs w:val="20"/>
            </w:rPr>
            <w:t>1</w:t>
          </w:r>
          <w:r w:rsidRPr="32D0BB37">
            <w:rPr>
              <w:noProof/>
              <w:sz w:val="20"/>
              <w:szCs w:val="20"/>
            </w:rPr>
            <w:fldChar w:fldCharType="end"/>
          </w:r>
          <w:r w:rsidRPr="32D0BB37">
            <w:rPr>
              <w:sz w:val="20"/>
              <w:szCs w:val="20"/>
            </w:rPr>
            <w:t xml:space="preserve"> av </w:t>
          </w:r>
          <w:r w:rsidRPr="32D0BB37">
            <w:rPr>
              <w:noProof/>
              <w:sz w:val="20"/>
              <w:szCs w:val="20"/>
            </w:rPr>
            <w:fldChar w:fldCharType="begin"/>
          </w:r>
          <w:r w:rsidRPr="32D0BB37">
            <w:rPr>
              <w:sz w:val="20"/>
              <w:szCs w:val="20"/>
            </w:rPr>
            <w:instrText xml:space="preserve"> NUMPAGES  \* Arabic  \* MERGEFORMAT </w:instrText>
          </w:r>
          <w:r w:rsidRPr="32D0BB37">
            <w:rPr>
              <w:sz w:val="20"/>
              <w:szCs w:val="20"/>
            </w:rPr>
            <w:fldChar w:fldCharType="separate"/>
          </w:r>
          <w:r w:rsidRPr="32D0BB37">
            <w:rPr>
              <w:noProof/>
              <w:sz w:val="20"/>
              <w:szCs w:val="20"/>
            </w:rPr>
            <w:t>1</w:t>
          </w:r>
          <w:r w:rsidRPr="32D0BB37">
            <w:rPr>
              <w:noProof/>
              <w:sz w:val="20"/>
              <w:szCs w:val="20"/>
            </w:rPr>
            <w:fldChar w:fldCharType="end"/>
          </w:r>
        </w:p>
      </w:tc>
    </w:tr>
    <w:tr w:rsidR="32D0BB37" w:rsidTr="32D0BB37" w14:paraId="7915D61E" w14:textId="77777777">
      <w:trPr>
        <w:trHeight w:val="300"/>
      </w:trPr>
      <w:tc>
        <w:tcPr>
          <w:tcW w:w="7083" w:type="dxa"/>
        </w:tcPr>
        <w:p w:rsidR="00980506" w:rsidP="32D0BB37" w:rsidRDefault="00980506" w14:paraId="417A3718" w14:textId="43C6CFEA">
          <w:pPr>
            <w:pStyle w:val="footer0"/>
            <w:rPr>
              <w:sz w:val="20"/>
              <w:szCs w:val="20"/>
            </w:rPr>
          </w:pPr>
          <w:r w:rsidRPr="32D0BB37">
            <w:rPr>
              <w:sz w:val="20"/>
              <w:szCs w:val="20"/>
            </w:rPr>
            <w:t>Fastställd av: Regional samordnande chefläkare, Fastställt: 2025-02-18</w:t>
          </w:r>
        </w:p>
      </w:tc>
      <w:tc>
        <w:tcPr>
          <w:tcW w:w="1933" w:type="dxa"/>
        </w:tcPr>
        <w:p w:rsidR="00980506" w:rsidP="32D0BB37" w:rsidRDefault="00980506" w14:paraId="62A32663" w14:textId="77777777">
          <w:pPr>
            <w:pStyle w:val="footer0"/>
            <w:jc w:val="right"/>
            <w:rPr>
              <w:sz w:val="20"/>
              <w:szCs w:val="20"/>
            </w:rPr>
          </w:pPr>
        </w:p>
      </w:tc>
    </w:tr>
    <w:tr w:rsidR="32D0BB37" w:rsidTr="32D0BB37" w14:paraId="394410BA" w14:textId="77777777">
      <w:trPr>
        <w:trHeight w:val="300"/>
      </w:trPr>
      <w:tc>
        <w:tcPr>
          <w:tcW w:w="7083" w:type="dxa"/>
        </w:tcPr>
        <w:p w:rsidR="00980506" w:rsidP="32D0BB37" w:rsidRDefault="00980506" w14:paraId="748D302C" w14:textId="77777777">
          <w:pPr>
            <w:pStyle w:val="footer0"/>
            <w:rPr>
              <w:sz w:val="20"/>
              <w:szCs w:val="20"/>
            </w:rPr>
          </w:pPr>
          <w:r w:rsidRPr="32D0BB37">
            <w:rPr>
              <w:sz w:val="20"/>
              <w:szCs w:val="20"/>
            </w:rPr>
            <w:t>Huvudförfattare: Melin Ellinor ADH MIB</w:t>
          </w:r>
        </w:p>
      </w:tc>
      <w:tc>
        <w:tcPr>
          <w:tcW w:w="1933" w:type="dxa"/>
        </w:tcPr>
        <w:p w:rsidR="00980506" w:rsidP="32D0BB37" w:rsidRDefault="00980506" w14:paraId="65D51256" w14:textId="77777777">
          <w:pPr>
            <w:pStyle w:val="footer0"/>
            <w:jc w:val="right"/>
            <w:rPr>
              <w:sz w:val="20"/>
              <w:szCs w:val="20"/>
            </w:rPr>
          </w:pPr>
        </w:p>
      </w:tc>
    </w:tr>
  </w:tbl>
  <w:p w:rsidR="00980506" w:rsidP="32D0BB37" w:rsidRDefault="00980506" w14:paraId="0821A336" w14:textId="7B3A964C">
    <w:pPr>
      <w:pStyle w:val="footer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0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="00980506" w:rsidP="0086669C" w:rsidRDefault="00980506" w14:paraId="588F3A48" w14:textId="77777777">
          <w:pPr>
            <w:pStyle w:val="footer0"/>
            <w:rPr>
              <w:sz w:val="20"/>
            </w:rPr>
          </w:pPr>
          <w:r w:rsidRPr="00730DA5">
            <w:rPr>
              <w:sz w:val="20"/>
            </w:rPr>
            <w:t>Vårdriktlinje: Screening, Mikrobiologisk av medpatienter vid vård och omsorg av vårdtagare med VRE och ESBLcarba inom kommunal vård och omsorg</w:t>
          </w:r>
        </w:p>
        <w:p w:rsidRPr="00A26938" w:rsidR="00980506" w:rsidP="0086669C" w:rsidRDefault="00980506" w14:paraId="3D266039" w14:textId="09BBB852">
          <w:pPr>
            <w:pStyle w:val="footer0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RH-13924</w:t>
          </w:r>
        </w:p>
      </w:tc>
      <w:tc>
        <w:tcPr>
          <w:tcW w:w="1933" w:type="dxa"/>
        </w:tcPr>
        <w:p w:rsidR="00980506" w:rsidP="0086669C" w:rsidRDefault="00980506" w14:paraId="04464393" w14:textId="77777777">
          <w:pPr>
            <w:pStyle w:val="footer0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980506" w:rsidP="0086669C" w:rsidRDefault="00980506" w14:paraId="587C5A37" w14:textId="43C6CFEA">
          <w:pPr>
            <w:pStyle w:val="footer0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Fastställt: 2025-02-18</w:t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980506" w:rsidP="0086669C" w:rsidRDefault="00980506" w14:paraId="359DDFB3" w14:textId="77777777">
          <w:pPr>
            <w:pStyle w:val="footer0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980506" w:rsidP="0086669C" w:rsidRDefault="00980506" w14:paraId="62B6D4D4" w14:textId="77777777">
          <w:pPr>
            <w:pStyle w:val="footer0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980506" w:rsidP="0086669C" w:rsidRDefault="00980506" w14:paraId="1B0FB7E9" w14:textId="77777777">
          <w:pPr>
            <w:pStyle w:val="footer0"/>
            <w:jc w:val="right"/>
            <w:rPr>
              <w:sz w:val="20"/>
            </w:rPr>
          </w:pPr>
        </w:p>
      </w:tc>
    </w:tr>
  </w:tbl>
  <w:p w:rsidR="00980506" w:rsidRDefault="00980506" w14:paraId="3D4C8F68" w14:textId="77777777">
    <w:pPr>
      <w:pStyle w:val="footer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0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7083"/>
      <w:gridCol w:w="1933"/>
    </w:tblGrid>
    <w:tr w:rsidR="32D0BB37" w:rsidTr="32D0BB37" w14:paraId="12FF0E0F" w14:textId="77777777">
      <w:trPr>
        <w:trHeight w:val="300"/>
      </w:trPr>
      <w:tc>
        <w:tcPr>
          <w:tcW w:w="7083" w:type="dxa"/>
        </w:tcPr>
        <w:p w:rsidR="00980506" w:rsidP="32D0BB37" w:rsidRDefault="00980506" w14:paraId="3656FA7B" w14:textId="77777777">
          <w:pPr>
            <w:pStyle w:val="footer0"/>
            <w:rPr>
              <w:sz w:val="20"/>
              <w:szCs w:val="20"/>
            </w:rPr>
          </w:pPr>
          <w:r w:rsidRPr="32D0BB37">
            <w:rPr>
              <w:sz w:val="20"/>
              <w:szCs w:val="20"/>
            </w:rPr>
            <w:t>Vårdriktlinje: Screening, Mikrobiologisk av medpatienter vid vård och omsorg av vårdtagare med VRE och ESBLcarba inom kommunal vård och omsorg</w:t>
          </w:r>
        </w:p>
        <w:p w:rsidR="00980506" w:rsidP="32D0BB37" w:rsidRDefault="00980506" w14:paraId="173DEEEE" w14:textId="09BBB852">
          <w:pPr>
            <w:pStyle w:val="footer0"/>
            <w:rPr>
              <w:sz w:val="20"/>
              <w:szCs w:val="20"/>
            </w:rPr>
          </w:pPr>
          <w:r w:rsidRPr="32D0BB37">
            <w:rPr>
              <w:rStyle w:val="normaltextrun"/>
              <w:color w:val="000000" w:themeColor="text1"/>
              <w:sz w:val="20"/>
              <w:szCs w:val="20"/>
            </w:rPr>
            <w:t>RH-13924</w:t>
          </w:r>
        </w:p>
      </w:tc>
      <w:tc>
        <w:tcPr>
          <w:tcW w:w="1933" w:type="dxa"/>
        </w:tcPr>
        <w:p w:rsidR="00980506" w:rsidP="32D0BB37" w:rsidRDefault="00980506" w14:paraId="3FDD9BE0" w14:textId="77777777">
          <w:pPr>
            <w:pStyle w:val="footer0"/>
            <w:jc w:val="right"/>
          </w:pPr>
          <w:r w:rsidRPr="32D0BB37">
            <w:rPr>
              <w:sz w:val="20"/>
              <w:szCs w:val="20"/>
            </w:rPr>
            <w:t xml:space="preserve">Sida </w:t>
          </w:r>
          <w:r w:rsidRPr="32D0BB37">
            <w:rPr>
              <w:noProof/>
              <w:sz w:val="20"/>
              <w:szCs w:val="20"/>
            </w:rPr>
            <w:fldChar w:fldCharType="begin"/>
          </w:r>
          <w:r w:rsidRPr="32D0BB37">
            <w:rPr>
              <w:sz w:val="20"/>
              <w:szCs w:val="20"/>
            </w:rPr>
            <w:instrText xml:space="preserve"> PAGE  \* Arabic  \* MERGEFORMAT </w:instrText>
          </w:r>
          <w:r w:rsidRPr="32D0BB37">
            <w:rPr>
              <w:sz w:val="20"/>
              <w:szCs w:val="20"/>
            </w:rPr>
            <w:fldChar w:fldCharType="separate"/>
          </w:r>
          <w:r w:rsidRPr="32D0BB37">
            <w:rPr>
              <w:noProof/>
              <w:sz w:val="20"/>
              <w:szCs w:val="20"/>
            </w:rPr>
            <w:t>1</w:t>
          </w:r>
          <w:r w:rsidRPr="32D0BB37">
            <w:rPr>
              <w:noProof/>
              <w:sz w:val="20"/>
              <w:szCs w:val="20"/>
            </w:rPr>
            <w:fldChar w:fldCharType="end"/>
          </w:r>
          <w:r w:rsidRPr="32D0BB37">
            <w:rPr>
              <w:sz w:val="20"/>
              <w:szCs w:val="20"/>
            </w:rPr>
            <w:t xml:space="preserve"> av </w:t>
          </w:r>
          <w:r w:rsidRPr="32D0BB37">
            <w:rPr>
              <w:noProof/>
              <w:sz w:val="20"/>
              <w:szCs w:val="20"/>
            </w:rPr>
            <w:fldChar w:fldCharType="begin"/>
          </w:r>
          <w:r w:rsidRPr="32D0BB37">
            <w:rPr>
              <w:sz w:val="20"/>
              <w:szCs w:val="20"/>
            </w:rPr>
            <w:instrText xml:space="preserve"> NUMPAGES  \* Arabic  \* MERGEFORMAT </w:instrText>
          </w:r>
          <w:r w:rsidRPr="32D0BB37">
            <w:rPr>
              <w:sz w:val="20"/>
              <w:szCs w:val="20"/>
            </w:rPr>
            <w:fldChar w:fldCharType="separate"/>
          </w:r>
          <w:r w:rsidRPr="32D0BB37">
            <w:rPr>
              <w:noProof/>
              <w:sz w:val="20"/>
              <w:szCs w:val="20"/>
            </w:rPr>
            <w:t>1</w:t>
          </w:r>
          <w:r w:rsidRPr="32D0BB37">
            <w:rPr>
              <w:noProof/>
              <w:sz w:val="20"/>
              <w:szCs w:val="20"/>
            </w:rPr>
            <w:fldChar w:fldCharType="end"/>
          </w:r>
        </w:p>
      </w:tc>
    </w:tr>
    <w:tr w:rsidR="32D0BB37" w:rsidTr="32D0BB37" w14:paraId="09CEC9C0" w14:textId="77777777">
      <w:trPr>
        <w:trHeight w:val="300"/>
      </w:trPr>
      <w:tc>
        <w:tcPr>
          <w:tcW w:w="7083" w:type="dxa"/>
        </w:tcPr>
        <w:p w:rsidR="00980506" w:rsidP="32D0BB37" w:rsidRDefault="00980506" w14:paraId="1BDD982F" w14:textId="43C6CFEA">
          <w:pPr>
            <w:pStyle w:val="footer0"/>
            <w:rPr>
              <w:sz w:val="20"/>
              <w:szCs w:val="20"/>
            </w:rPr>
          </w:pPr>
          <w:r w:rsidRPr="32D0BB37">
            <w:rPr>
              <w:sz w:val="20"/>
              <w:szCs w:val="20"/>
            </w:rPr>
            <w:t>Fastställd av: Regional samordnande chefläkare, Fastställt: 2025-02-18</w:t>
          </w:r>
        </w:p>
      </w:tc>
      <w:tc>
        <w:tcPr>
          <w:tcW w:w="1933" w:type="dxa"/>
        </w:tcPr>
        <w:p w:rsidR="00980506" w:rsidP="32D0BB37" w:rsidRDefault="00980506" w14:paraId="399BE1A4" w14:textId="77777777">
          <w:pPr>
            <w:pStyle w:val="footer0"/>
            <w:jc w:val="right"/>
            <w:rPr>
              <w:sz w:val="20"/>
              <w:szCs w:val="20"/>
            </w:rPr>
          </w:pPr>
        </w:p>
      </w:tc>
    </w:tr>
    <w:tr w:rsidR="32D0BB37" w:rsidTr="32D0BB37" w14:paraId="30237FFB" w14:textId="77777777">
      <w:trPr>
        <w:trHeight w:val="300"/>
      </w:trPr>
      <w:tc>
        <w:tcPr>
          <w:tcW w:w="7083" w:type="dxa"/>
        </w:tcPr>
        <w:p w:rsidR="00980506" w:rsidP="32D0BB37" w:rsidRDefault="00980506" w14:paraId="411591E4" w14:textId="77777777">
          <w:pPr>
            <w:pStyle w:val="footer0"/>
            <w:rPr>
              <w:sz w:val="20"/>
              <w:szCs w:val="20"/>
            </w:rPr>
          </w:pPr>
          <w:r w:rsidRPr="32D0BB37">
            <w:rPr>
              <w:sz w:val="20"/>
              <w:szCs w:val="20"/>
            </w:rPr>
            <w:t>Huvudförfattare: Melin Ellinor ADH MIB</w:t>
          </w:r>
        </w:p>
      </w:tc>
      <w:tc>
        <w:tcPr>
          <w:tcW w:w="1933" w:type="dxa"/>
        </w:tcPr>
        <w:p w:rsidR="00980506" w:rsidP="32D0BB37" w:rsidRDefault="00980506" w14:paraId="2ABD1A73" w14:textId="77777777">
          <w:pPr>
            <w:pStyle w:val="footer0"/>
            <w:jc w:val="right"/>
            <w:rPr>
              <w:sz w:val="20"/>
              <w:szCs w:val="20"/>
            </w:rPr>
          </w:pPr>
        </w:p>
      </w:tc>
    </w:tr>
  </w:tbl>
  <w:p w:rsidR="00980506" w:rsidRDefault="00980506" w14:paraId="2E4ECF54" w14:textId="40E7B76F">
    <w:pPr>
      <w:pStyle w:val="footer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ormalTable0"/>
      <w:tblW w:w="0" w:type="auto"/>
      <w:tblLayout w:type="fixed"/>
      <w:tblLook w:val="06A0" w:firstRow="1" w:lastRow="0" w:firstColumn="1" w:lastColumn="0" w:noHBand="1" w:noVBand="1"/>
    </w:tblPr>
    <w:tblGrid>
      <w:gridCol w:w="1390"/>
      <w:gridCol w:w="1390"/>
      <w:gridCol w:w="1390"/>
    </w:tblGrid>
    <w:tr w:rsidR="32D0BB37" w:rsidTr="32D0BB37" w14:paraId="2D0CBDCD" w14:textId="77777777">
      <w:trPr>
        <w:trHeight w:val="300"/>
      </w:trPr>
      <w:tc>
        <w:tcPr>
          <w:tcW w:w="1390" w:type="dxa"/>
        </w:tcPr>
        <w:p w:rsidR="00980506" w:rsidP="32D0BB37" w:rsidRDefault="00980506" w14:paraId="60A59DCF" w14:textId="5B7BBE2D">
          <w:pPr>
            <w:pStyle w:val="header0"/>
            <w:ind w:left="-115"/>
          </w:pPr>
        </w:p>
      </w:tc>
      <w:tc>
        <w:tcPr>
          <w:tcW w:w="1390" w:type="dxa"/>
        </w:tcPr>
        <w:p w:rsidR="00980506" w:rsidP="32D0BB37" w:rsidRDefault="00980506" w14:paraId="48C797FD" w14:textId="17942C65">
          <w:pPr>
            <w:pStyle w:val="header0"/>
            <w:jc w:val="center"/>
          </w:pPr>
        </w:p>
      </w:tc>
      <w:tc>
        <w:tcPr>
          <w:tcW w:w="1390" w:type="dxa"/>
        </w:tcPr>
        <w:p w:rsidR="00980506" w:rsidP="32D0BB37" w:rsidRDefault="00980506" w14:paraId="276C9C84" w14:textId="36C890C7">
          <w:pPr>
            <w:pStyle w:val="header0"/>
            <w:ind w:right="-115"/>
            <w:jc w:val="right"/>
          </w:pPr>
        </w:p>
      </w:tc>
    </w:tr>
  </w:tbl>
  <w:p w:rsidR="00980506" w:rsidP="32D0BB37" w:rsidRDefault="00980506" w14:paraId="401F27C2" w14:textId="5AC3F01A">
    <w:pPr>
      <w:pStyle w:val="footer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0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01EAE4D8" w14:textId="77777777">
      <w:tc>
        <w:tcPr>
          <w:tcW w:w="7083" w:type="dxa"/>
        </w:tcPr>
        <w:p w:rsidR="00980506" w:rsidP="000D6F1B" w:rsidRDefault="00980506" w14:paraId="5C323B85" w14:textId="77777777">
          <w:pPr>
            <w:pStyle w:val="footer0"/>
            <w:rPr>
              <w:sz w:val="20"/>
            </w:rPr>
          </w:pPr>
          <w:r w:rsidRPr="00730DA5">
            <w:rPr>
              <w:sz w:val="20"/>
            </w:rPr>
            <w:t>Vårdriktlinje: Screening, Mikrobiologisk av medpatienter vid vård och omsorg av vårdtagare med VRE och ESBLcarba inom kommunal vård och omsorg</w:t>
          </w:r>
        </w:p>
        <w:p w:rsidRPr="00A26938" w:rsidR="00980506" w:rsidP="000D6F1B" w:rsidRDefault="00980506" w14:paraId="70DA62BB" w14:textId="0E22458C">
          <w:pPr>
            <w:pStyle w:val="footer0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RH-13924</w:t>
          </w:r>
        </w:p>
      </w:tc>
      <w:tc>
        <w:tcPr>
          <w:tcW w:w="1933" w:type="dxa"/>
        </w:tcPr>
        <w:p w:rsidR="00980506" w:rsidP="000D6F1B" w:rsidRDefault="00980506" w14:paraId="050A9460" w14:textId="77777777">
          <w:pPr>
            <w:pStyle w:val="footer0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5843C2BF" w14:textId="77777777">
      <w:tc>
        <w:tcPr>
          <w:tcW w:w="7083" w:type="dxa"/>
        </w:tcPr>
        <w:p w:rsidRPr="00730DA5" w:rsidR="00980506" w:rsidP="000D6F1B" w:rsidRDefault="00980506" w14:paraId="2B59EE43" w14:textId="3A62E5EF">
          <w:pPr>
            <w:pStyle w:val="footer0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Fastställt: 2025-02-18</w:t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980506" w:rsidP="000D6F1B" w:rsidRDefault="00980506" w14:paraId="3416583C" w14:textId="77777777">
          <w:pPr>
            <w:pStyle w:val="footer0"/>
            <w:jc w:val="right"/>
            <w:rPr>
              <w:sz w:val="20"/>
            </w:rPr>
          </w:pPr>
        </w:p>
      </w:tc>
    </w:tr>
    <w:tr w:rsidR="000D6F1B" w:rsidTr="00595120" w14:paraId="19CABEE9" w14:textId="77777777">
      <w:tc>
        <w:tcPr>
          <w:tcW w:w="7083" w:type="dxa"/>
        </w:tcPr>
        <w:p w:rsidRPr="37904626" w:rsidR="00980506" w:rsidP="000D6F1B" w:rsidRDefault="00980506" w14:paraId="3A930822" w14:textId="77777777">
          <w:pPr>
            <w:pStyle w:val="footer0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980506" w:rsidP="000D6F1B" w:rsidRDefault="00980506" w14:paraId="35ABC5A9" w14:textId="77777777">
          <w:pPr>
            <w:pStyle w:val="footer0"/>
            <w:jc w:val="right"/>
            <w:rPr>
              <w:sz w:val="20"/>
            </w:rPr>
          </w:pPr>
        </w:p>
      </w:tc>
    </w:tr>
  </w:tbl>
  <w:p w:rsidR="00980506" w:rsidRDefault="00980506" w14:paraId="7A79DF76" w14:textId="77777777">
    <w:pPr>
      <w:pStyle w:val="footer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0506" w:rsidRDefault="00980506" w14:paraId="52C2877E" w14:textId="77777777">
    <w:pPr>
      <w:pStyle w:val="footer0"/>
    </w:pPr>
  </w:p>
  <w:tbl>
    <w:tblPr>
      <w:tblStyle w:val="TableGrid0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256277" w:rsidTr="00220BF1" w14:paraId="79FABAD7" w14:textId="77777777">
      <w:tc>
        <w:tcPr>
          <w:tcW w:w="7083" w:type="dxa"/>
        </w:tcPr>
        <w:p w:rsidR="00980506" w:rsidP="0086669C" w:rsidRDefault="00980506" w14:paraId="187F050A" w14:textId="77777777">
          <w:pPr>
            <w:pStyle w:val="footer0"/>
            <w:rPr>
              <w:sz w:val="20"/>
            </w:rPr>
          </w:pPr>
          <w:r w:rsidRPr="00730DA5">
            <w:rPr>
              <w:sz w:val="20"/>
            </w:rPr>
            <w:t>Vårdriktlinje: Screening, Mikrobiologisk av medpatienter vid vård och omsorg av vårdtagare med VRE och ESBLcarba inom kommunal vård och omsorg</w:t>
          </w:r>
        </w:p>
        <w:p w:rsidRPr="00A26938" w:rsidR="00980506" w:rsidP="0086669C" w:rsidRDefault="00980506" w14:paraId="0BD4DF7E" w14:textId="5BF10D8C">
          <w:pPr>
            <w:pStyle w:val="footer0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RH-13924</w:t>
          </w:r>
        </w:p>
      </w:tc>
      <w:tc>
        <w:tcPr>
          <w:tcW w:w="1933" w:type="dxa"/>
        </w:tcPr>
        <w:p w:rsidR="00980506" w:rsidP="0086669C" w:rsidRDefault="00980506" w14:paraId="008E9BC6" w14:textId="77777777">
          <w:pPr>
            <w:pStyle w:val="footer0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256277" w:rsidTr="00220BF1" w14:paraId="55429160" w14:textId="77777777">
      <w:tc>
        <w:tcPr>
          <w:tcW w:w="7083" w:type="dxa"/>
        </w:tcPr>
        <w:p w:rsidRPr="00730DA5" w:rsidR="00980506" w:rsidP="0086669C" w:rsidRDefault="00980506" w14:paraId="22DEC7FD" w14:textId="0B39334D">
          <w:pPr>
            <w:pStyle w:val="footer0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Fastställt: 2025-02-18</w:t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980506" w:rsidP="0086669C" w:rsidRDefault="00980506" w14:paraId="57AAF9EB" w14:textId="77777777">
          <w:pPr>
            <w:pStyle w:val="footer0"/>
            <w:jc w:val="right"/>
            <w:rPr>
              <w:sz w:val="20"/>
            </w:rPr>
          </w:pPr>
        </w:p>
      </w:tc>
    </w:tr>
    <w:tr w:rsidR="00256277" w:rsidTr="00220BF1" w14:paraId="0B40B905" w14:textId="77777777">
      <w:tc>
        <w:tcPr>
          <w:tcW w:w="7083" w:type="dxa"/>
        </w:tcPr>
        <w:p w:rsidRPr="37904626" w:rsidR="00980506" w:rsidP="0086669C" w:rsidRDefault="00980506" w14:paraId="75CFE404" w14:textId="77777777">
          <w:pPr>
            <w:pStyle w:val="footer0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980506" w:rsidP="0086669C" w:rsidRDefault="00980506" w14:paraId="436B6CFB" w14:textId="77777777">
          <w:pPr>
            <w:pStyle w:val="footer0"/>
            <w:jc w:val="right"/>
            <w:rPr>
              <w:sz w:val="20"/>
            </w:rPr>
          </w:pPr>
        </w:p>
      </w:tc>
    </w:tr>
  </w:tbl>
  <w:p w:rsidR="00980506" w:rsidRDefault="00980506" w14:paraId="4D06B481" w14:textId="77777777">
    <w:pPr>
      <w:pStyle w:val="footer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0506" w:rsidRDefault="00980506" w14:paraId="4BD167EF" w14:textId="77777777">
    <w:pPr>
      <w:pStyle w:val="footer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70A0" w:rsidP="00332D94" w:rsidRDefault="00A070A0" w14:paraId="1FB8D511" w14:textId="77777777">
      <w:r>
        <w:separator/>
      </w:r>
    </w:p>
  </w:footnote>
  <w:footnote w:type="continuationSeparator" w:id="0">
    <w:p w:rsidR="00A070A0" w:rsidP="00332D94" w:rsidRDefault="00A070A0" w14:paraId="7EC291C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ormalTable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2D0BB37" w:rsidTr="32D0BB37" w14:paraId="4545C8FF" w14:textId="77777777">
      <w:trPr>
        <w:trHeight w:val="300"/>
      </w:trPr>
      <w:tc>
        <w:tcPr>
          <w:tcW w:w="3020" w:type="dxa"/>
        </w:tcPr>
        <w:p w:rsidR="00980506" w:rsidP="32D0BB37" w:rsidRDefault="00980506" w14:paraId="6A3A8AD1" w14:textId="4AD535CB">
          <w:pPr>
            <w:pStyle w:val="header0"/>
            <w:ind w:left="-115"/>
          </w:pPr>
        </w:p>
      </w:tc>
      <w:tc>
        <w:tcPr>
          <w:tcW w:w="3020" w:type="dxa"/>
        </w:tcPr>
        <w:p w:rsidR="00980506" w:rsidP="32D0BB37" w:rsidRDefault="00980506" w14:paraId="13D89322" w14:textId="18C95986">
          <w:pPr>
            <w:pStyle w:val="header0"/>
            <w:jc w:val="center"/>
          </w:pPr>
        </w:p>
      </w:tc>
      <w:tc>
        <w:tcPr>
          <w:tcW w:w="3020" w:type="dxa"/>
        </w:tcPr>
        <w:p w:rsidR="00980506" w:rsidP="32D0BB37" w:rsidRDefault="00980506" w14:paraId="428EF4DD" w14:textId="7715AB02">
          <w:pPr>
            <w:pStyle w:val="header0"/>
            <w:ind w:right="-115"/>
            <w:jc w:val="right"/>
          </w:pPr>
        </w:p>
      </w:tc>
    </w:tr>
  </w:tbl>
  <w:p w:rsidR="00980506" w:rsidP="32D0BB37" w:rsidRDefault="00980506" w14:paraId="4D87C33F" w14:textId="2534539B">
    <w:pPr>
      <w:pStyle w:val="header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tbl>
    <w:tblPr>
      <w:tblStyle w:val="TableGrid0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DA6B1E" w:rsidTr="0014707A" w14:paraId="29D8B66D" w14:textId="77777777">
      <w:trPr>
        <w:trHeight w:val="841"/>
      </w:trPr>
      <w:tc>
        <w:tcPr>
          <w:tcW w:w="4508" w:type="dxa"/>
        </w:tcPr>
        <w:p w:rsidR="00980506" w:rsidP="00DA6B1E" w:rsidRDefault="00980506" w14:paraId="44AA4EFF" w14:textId="77777777">
          <w:pPr>
            <w:pStyle w:val="header0"/>
            <w:rPr>
              <w:noProof/>
            </w:rPr>
          </w:pPr>
        </w:p>
        <w:p w:rsidR="00980506" w:rsidP="00DA6B1E" w:rsidRDefault="00980506" w14:paraId="54A56128" w14:textId="77777777">
          <w:pPr>
            <w:pStyle w:val="header0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6D3C5319" wp14:editId="3E4CDD98">
                <wp:extent cx="1762125" cy="43815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:rsidR="00980506" w:rsidP="00DA6B1E" w:rsidRDefault="00980506" w14:paraId="678D112C" w14:textId="77777777">
          <w:pPr>
            <w:pStyle w:val="header0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Kommuner</w:t>
          </w:r>
        </w:p>
      </w:tc>
    </w:tr>
  </w:tbl>
  <w:p w:rsidRPr="00DA6B1E" w:rsidR="00980506" w:rsidP="00DA6B1E" w:rsidRDefault="00980506" w14:paraId="1601A7BD" w14:textId="77777777">
    <w:pPr>
      <w:pStyle w:val="header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Grid0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A57F1E" w:rsidTr="001519D7" w14:paraId="5668BD8E" w14:textId="77777777">
      <w:trPr>
        <w:trHeight w:val="841"/>
      </w:trPr>
      <w:tc>
        <w:tcPr>
          <w:tcW w:w="4508" w:type="dxa"/>
        </w:tcPr>
        <w:p w:rsidR="00980506" w:rsidP="00A57F1E" w:rsidRDefault="00980506" w14:paraId="00DB7CC4" w14:textId="77777777">
          <w:pPr>
            <w:pStyle w:val="header0"/>
            <w:rPr>
              <w:noProof/>
            </w:rPr>
          </w:pPr>
        </w:p>
        <w:p w:rsidR="00980506" w:rsidP="00A57F1E" w:rsidRDefault="00980506" w14:paraId="7F4E1A41" w14:textId="77777777">
          <w:pPr>
            <w:pStyle w:val="header0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37C6B6E8" wp14:editId="5D63B1EE">
                <wp:extent cx="1571625" cy="4381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980506" w:rsidP="00A57F1E" w:rsidRDefault="00980506" w14:paraId="72523283" w14:textId="77777777">
          <w:pPr>
            <w:pStyle w:val="header0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Kommuner</w:t>
          </w:r>
          <w:r w:rsidRPr="0090517B">
            <w:rPr>
              <w:sz w:val="20"/>
            </w:rPr>
            <w:t/>
          </w:r>
        </w:p>
      </w:tc>
    </w:tr>
  </w:tbl>
  <w:p w:rsidRPr="00A57F1E" w:rsidR="00980506" w:rsidP="00A57F1E" w:rsidRDefault="00980506" w14:paraId="2FC22883" w14:textId="77777777">
    <w:pPr>
      <w:pStyle w:val="header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ormalTable0"/>
      <w:tblW w:w="0" w:type="auto"/>
      <w:tblLayout w:type="fixed"/>
      <w:tblLook w:val="06A0" w:firstRow="1" w:lastRow="0" w:firstColumn="1" w:lastColumn="0" w:noHBand="1" w:noVBand="1"/>
    </w:tblPr>
    <w:tblGrid>
      <w:gridCol w:w="1390"/>
      <w:gridCol w:w="1390"/>
      <w:gridCol w:w="1390"/>
    </w:tblGrid>
    <w:tr w:rsidR="32D0BB37" w:rsidTr="32D0BB37" w14:paraId="5CA5975D" w14:textId="77777777">
      <w:trPr>
        <w:trHeight w:val="300"/>
      </w:trPr>
      <w:tc>
        <w:tcPr>
          <w:tcW w:w="1390" w:type="dxa"/>
        </w:tcPr>
        <w:p w:rsidR="00980506" w:rsidP="32D0BB37" w:rsidRDefault="00980506" w14:paraId="0507D072" w14:textId="2E678EF0">
          <w:pPr>
            <w:pStyle w:val="header0"/>
            <w:ind w:left="-115"/>
          </w:pPr>
        </w:p>
      </w:tc>
      <w:tc>
        <w:tcPr>
          <w:tcW w:w="1390" w:type="dxa"/>
        </w:tcPr>
        <w:p w:rsidR="00980506" w:rsidP="32D0BB37" w:rsidRDefault="00980506" w14:paraId="301315C1" w14:textId="4337A11A">
          <w:pPr>
            <w:pStyle w:val="header0"/>
            <w:jc w:val="center"/>
          </w:pPr>
        </w:p>
      </w:tc>
      <w:tc>
        <w:tcPr>
          <w:tcW w:w="1390" w:type="dxa"/>
        </w:tcPr>
        <w:p w:rsidR="00980506" w:rsidP="32D0BB37" w:rsidRDefault="00980506" w14:paraId="2881689D" w14:textId="59CBFAA9">
          <w:pPr>
            <w:pStyle w:val="header0"/>
            <w:ind w:right="-115"/>
            <w:jc w:val="right"/>
          </w:pPr>
        </w:p>
      </w:tc>
    </w:tr>
  </w:tbl>
  <w:p w:rsidR="00980506" w:rsidP="32D0BB37" w:rsidRDefault="00980506" w14:paraId="2292DE1B" w14:textId="61EA036B">
    <w:pPr>
      <w:pStyle w:val="header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Grid0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8E5301" w:rsidTr="001519D7" w14:paraId="61071EB5" w14:textId="77777777">
      <w:trPr>
        <w:trHeight w:val="841"/>
      </w:trPr>
      <w:tc>
        <w:tcPr>
          <w:tcW w:w="4508" w:type="dxa"/>
        </w:tcPr>
        <w:p w:rsidR="00980506" w:rsidP="008E5301" w:rsidRDefault="00980506" w14:paraId="4E576B05" w14:textId="77777777">
          <w:pPr>
            <w:pStyle w:val="header0"/>
            <w:rPr>
              <w:noProof/>
            </w:rPr>
          </w:pPr>
        </w:p>
        <w:p w:rsidR="00980506" w:rsidP="008E5301" w:rsidRDefault="00980506" w14:paraId="0AB183AC" w14:textId="77777777">
          <w:pPr>
            <w:pStyle w:val="header0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3A1F1319" wp14:editId="552C73C8">
                <wp:extent cx="1571625" cy="438150"/>
                <wp:effectExtent l="0" t="0" r="9525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980506" w:rsidP="008E5301" w:rsidRDefault="00980506" w14:paraId="571523B1" w14:textId="77777777">
          <w:pPr>
            <w:pStyle w:val="header0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Kommuner</w:t>
          </w:r>
        </w:p>
      </w:tc>
    </w:tr>
  </w:tbl>
  <w:p w:rsidRPr="008E5301" w:rsidR="00980506" w:rsidP="008E5301" w:rsidRDefault="00980506" w14:paraId="503DB203" w14:textId="77777777">
    <w:pPr>
      <w:pStyle w:val="header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tbl>
    <w:tblPr>
      <w:tblStyle w:val="TableGrid0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DA6B1E" w:rsidTr="0014707A" w14:paraId="52965E29" w14:textId="77777777">
      <w:trPr>
        <w:trHeight w:val="841"/>
      </w:trPr>
      <w:tc>
        <w:tcPr>
          <w:tcW w:w="4508" w:type="dxa"/>
        </w:tcPr>
        <w:p w:rsidR="00980506" w:rsidP="00DA6B1E" w:rsidRDefault="00980506" w14:paraId="5A99E50B" w14:textId="77777777">
          <w:pPr>
            <w:pStyle w:val="header0"/>
            <w:rPr>
              <w:noProof/>
            </w:rPr>
          </w:pPr>
        </w:p>
        <w:p w:rsidR="00980506" w:rsidP="00DA6B1E" w:rsidRDefault="00980506" w14:paraId="5CF4CA02" w14:textId="77777777">
          <w:pPr>
            <w:pStyle w:val="header0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40197364" wp14:editId="2B6CA3C3">
                <wp:extent cx="1762125" cy="43815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:rsidR="00980506" w:rsidP="00DA6B1E" w:rsidRDefault="00980506" w14:paraId="35F6A7F6" w14:textId="77777777">
          <w:pPr>
            <w:pStyle w:val="header0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Kommuner</w:t>
          </w:r>
        </w:p>
      </w:tc>
    </w:tr>
  </w:tbl>
  <w:p w:rsidRPr="00DA6B1E" w:rsidR="00980506" w:rsidP="00DA6B1E" w:rsidRDefault="00980506" w14:paraId="4666B331" w14:textId="77777777">
    <w:pPr>
      <w:pStyle w:val="header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0506" w:rsidRDefault="00980506" w14:paraId="2FC20B86" w14:textId="77777777">
    <w:pPr>
      <w:pStyle w:val="header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</w:abstractNum>
  <w:abstractNum w:abstractNumId="3" w15:restartNumberingAfterBreak="0">
    <w:nsid w:val="448028E9"/>
    <w:multiLevelType w:val="hybridMultilevel"/>
    <w:tmpl w:val="37A87F0A"/>
    <w:lvl w:ilvl="0" w:tplc="9E384334">
      <w:start w:val="1"/>
      <w:numFmt w:val="bullet"/>
      <w:pStyle w:val="Liststycke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5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653F756C"/>
    <w:multiLevelType w:val="hybridMultilevel"/>
    <w:tmpl w:val="1B306F1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10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11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num w:numId="1" w16cid:durableId="2022856817">
    <w:abstractNumId w:val="9"/>
  </w:num>
  <w:num w:numId="2" w16cid:durableId="943148473">
    <w:abstractNumId w:val="11"/>
  </w:num>
  <w:num w:numId="3" w16cid:durableId="1114251476">
    <w:abstractNumId w:val="10"/>
  </w:num>
  <w:num w:numId="4" w16cid:durableId="653682997">
    <w:abstractNumId w:val="2"/>
  </w:num>
  <w:num w:numId="5" w16cid:durableId="695426413">
    <w:abstractNumId w:val="4"/>
  </w:num>
  <w:num w:numId="6" w16cid:durableId="712198467">
    <w:abstractNumId w:val="7"/>
  </w:num>
  <w:num w:numId="7" w16cid:durableId="377053264">
    <w:abstractNumId w:val="1"/>
  </w:num>
  <w:num w:numId="8" w16cid:durableId="425810172">
    <w:abstractNumId w:val="5"/>
  </w:num>
  <w:num w:numId="9" w16cid:durableId="1490361343">
    <w:abstractNumId w:val="6"/>
  </w:num>
  <w:num w:numId="10" w16cid:durableId="1262571123">
    <w:abstractNumId w:val="3"/>
  </w:num>
  <w:num w:numId="11" w16cid:durableId="380597157">
    <w:abstractNumId w:val="0"/>
  </w:num>
  <w:num w:numId="12" w16cid:durableId="11847822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FF6"/>
    <w:rsid w:val="00071C4D"/>
    <w:rsid w:val="00087B68"/>
    <w:rsid w:val="000B0C89"/>
    <w:rsid w:val="001650B8"/>
    <w:rsid w:val="00167844"/>
    <w:rsid w:val="00181282"/>
    <w:rsid w:val="0018206E"/>
    <w:rsid w:val="001A317A"/>
    <w:rsid w:val="0022411E"/>
    <w:rsid w:val="00225E0B"/>
    <w:rsid w:val="00246F62"/>
    <w:rsid w:val="00271080"/>
    <w:rsid w:val="002D0241"/>
    <w:rsid w:val="002E0A96"/>
    <w:rsid w:val="00332D94"/>
    <w:rsid w:val="00337C47"/>
    <w:rsid w:val="00352452"/>
    <w:rsid w:val="00364B56"/>
    <w:rsid w:val="00385F81"/>
    <w:rsid w:val="003A2FF6"/>
    <w:rsid w:val="003B4F50"/>
    <w:rsid w:val="003C5B41"/>
    <w:rsid w:val="003D2710"/>
    <w:rsid w:val="003E537C"/>
    <w:rsid w:val="00406C20"/>
    <w:rsid w:val="004112E4"/>
    <w:rsid w:val="004625ED"/>
    <w:rsid w:val="00481B28"/>
    <w:rsid w:val="004A4717"/>
    <w:rsid w:val="005140DE"/>
    <w:rsid w:val="00552E3A"/>
    <w:rsid w:val="0057063B"/>
    <w:rsid w:val="005D151B"/>
    <w:rsid w:val="00614116"/>
    <w:rsid w:val="00633C84"/>
    <w:rsid w:val="00647E41"/>
    <w:rsid w:val="006534D8"/>
    <w:rsid w:val="00693B29"/>
    <w:rsid w:val="00696200"/>
    <w:rsid w:val="006A0C45"/>
    <w:rsid w:val="006C4A08"/>
    <w:rsid w:val="006C7D4C"/>
    <w:rsid w:val="006F5846"/>
    <w:rsid w:val="00713D71"/>
    <w:rsid w:val="0074069B"/>
    <w:rsid w:val="0075659A"/>
    <w:rsid w:val="00770669"/>
    <w:rsid w:val="007B7E29"/>
    <w:rsid w:val="008160E0"/>
    <w:rsid w:val="008520E1"/>
    <w:rsid w:val="00897E48"/>
    <w:rsid w:val="008A4A1B"/>
    <w:rsid w:val="008A5B7F"/>
    <w:rsid w:val="00903BFD"/>
    <w:rsid w:val="00910FDD"/>
    <w:rsid w:val="00935541"/>
    <w:rsid w:val="00935632"/>
    <w:rsid w:val="00940ED2"/>
    <w:rsid w:val="0094161C"/>
    <w:rsid w:val="00954D92"/>
    <w:rsid w:val="00976C47"/>
    <w:rsid w:val="00980506"/>
    <w:rsid w:val="009806F9"/>
    <w:rsid w:val="009872EE"/>
    <w:rsid w:val="009C79BE"/>
    <w:rsid w:val="009D5FFA"/>
    <w:rsid w:val="009F76CD"/>
    <w:rsid w:val="00A070A0"/>
    <w:rsid w:val="00A33719"/>
    <w:rsid w:val="00AB0079"/>
    <w:rsid w:val="00AB14D2"/>
    <w:rsid w:val="00AE14D1"/>
    <w:rsid w:val="00B2523E"/>
    <w:rsid w:val="00B758CA"/>
    <w:rsid w:val="00B92597"/>
    <w:rsid w:val="00BA0B3B"/>
    <w:rsid w:val="00BD0566"/>
    <w:rsid w:val="00BD31C6"/>
    <w:rsid w:val="00C1580D"/>
    <w:rsid w:val="00C17F9A"/>
    <w:rsid w:val="00C43323"/>
    <w:rsid w:val="00CB1981"/>
    <w:rsid w:val="00CB1C26"/>
    <w:rsid w:val="00CB3BB1"/>
    <w:rsid w:val="00D67040"/>
    <w:rsid w:val="00D76BDA"/>
    <w:rsid w:val="00D7DFFE"/>
    <w:rsid w:val="00DD12E6"/>
    <w:rsid w:val="00DD7799"/>
    <w:rsid w:val="00DE2267"/>
    <w:rsid w:val="00E03E34"/>
    <w:rsid w:val="00E60A15"/>
    <w:rsid w:val="00E71832"/>
    <w:rsid w:val="00E73AD3"/>
    <w:rsid w:val="00EA3323"/>
    <w:rsid w:val="00F01D75"/>
    <w:rsid w:val="03E62794"/>
    <w:rsid w:val="041BB4EA"/>
    <w:rsid w:val="1AA7047A"/>
    <w:rsid w:val="28646E1E"/>
    <w:rsid w:val="2B4941C5"/>
    <w:rsid w:val="2DB7780E"/>
    <w:rsid w:val="30CE6024"/>
    <w:rsid w:val="44F8D417"/>
    <w:rsid w:val="48E32A52"/>
    <w:rsid w:val="4D4A7B98"/>
    <w:rsid w:val="53AB69E8"/>
    <w:rsid w:val="64FBA9EA"/>
    <w:rsid w:val="6AE6101D"/>
    <w:rsid w:val="7718FC61"/>
    <w:rsid w:val="7C02A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CD7F865"/>
  <w15:docId w15:val="{37F84634-2B22-4144-8E14-0965440A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71832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1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SidfotChar" w:customStyle="1">
    <w:name w:val="Sidfot Char"/>
    <w:uiPriority w:val="99"/>
    <w:rsid w:val="00633C84"/>
  </w:style>
  <w:style w:type="paragraph" w:styleId="Ballongtext">
    <w:name w:val="Balloon Text"/>
    <w:basedOn w:val="Normal"/>
    <w:link w:val="BallongtextChar1"/>
    <w:rsid w:val="009F76CD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1"/>
    <w:qFormat/>
    <w:rsid w:val="00E71832"/>
    <w:rPr>
      <w:sz w:val="32"/>
      <w:szCs w:val="40"/>
    </w:rPr>
  </w:style>
  <w:style w:type="character" w:styleId="RubrikChar" w:customStyle="1">
    <w:name w:val="Rubrik Char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table" w:styleId="Tabellrutnt1" w:customStyle="1">
    <w:name w:val="Tabellrutnät1"/>
    <w:basedOn w:val="Normaltabell"/>
    <w:next w:val="Tabellrutnt"/>
    <w:uiPriority w:val="59"/>
    <w:rsid w:val="00A070A0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rutnt11" w:customStyle="1">
    <w:name w:val="Tabellrutnät11"/>
    <w:basedOn w:val="Normaltabell"/>
    <w:next w:val="Tabellrutnt"/>
    <w:uiPriority w:val="59"/>
    <w:rsid w:val="00A070A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nvndHyperlnk">
    <w:name w:val="FollowedHyperlink"/>
    <w:basedOn w:val="Standardstycketeckensnitt"/>
    <w:semiHidden/>
    <w:unhideWhenUsed/>
    <w:rsid w:val="001A317A"/>
    <w:rPr>
      <w:color w:val="800080" w:themeColor="followedHyperlink"/>
      <w:u w:val="single"/>
    </w:rPr>
  </w:style>
  <w:style w:type="character" w:styleId="SidfotChar1" w:customStyle="1">
    <w:name w:val="Sidfot Char1"/>
    <w:link w:val="Sidfot"/>
    <w:uiPriority w:val="99"/>
    <w:rsid w:val="00633C84"/>
  </w:style>
  <w:style w:type="character" w:styleId="BallongtextChar1" w:customStyle="1">
    <w:name w:val="Ballongtext Char1"/>
    <w:link w:val="Ballongtext"/>
    <w:rsid w:val="009F76CD"/>
    <w:rPr>
      <w:rFonts w:ascii="Tahoma" w:hAnsi="Tahoma" w:cs="Tahoma"/>
      <w:sz w:val="16"/>
      <w:szCs w:val="16"/>
    </w:rPr>
  </w:style>
  <w:style w:type="character" w:styleId="RubrikChar1" w:customStyle="1">
    <w:name w:val="Rubrik Char1"/>
    <w:link w:val="Rubrik"/>
    <w:rsid w:val="00E71832"/>
    <w:rPr>
      <w:rFonts w:ascii="Arial" w:hAnsi="Arial" w:cs="Arial"/>
      <w:b/>
      <w:sz w:val="32"/>
      <w:szCs w:val="40"/>
    </w:rPr>
  </w:style>
  <w:style w:type="character" w:styleId="Rubrik1Char" w:customStyle="1">
    <w:name w:val="Rubrik 1 Char"/>
    <w:basedOn w:val="Standardstycketeckensnitt"/>
    <w:link w:val="Rubrik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SidhuvudChar" w:customStyle="1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  <w:style w:type="paragraph" w:styleId="heading10" w:customStyle="1">
    <w:name w:val="heading 10"/>
    <w:basedOn w:val="ListParagraph0"/>
    <w:next w:val="Normal"/>
    <w:link w:val="Heading1Char"/>
    <w:qFormat/>
    <w:rsid w:val="00A479E9"/>
    <w:pPr>
      <w:spacing w:line="276" w:lineRule="auto"/>
      <w:ind w:left="0" w:firstLine="0"/>
      <w:contextualSpacing w:val="0"/>
      <w:outlineLvl w:val="0"/>
    </w:pPr>
    <w:rPr>
      <w:rFonts w:cs="Arial"/>
      <w:b/>
      <w:sz w:val="26"/>
      <w:szCs w:val="28"/>
    </w:rPr>
  </w:style>
  <w:style w:type="paragraph" w:styleId="heading20" w:customStyle="1">
    <w:name w:val="heading 20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0" w:customStyle="1">
    <w:name w:val="heading 30"/>
    <w:basedOn w:val="Normal"/>
    <w:next w:val="Normal"/>
    <w:qFormat/>
    <w:pPr>
      <w:keepNext/>
      <w:outlineLvl w:val="2"/>
    </w:pPr>
  </w:style>
  <w:style w:type="character" w:styleId="DefaultParagraphFont0" w:customStyle="1">
    <w:name w:val="Default Paragraph Font0"/>
    <w:uiPriority w:val="1"/>
    <w:unhideWhenUsed/>
  </w:style>
  <w:style w:type="table" w:styleId="NormalTable0" w:customStyle="1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0" w:customStyle="1">
    <w:name w:val="No List0"/>
    <w:uiPriority w:val="99"/>
    <w:semiHidden/>
    <w:unhideWhenUsed/>
  </w:style>
  <w:style w:type="paragraph" w:styleId="header0" w:customStyle="1">
    <w:name w:val="header0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0" w:customStyle="1">
    <w:name w:val="footer0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0" w:customStyle="1">
    <w:name w:val="List Paragraph0"/>
    <w:basedOn w:val="Normal"/>
    <w:uiPriority w:val="34"/>
    <w:qFormat/>
    <w:rsid w:val="00BD0566"/>
    <w:p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FooterChar" w:customStyle="1">
    <w:name w:val="Footer Char"/>
    <w:link w:val="footer0"/>
    <w:uiPriority w:val="99"/>
    <w:rsid w:val="00633C84"/>
  </w:style>
  <w:style w:type="paragraph" w:styleId="BalloonText0" w:customStyle="1">
    <w:name w:val="Balloon Text0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0"/>
    <w:rsid w:val="009F76CD"/>
    <w:rPr>
      <w:rFonts w:ascii="Tahoma" w:hAnsi="Tahoma" w:cs="Tahoma"/>
      <w:sz w:val="16"/>
      <w:szCs w:val="16"/>
    </w:rPr>
  </w:style>
  <w:style w:type="table" w:styleId="TableGrid0" w:customStyle="1">
    <w:name w:val="Table Grid0"/>
    <w:basedOn w:val="NormalTable0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0" w:customStyle="1">
    <w:name w:val="Hyperlink0"/>
    <w:uiPriority w:val="99"/>
    <w:unhideWhenUsed/>
    <w:rsid w:val="00647E41"/>
    <w:rPr>
      <w:color w:val="0000FF"/>
      <w:u w:val="single"/>
    </w:rPr>
  </w:style>
  <w:style w:type="paragraph" w:styleId="NormalWeb0" w:customStyle="1">
    <w:name w:val="Normal (Web)0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0" w:customStyle="1">
    <w:name w:val="Title0"/>
    <w:basedOn w:val="heading20"/>
    <w:next w:val="Normal"/>
    <w:link w:val="TitleChar"/>
    <w:qFormat/>
    <w:rsid w:val="00E71832"/>
    <w:rPr>
      <w:sz w:val="32"/>
      <w:szCs w:val="40"/>
    </w:rPr>
  </w:style>
  <w:style w:type="character" w:styleId="TitleChar" w:customStyle="1">
    <w:name w:val="Title Char"/>
    <w:link w:val="Title0"/>
    <w:rsid w:val="00E71832"/>
    <w:rPr>
      <w:rFonts w:ascii="Arial" w:hAnsi="Arial" w:cs="Arial"/>
      <w:b/>
      <w:sz w:val="32"/>
      <w:szCs w:val="40"/>
    </w:rPr>
  </w:style>
  <w:style w:type="paragraph" w:styleId="TOCHeading0" w:customStyle="1">
    <w:name w:val="TOC Heading0"/>
    <w:basedOn w:val="heading10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0" w:customStyle="1">
    <w:name w:val="toc 20"/>
    <w:basedOn w:val="Normal"/>
    <w:next w:val="Normal"/>
    <w:autoRedefine/>
    <w:uiPriority w:val="39"/>
    <w:rsid w:val="00332D94"/>
    <w:pPr>
      <w:ind w:left="260"/>
    </w:pPr>
  </w:style>
  <w:style w:type="paragraph" w:styleId="toc10" w:customStyle="1">
    <w:name w:val="toc 10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Heading1Char" w:customStyle="1">
    <w:name w:val="Heading 1 Char"/>
    <w:basedOn w:val="DefaultParagraphFont0"/>
    <w:link w:val="heading10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HeaderChar" w:customStyle="1">
    <w:name w:val="Header Char"/>
    <w:basedOn w:val="DefaultParagraphFont0"/>
    <w:link w:val="header0"/>
    <w:uiPriority w:val="99"/>
    <w:rsid w:val="00E219F1"/>
    <w:rPr>
      <w:rFonts w:ascii="Arial" w:hAnsi="Arial" w:cs="Arial"/>
      <w:sz w:val="22"/>
      <w:szCs w:val="26"/>
    </w:rPr>
  </w:style>
  <w:style w:type="character" w:styleId="normaltextrun" w:customStyle="1">
    <w:name w:val="normaltextrun"/>
    <w:basedOn w:val="DefaultParagraphFont0"/>
    <w:rsid w:val="00B66C97"/>
  </w:style>
  <w:style w:type="character" w:styleId="Olstomnmnande">
    <w:name w:val="Unresolved Mention"/>
    <w:basedOn w:val="DefaultParagraphFont0"/>
    <w:uiPriority w:val="99"/>
    <w:semiHidden/>
    <w:unhideWhenUsed/>
    <w:rsid w:val="00B66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header" Target="header4.xml" Id="rId18" /><Relationship Type="http://schemas.openxmlformats.org/officeDocument/2006/relationships/hyperlink" Target="https://vardgivare.regionhalland.se/behandlingsstod/vardhygien/patientinformation-vardhygien/" TargetMode="External" Id="rId26" /><Relationship Type="http://schemas.openxmlformats.org/officeDocument/2006/relationships/customXml" Target="../customXml/item3.xml" Id="rId3" /><Relationship Type="http://schemas.openxmlformats.org/officeDocument/2006/relationships/header" Target="header6.xml" Id="rId21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footer" Target="footer7.xml" Id="rId25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header" Target="header5.xml" Id="rId20" /><Relationship Type="http://schemas.openxmlformats.org/officeDocument/2006/relationships/hyperlink" Target="https://vardgivare.regionhalland.se/behandlingsstod/laboratoriemedicin/analysforteckning/?searchtype=0&amp;q=vre" TargetMode="External" Id="rId29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eader" Target="header7.xml" Id="rId24" /><Relationship Type="http://schemas.openxmlformats.org/officeDocument/2006/relationships/theme" Target="theme/theme1.xml" Id="rId32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er" Target="footer6.xml" Id="rId23" /><Relationship Type="http://schemas.openxmlformats.org/officeDocument/2006/relationships/hyperlink" Target="https://vardgivare.regionhalland.se/behandlingsstod/laboratoriemedicin/analysforteckning/?searchtype=0&amp;q=vre" TargetMode="External" Id="rId28" /><Relationship Type="http://schemas.openxmlformats.org/officeDocument/2006/relationships/footnotes" Target="footnotes.xml" Id="rId10" /><Relationship Type="http://schemas.openxmlformats.org/officeDocument/2006/relationships/footer" Target="footer4.xml" Id="rId19" /><Relationship Type="http://schemas.openxmlformats.org/officeDocument/2006/relationships/fontTable" Target="fontTable.xml" Id="rId31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footer" Target="footer5.xml" Id="rId22" /><Relationship Type="http://schemas.openxmlformats.org/officeDocument/2006/relationships/hyperlink" Target="https://vardgivare.regionhalland.se/behandlingsstod/laboratoriemedicin/analysforteckning/?searchtype=0&amp;q=vre" TargetMode="External" Id="rId27" /><Relationship Type="http://schemas.openxmlformats.org/officeDocument/2006/relationships/hyperlink" Target="https://vardgivare.regionhalland.se/app/plugins/region-halland-api-styrda-dokument/download/get_dokument.php?documentGUID=RH-13930" TargetMode="External" Id="rId30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CA7809E68A9F3B4E90F5565C6912959D0034335B963D036442951CC4BEE6CA28E0" ma:contentTypeVersion="26" ma:contentTypeDescription="Skapa ett nytt styrd dokument." ma:contentTypeScope="" ma:versionID="4457fb97cad31a6048bff3594e82e212">
  <xsd:schema xmlns:xsd="http://www.w3.org/2001/XMLSchema" xmlns:xs="http://www.w3.org/2001/XMLSchema" xmlns:p="http://schemas.microsoft.com/office/2006/metadata/properties" xmlns:ns2="e5aeddd8-5520-4814-867e-4fc77320ac1b" xmlns:ns3="6a6e3e53-7738-4681-96e2-a07ff9e59365" targetNamespace="http://schemas.microsoft.com/office/2006/metadata/properties" ma:root="true" ma:fieldsID="3d09eac479c5de6494e51cfbcc582e0f" ns2:_="" ns3:_="">
    <xsd:import namespace="e5aeddd8-5520-4814-867e-4fc77320ac1b"/>
    <xsd:import namespace="6a6e3e53-7738-4681-96e2-a07ff9e59365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da1876de5c294dbea4990ca675aa88b3" minOccurs="0"/>
                <xsd:element ref="ns2:TaxCatchAllLabel" minOccurs="0"/>
                <xsd:element ref="ns2:ed5dcbbc6bf447f4914095867a924d91" minOccurs="0"/>
                <xsd:element ref="ns2:b32c95ecd78948a7880b638024170a9c" minOccurs="0"/>
                <xsd:element ref="ns2:ee50fad4eda94efda36fd5e8c58dd7d8" minOccurs="0"/>
                <xsd:element ref="ns2:oe6f152a69c245ad8d27926023935b64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eddd8-5520-4814-867e-4fc77320ac1b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4" ma:internalName="FSCD_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hidden="true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hidden="true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hidden="true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78358ac6-f33d-47f3-bd4d-fc79b199c03f}" ma:internalName="TaxCatchAll" ma:readOnly="false" ma:showField="CatchAllData" ma:web="e5aeddd8-5520-4814-867e-4fc77320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da1876de5c294dbea4990ca675aa88b3" ma:index="33" nillable="true" ma:taxonomy="true" ma:internalName="da1876de5c294dbea4990ca675aa88b3" ma:taxonomyFieldName="RHI_ApprovedRole" ma:displayName="Fastställanderoll" ma:readOnly="true" ma:fieldId="{da1876de-5c29-4dbe-a499-0ca675aa88b3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78358ac6-f33d-47f3-bd4d-fc79b199c03f}" ma:internalName="TaxCatchAllLabel" ma:readOnly="true" ma:showField="CatchAllDataLabel" ma:web="e5aeddd8-5520-4814-867e-4fc77320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5dcbbc6bf447f4914095867a924d91" ma:index="35" nillable="true" ma:taxonomy="true" ma:internalName="ed5dcbbc6bf447f4914095867a924d91" ma:taxonomyFieldName="RHI_MeSHMulti" ma:displayName="Medicinsk term" ma:readOnly="false" ma:fieldId="{ed5dcbbc-6bf4-47f4-9140-95867a924d91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2c95ecd78948a7880b638024170a9c" ma:index="36" nillable="true" ma:taxonomy="true" ma:internalName="b32c95ecd78948a7880b638024170a9c" ma:taxonomyFieldName="RHI_KeywordsMulti" ma:displayName="Nyckelord" ma:readOnly="false" ma:fieldId="{b32c95ec-d789-48a7-880b-638024170a9c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50fad4eda94efda36fd5e8c58dd7d8" ma:index="37" nillable="true" ma:taxonomy="true" ma:internalName="ee50fad4eda94efda36fd5e8c58dd7d8" ma:taxonomyFieldName="RHI_MSChapter" ma:displayName="Kapitel" ma:readOnly="false" ma:fieldId="{ee50fad4-eda9-4efd-a36f-d5e8c58dd7d8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6f152a69c245ad8d27926023935b64" ma:index="38" ma:taxonomy="true" ma:internalName="oe6f152a69c245ad8d27926023935b64" ma:taxonomyFieldName="RHI_AppliesToOrganizationMulti" ma:displayName="Gäller för" ma:readOnly="false" ma:fieldId="{8e6f152a-69c2-45ad-8d27-926023935b64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e3e53-7738-4681-96e2-a07ff9e59365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>
          <xsd:maxLength value="255"/>
        </xsd:restriction>
      </xsd:simpleType>
    </xsd:element>
    <xsd:element name="RHI_ApprovedDate_Temp" ma:index="41" nillable="true" ma:displayName="rhFastställd" ma:format="DateOnly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>
          <xsd:maxLength value="255"/>
        </xsd:restriction>
      </xsd:simpleType>
    </xsd:element>
    <xsd:element name="FSCD_DocumentEdition_Temp" ma:index="43" nillable="true" ma:displayName="rhDokumentutgåva" ma:internalName="FSCD_DocumentEdition_Temp">
      <xsd:simpleType>
        <xsd:restriction base="dms:Text">
          <xsd:maxLength value="255"/>
        </xsd:restriction>
      </xsd:simpleType>
    </xsd:element>
    <xsd:element name="FSCD_DocumentId_Temp" ma:index="44" nillable="true" ma:displayName="rhDocumentID" ma:internalName="FSCD_DocumentId_Temp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p:properties xmlns:p="http://schemas.microsoft.com/office/2006/metadata/properties" xmlns:xsi="http://www.w3.org/2001/XMLSchema-instance">
  <documentManagement>
    <TaxCatchAll xmlns="e5aeddd8-5520-4814-867e-4fc77320ac1b">
      <Value>12</Value>
      <Value>4</Value>
      <Value>9</Value>
      <Value>8</Value>
    </TaxCatchAll>
    <FSCD_DocumentTypeTags xmlns="6a6e3e53-7738-4681-96e2-a07ff9e593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Vårdriktlinje</TermName>
          <TermId xmlns="http://schemas.microsoft.com/office/infopath/2007/PartnerControls">5b1a4777-d19f-4f91-a020-c43668b3d63f</TermId>
        </TermInfo>
      </Terms>
    </FSCD_DocumentTypeTags>
    <ed5dcbbc6bf447f4914095867a924d91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Vårdhygien</TermName>
          <TermId xmlns="http://schemas.microsoft.com/office/infopath/2007/PartnerControls">c16840ad-041a-495c-bd40-9a9bae3c7c03</TermId>
        </TermInfo>
      </Terms>
    </ed5dcbbc6bf447f4914095867a924d91>
    <FSCD_DocumentIssuer xmlns="e5aeddd8-5520-4814-867e-4fc77320ac1b">
      <UserInfo>
        <DisplayName>Kötz Arne ADH MIB</DisplayName>
        <AccountId>20</AccountId>
        <AccountType/>
      </UserInfo>
    </FSCD_DocumentIssuer>
    <ee50fad4eda94efda36fd5e8c58dd7d8 xmlns="e5aeddd8-5520-4814-867e-4fc77320ac1b">
      <Terms xmlns="http://schemas.microsoft.com/office/infopath/2007/PartnerControls"/>
    </ee50fad4eda94efda36fd5e8c58dd7d8>
    <RHI_CD_Classification xmlns="e5aeddd8-5520-4814-867e-4fc77320ac1b">1</RHI_CD_Classification>
    <FSCD_DocumentOwner xmlns="e5aeddd8-5520-4814-867e-4fc77320ac1b">
      <UserInfo>
        <DisplayName>Johansson Peter X ADH MIB</DisplayName>
        <AccountId>15</AccountId>
        <AccountType/>
      </UserInfo>
    </FSCD_DocumentOwner>
    <oe6f152a69c245ad8d27926023935b64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Kommuner</TermName>
          <TermId xmlns="http://schemas.microsoft.com/office/infopath/2007/PartnerControls">41414da2-beaf-4484-a106-0b5c700e9446</TermId>
        </TermInfo>
      </Terms>
    </oe6f152a69c245ad8d27926023935b64>
    <b32c95ecd78948a7880b638024170a9c xmlns="e5aeddd8-5520-4814-867e-4fc77320ac1b">
      <Terms xmlns="http://schemas.microsoft.com/office/infopath/2007/PartnerControls"/>
    </b32c95ecd78948a7880b638024170a9c>
    <PublishingExpirationDate xmlns="6a6e3e53-7738-4681-96e2-a07ff9e59365" xsi:nil="true"/>
    <RHI_AppliesToOrganizationString xmlns="e5aeddd8-5520-4814-867e-4fc77320ac1b">Kommuner</RHI_AppliesToOrganizationString>
    <PublishingStartDate xmlns="6a6e3e53-7738-4681-96e2-a07ff9e59365" xsi:nil="true"/>
    <RHI_CoAuthorsMulti xmlns="e5aeddd8-5520-4814-867e-4fc77320ac1b">
      <UserInfo>
        <DisplayName/>
        <AccountId xsi:nil="true"/>
        <AccountType/>
      </UserInfo>
    </RHI_CoAuthorsMulti>
    <RHI_ReviewersMulti xmlns="e5aeddd8-5520-4814-867e-4fc77320ac1b">
      <UserInfo>
        <DisplayName/>
        <AccountId xsi:nil="true"/>
        <AccountType/>
      </UserInfo>
    </RHI_ReviewersMulti>
    <FSCD_PublishingInfo xmlns="e5aeddd8-5520-4814-867e-4fc77320ac1b">Publicerad</FSCD_PublishingInfo>
    <da1876de5c294dbea4990ca675aa88b3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Regional samordnande chefläkare</TermName>
          <TermId xmlns="http://schemas.microsoft.com/office/infopath/2007/PartnerControls">bf85a382-4201-4521-b7f6-89f506dead7b</TermId>
        </TermInfo>
      </Terms>
    </da1876de5c294dbea4990ca675aa88b3>
    <RHI_ApproverDisplay xmlns="e5aeddd8-5520-4814-867e-4fc77320ac1b">Regional samordnande chefläkare</RHI_ApproverDisplay>
    <FSCD_DocumentEdition xmlns="e5aeddd8-5520-4814-867e-4fc77320ac1b">9</FSCD_DocumentEdition>
    <FSCD_ApprovedBy xmlns="e5aeddd8-5520-4814-867e-4fc77320ac1b">
      <UserInfo>
        <DisplayName/>
        <AccountId>15</AccountId>
        <AccountType/>
      </UserInfo>
    </FSCD_ApprovedBy>
    <RHI_ApprovedDate xmlns="e5aeddd8-5520-4814-867e-4fc77320ac1b">2022-06-14T22:00:00+00:00</RHI_ApprovedDate>
    <FSCD_Source xmlns="e5aeddd8-5520-4814-867e-4fc77320ac1b">c6e37928-e5df-4cda-8b3f-96e85adf3531#b0bcfaf8-c0c9-4068-b939-646127bfc391</FSCD_Source>
    <FSCD_DocumentId xmlns="e5aeddd8-5520-4814-867e-4fc77320ac1b">0b0a5379-99bf-4b30-898b-758be7d3cd26</FSCD_DocumentId>
    <FSCD_IsPublished xmlns="e5aeddd8-5520-4814-867e-4fc77320ac1b">9.0</FSCD_IsPublished>
    <RHI_ApproverDisplay_Temp xmlns="6a6e3e53-7738-4681-96e2-a07ff9e59365">Regional samordnande chefläkare</RHI_ApproverDisplay_Temp>
    <RHI_ApprovedRole_Temp xmlns="6a6e3e53-7738-4681-96e2-a07ff9e59365">Regional samordnande chefläkare</RHI_ApprovedRole_Temp>
    <RHI_ApprovedDate_Temp xmlns="6a6e3e53-7738-4681-96e2-a07ff9e59365">2022-06-14T22:00:00+00:00</RHI_ApprovedDate_Temp>
    <FSCD_DocumentId_Temp xmlns="6a6e3e53-7738-4681-96e2-a07ff9e59365">0b0a5379-99bf-4b30-898b-758be7d3cd26</FSCD_DocumentId_Temp>
    <FSCD_DocumentEdition_Temp xmlns="6a6e3e53-7738-4681-96e2-a07ff9e59365">9</FSCD_DocumentEdition_Temp>
    <FSCD_ReviewReminder xmlns="e5aeddd8-5520-4814-867e-4fc77320ac1b">12</FSCD_ReviewReminder>
  </documentManagement>
</p:properties>
</file>

<file path=customXml/itemProps1.xml><?xml version="1.0" encoding="utf-8"?>
<ds:datastoreItem xmlns:ds="http://schemas.openxmlformats.org/officeDocument/2006/customXml" ds:itemID="{CD720D38-0625-4D1B-AE78-193D47B43A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BBDF90-BDB6-4E1D-8A27-67BD9881A7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641662-07AA-4B7E-A29D-5FE2C9A63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aeddd8-5520-4814-867e-4fc77320ac1b"/>
    <ds:schemaRef ds:uri="6a6e3e53-7738-4681-96e2-a07ff9e593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89E2A7-A1EB-46CC-BF78-B4A413938044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73C6A869-F032-41F2-B112-37A19C979E2F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e5aeddd8-5520-4814-867e-4fc77320ac1b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6a6e3e53-7738-4681-96e2-a07ff9e5936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Screening, Mikrobiologisk av medpatienter vid vård och omsorg av vårdtagare med VRE och ESBLcarba inom kommunal vård och omsorg</dc:title>
  <dc:creator>Johansson Peter X ADH MIB</dc:creator>
  <lastModifiedBy>Johansson Peter X ADH MIB</lastModifiedBy>
  <revision>22</revision>
  <lastPrinted>2013-06-04T11:54:00.0000000Z</lastPrinted>
  <dcterms:created xsi:type="dcterms:W3CDTF">2020-01-21T10:48:00.0000000Z</dcterms:created>
  <dcterms:modified xsi:type="dcterms:W3CDTF">2025-03-24T09:49:19.6788408Z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0x010100CA7809E68A9F3B4E90F5565C6912959D0034335B963D036442951CC4BEE6CA28E0</vt:lpwstr>
  </property>
  <property fmtid="{D5CDD505-2E9C-101B-9397-08002B2CF9AE}" pid="3" name="FSCD_DocumentType">
    <vt:lpwstr>8;#Vårdriktlinje|5b1a4777-d19f-4f91-a020-c43668b3d63f</vt:lpwstr>
  </property>
  <property fmtid="{D5CDD505-2E9C-101B-9397-08002B2CF9AE}" pid="4" name="_dlc_DocIdItemGuid">
    <vt:lpwstr>0b0a5379-99bf-4b30-898b-758be7d3cd26</vt:lpwstr>
  </property>
  <property fmtid="{D5CDD505-2E9C-101B-9397-08002B2CF9AE}" pid="5" name="RHI_MSChapter">
    <vt:lpwstr/>
  </property>
  <property fmtid="{D5CDD505-2E9C-101B-9397-08002B2CF9AE}" pid="6" name="RHI_MeSHMulti">
    <vt:lpwstr>4;#Vårdhygien|c16840ad-041a-495c-bd40-9a9bae3c7c03</vt:lpwstr>
  </property>
  <property fmtid="{D5CDD505-2E9C-101B-9397-08002B2CF9AE}" pid="7" name="RHI_AppliesToOrganizationMulti">
    <vt:lpwstr>12;#Kommuner|41414da2-beaf-4484-a106-0b5c700e9446</vt:lpwstr>
  </property>
  <property fmtid="{D5CDD505-2E9C-101B-9397-08002B2CF9AE}" pid="8" name="RHI_KeywordsMulti">
    <vt:lpwstr/>
  </property>
  <property fmtid="{D5CDD505-2E9C-101B-9397-08002B2CF9AE}" pid="9" name="RHI_ApprovedRole">
    <vt:lpwstr>9;#Regional samordnande chefläkare|bf85a382-4201-4521-b7f6-89f506dead7b</vt:lpwstr>
  </property>
  <property fmtid="{D5CDD505-2E9C-101B-9397-08002B2CF9AE}" pid="10" name="URL">
    <vt:lpwstr/>
  </property>
</Properties>
</file>