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DD4F9C5" w:rsidP="35E65980" w:rsidRDefault="2DD4F9C5" w14:paraId="11B575FB" w14:textId="17712284">
      <w:pPr>
        <w:ind w:left="0"/>
      </w:pPr>
      <w:r w:rsidR="2DD4F9C5">
        <w:drawing>
          <wp:inline wp14:editId="1BD51EBE" wp14:anchorId="523A1602">
            <wp:extent cx="2884450" cy="619125"/>
            <wp:effectExtent l="0" t="0" r="0" b="0"/>
            <wp:docPr id="921422093" name="" title=""/>
            <wp:cNvGraphicFramePr>
              <a:graphicFrameLocks noChangeAspect="1"/>
            </wp:cNvGraphicFramePr>
            <a:graphic>
              <a:graphicData uri="http://schemas.openxmlformats.org/drawingml/2006/picture">
                <pic:pic>
                  <pic:nvPicPr>
                    <pic:cNvPr id="0" name=""/>
                    <pic:cNvPicPr/>
                  </pic:nvPicPr>
                  <pic:blipFill>
                    <a:blip r:embed="R4c28ab38b35e4f2c">
                      <a:extLst>
                        <a:ext xmlns:a="http://schemas.openxmlformats.org/drawingml/2006/main" uri="{28A0092B-C50C-407E-A947-70E740481C1C}">
                          <a14:useLocalDpi val="0"/>
                        </a:ext>
                      </a:extLst>
                    </a:blip>
                    <a:stretch>
                      <a:fillRect/>
                    </a:stretch>
                  </pic:blipFill>
                  <pic:spPr>
                    <a:xfrm>
                      <a:off x="0" y="0"/>
                      <a:ext cx="2884450" cy="619125"/>
                    </a:xfrm>
                    <a:prstGeom prst="rect">
                      <a:avLst/>
                    </a:prstGeom>
                  </pic:spPr>
                </pic:pic>
              </a:graphicData>
            </a:graphic>
          </wp:inline>
        </w:drawing>
      </w:r>
      <w:r>
        <w:tab/>
      </w:r>
      <w:r>
        <w:tab/>
      </w:r>
      <w:r w:rsidRPr="35E65980" w:rsidR="31AD73FA">
        <w:rPr>
          <w:rFonts w:ascii="Calibri" w:hAnsi="Calibri" w:eastAsia="Calibri" w:cs="Calibri"/>
          <w:noProof w:val="0"/>
          <w:sz w:val="28"/>
          <w:szCs w:val="28"/>
          <w:lang w:val="sv-SE"/>
        </w:rPr>
        <w:t xml:space="preserve">Patientinformation </w:t>
      </w:r>
    </w:p>
    <w:p w:rsidR="35E65980" w:rsidP="35E65980" w:rsidRDefault="35E65980" w14:paraId="63E31451" w14:textId="0D826EE0">
      <w:pPr>
        <w:pStyle w:val="Normal"/>
        <w:ind w:left="6480"/>
        <w:rPr>
          <w:rFonts w:ascii="Calibri" w:hAnsi="Calibri" w:eastAsia="Calibri" w:cs="Calibri"/>
          <w:noProof w:val="0"/>
          <w:sz w:val="22"/>
          <w:szCs w:val="22"/>
          <w:lang w:val="sv-SE"/>
        </w:rPr>
      </w:pPr>
    </w:p>
    <w:p w:rsidR="31AD73FA" w:rsidP="35E65980" w:rsidRDefault="31AD73FA" w14:paraId="550A7BB6" w14:textId="5C91895C">
      <w:pPr>
        <w:pStyle w:val="Normal"/>
        <w:rPr>
          <w:rFonts w:ascii="Calibri" w:hAnsi="Calibri" w:eastAsia="Calibri" w:cs="Calibri"/>
          <w:b w:val="1"/>
          <w:bCs w:val="1"/>
          <w:noProof w:val="0"/>
          <w:sz w:val="32"/>
          <w:szCs w:val="32"/>
          <w:lang w:val="sv-SE"/>
        </w:rPr>
      </w:pPr>
      <w:r w:rsidRPr="35E65980" w:rsidR="31AD73FA">
        <w:rPr>
          <w:rFonts w:ascii="Calibri" w:hAnsi="Calibri" w:eastAsia="Calibri" w:cs="Calibri"/>
          <w:b w:val="1"/>
          <w:bCs w:val="1"/>
          <w:noProof w:val="0"/>
          <w:sz w:val="32"/>
          <w:szCs w:val="32"/>
          <w:lang w:val="sv-SE"/>
        </w:rPr>
        <w:t xml:space="preserve">Till dig som är kallad till injektionsbehandling </w:t>
      </w:r>
    </w:p>
    <w:p w:rsidR="35E65980" w:rsidP="35E65980" w:rsidRDefault="35E65980" w14:paraId="66AF426B" w14:textId="1096C3AA">
      <w:pPr>
        <w:pStyle w:val="Normal"/>
        <w:rPr>
          <w:rFonts w:ascii="Calibri" w:hAnsi="Calibri" w:eastAsia="Calibri" w:cs="Calibri"/>
          <w:noProof w:val="0"/>
          <w:sz w:val="26"/>
          <w:szCs w:val="26"/>
          <w:lang w:val="sv-SE"/>
        </w:rPr>
      </w:pPr>
    </w:p>
    <w:p w:rsidR="31AD73FA" w:rsidP="35E65980" w:rsidRDefault="31AD73FA" w14:paraId="137D6F22" w14:textId="4593A320">
      <w:pPr>
        <w:pStyle w:val="Normal"/>
        <w:rPr>
          <w:rFonts w:ascii="Calibri" w:hAnsi="Calibri" w:eastAsia="Calibri" w:cs="Calibri"/>
          <w:b w:val="1"/>
          <w:bCs w:val="1"/>
          <w:noProof w:val="0"/>
          <w:sz w:val="26"/>
          <w:szCs w:val="26"/>
          <w:lang w:val="sv-SE"/>
        </w:rPr>
      </w:pPr>
      <w:r w:rsidRPr="35E65980" w:rsidR="31AD73FA">
        <w:rPr>
          <w:rFonts w:ascii="Calibri" w:hAnsi="Calibri" w:eastAsia="Calibri" w:cs="Calibri"/>
          <w:noProof w:val="0"/>
          <w:sz w:val="26"/>
          <w:szCs w:val="26"/>
          <w:lang w:val="sv-SE"/>
        </w:rPr>
        <w:t xml:space="preserve">Anti-VEGF-behandling används vid svullnad i gula fläcken på grund av åldersförändring, diabetes eller efter propp i ögat. Läkemedlet sprutas in i ögat och får svullnaden att minska. Därigenom kan synen förbättras och synförsämring bromsas upp. Alla patienter reagerar dock olika bra på </w:t>
      </w:r>
      <w:r w:rsidRPr="35E65980" w:rsidR="31AD73FA">
        <w:rPr>
          <w:rFonts w:ascii="Calibri" w:hAnsi="Calibri" w:eastAsia="Calibri" w:cs="Calibri"/>
          <w:b w:val="1"/>
          <w:bCs w:val="1"/>
          <w:noProof w:val="0"/>
          <w:sz w:val="26"/>
          <w:szCs w:val="26"/>
          <w:lang w:val="sv-SE"/>
        </w:rPr>
        <w:t>behandlingen.</w:t>
      </w:r>
    </w:p>
    <w:p w:rsidR="31AD73FA" w:rsidP="35E65980" w:rsidRDefault="31AD73FA" w14:paraId="2D379488" w14:textId="0044E137">
      <w:pPr>
        <w:pStyle w:val="Normal"/>
        <w:rPr>
          <w:rFonts w:ascii="Calibri" w:hAnsi="Calibri" w:eastAsia="Calibri" w:cs="Calibri"/>
          <w:noProof w:val="0"/>
          <w:sz w:val="26"/>
          <w:szCs w:val="26"/>
          <w:lang w:val="sv-SE"/>
        </w:rPr>
      </w:pPr>
      <w:r w:rsidRPr="35E65980" w:rsidR="31AD73FA">
        <w:rPr>
          <w:rFonts w:ascii="Calibri" w:hAnsi="Calibri" w:eastAsia="Calibri" w:cs="Calibri"/>
          <w:b w:val="1"/>
          <w:bCs w:val="1"/>
          <w:noProof w:val="0"/>
          <w:sz w:val="26"/>
          <w:szCs w:val="26"/>
          <w:lang w:val="sv-SE"/>
        </w:rPr>
        <w:t>Hur går injektionsbehandlingen till?</w:t>
      </w:r>
      <w:r w:rsidRPr="35E65980" w:rsidR="31AD73FA">
        <w:rPr>
          <w:rFonts w:ascii="Calibri" w:hAnsi="Calibri" w:eastAsia="Calibri" w:cs="Calibri"/>
          <w:noProof w:val="0"/>
          <w:sz w:val="26"/>
          <w:szCs w:val="26"/>
          <w:lang w:val="sv-SE"/>
        </w:rPr>
        <w:t xml:space="preserve"> </w:t>
      </w:r>
      <w:r>
        <w:br/>
      </w:r>
      <w:r w:rsidRPr="35E65980" w:rsidR="31AD73FA">
        <w:rPr>
          <w:rFonts w:ascii="Calibri" w:hAnsi="Calibri" w:eastAsia="Calibri" w:cs="Calibri"/>
          <w:noProof w:val="0"/>
          <w:sz w:val="26"/>
          <w:szCs w:val="26"/>
          <w:lang w:val="sv-SE"/>
        </w:rPr>
        <w:t xml:space="preserve">Före injektionen ges bedövningsdroppar. Behandlingen ges under sterila förhållanden och du kommer att få ligga ner i en behandlingsstol. Läkemedlet sprutas in i ögat via en tunn nål och du kan känna ett litet stick. Själva ingreppet tar cirka 10 minuter och du får gå hem direkt efter behandlingen. </w:t>
      </w:r>
    </w:p>
    <w:p w:rsidR="31AD73FA" w:rsidP="35E65980" w:rsidRDefault="31AD73FA" w14:paraId="18BBC48B" w14:textId="49D49A55">
      <w:pPr>
        <w:pStyle w:val="Normal"/>
        <w:rPr>
          <w:rFonts w:ascii="Calibri" w:hAnsi="Calibri" w:eastAsia="Calibri" w:cs="Calibri"/>
          <w:b w:val="1"/>
          <w:bCs w:val="1"/>
          <w:noProof w:val="0"/>
          <w:sz w:val="26"/>
          <w:szCs w:val="26"/>
          <w:lang w:val="sv-SE"/>
        </w:rPr>
      </w:pPr>
      <w:r w:rsidRPr="35E65980" w:rsidR="31AD73FA">
        <w:rPr>
          <w:rFonts w:ascii="Calibri" w:hAnsi="Calibri" w:eastAsia="Calibri" w:cs="Calibri"/>
          <w:b w:val="1"/>
          <w:bCs w:val="1"/>
          <w:noProof w:val="0"/>
          <w:sz w:val="26"/>
          <w:szCs w:val="26"/>
          <w:lang w:val="sv-SE"/>
        </w:rPr>
        <w:t>Att tänka på inför besöket:</w:t>
      </w:r>
    </w:p>
    <w:p w:rsidR="31AD73FA" w:rsidP="35E65980" w:rsidRDefault="31AD73FA" w14:paraId="4DDF5314" w14:textId="60CE3E18">
      <w:pPr>
        <w:pStyle w:val="Normal"/>
        <w:ind w:firstLine="720"/>
        <w:rPr>
          <w:rFonts w:ascii="Calibri" w:hAnsi="Calibri" w:eastAsia="Calibri" w:cs="Calibri"/>
          <w:noProof w:val="0"/>
          <w:sz w:val="26"/>
          <w:szCs w:val="26"/>
          <w:lang w:val="sv-SE"/>
        </w:rPr>
      </w:pPr>
      <w:r w:rsidRPr="35E65980" w:rsidR="31AD73FA">
        <w:rPr>
          <w:rFonts w:ascii="Calibri" w:hAnsi="Calibri" w:eastAsia="Calibri" w:cs="Calibri"/>
          <w:noProof w:val="0"/>
          <w:sz w:val="26"/>
          <w:szCs w:val="26"/>
          <w:lang w:val="sv-SE"/>
        </w:rPr>
        <w:t xml:space="preserve">• Duscha och tvätta håret </w:t>
      </w:r>
      <w:r>
        <w:br/>
      </w:r>
      <w:r>
        <w:tab/>
      </w:r>
      <w:r w:rsidRPr="35E65980" w:rsidR="31AD73FA">
        <w:rPr>
          <w:rFonts w:ascii="Calibri" w:hAnsi="Calibri" w:eastAsia="Calibri" w:cs="Calibri"/>
          <w:noProof w:val="0"/>
          <w:sz w:val="26"/>
          <w:szCs w:val="26"/>
          <w:lang w:val="sv-SE"/>
        </w:rPr>
        <w:t xml:space="preserve">• Tvätta dina glasögon </w:t>
      </w:r>
      <w:r>
        <w:br/>
      </w:r>
      <w:r>
        <w:tab/>
      </w:r>
      <w:r w:rsidRPr="35E65980" w:rsidR="31AD73FA">
        <w:rPr>
          <w:rFonts w:ascii="Calibri" w:hAnsi="Calibri" w:eastAsia="Calibri" w:cs="Calibri"/>
          <w:noProof w:val="0"/>
          <w:sz w:val="26"/>
          <w:szCs w:val="26"/>
          <w:lang w:val="sv-SE"/>
        </w:rPr>
        <w:t xml:space="preserve">• Använd inte smink </w:t>
      </w:r>
      <w:r>
        <w:br/>
      </w:r>
      <w:r>
        <w:tab/>
      </w:r>
      <w:r w:rsidRPr="35E65980" w:rsidR="31AD73FA">
        <w:rPr>
          <w:rFonts w:ascii="Calibri" w:hAnsi="Calibri" w:eastAsia="Calibri" w:cs="Calibri"/>
          <w:noProof w:val="0"/>
          <w:sz w:val="26"/>
          <w:szCs w:val="26"/>
          <w:lang w:val="sv-SE"/>
        </w:rPr>
        <w:t xml:space="preserve">• Använd inte kontaktlins tre dagar före eller tre dagar efter injektionen </w:t>
      </w:r>
      <w:r>
        <w:br/>
      </w:r>
      <w:r>
        <w:tab/>
      </w:r>
      <w:r w:rsidRPr="35E65980" w:rsidR="31AD73FA">
        <w:rPr>
          <w:rFonts w:ascii="Calibri" w:hAnsi="Calibri" w:eastAsia="Calibri" w:cs="Calibri"/>
          <w:noProof w:val="0"/>
          <w:sz w:val="26"/>
          <w:szCs w:val="26"/>
          <w:lang w:val="sv-SE"/>
        </w:rPr>
        <w:t xml:space="preserve">• Gör ingen stor tandoperation tre dagar före eller tre dagar efter </w:t>
      </w:r>
      <w:r>
        <w:tab/>
      </w:r>
      <w:r>
        <w:tab/>
      </w:r>
      <w:r w:rsidRPr="35E65980" w:rsidR="31AD73FA">
        <w:rPr>
          <w:rFonts w:ascii="Calibri" w:hAnsi="Calibri" w:eastAsia="Calibri" w:cs="Calibri"/>
          <w:noProof w:val="0"/>
          <w:sz w:val="26"/>
          <w:szCs w:val="26"/>
          <w:lang w:val="sv-SE"/>
        </w:rPr>
        <w:t xml:space="preserve">injektionen. </w:t>
      </w:r>
      <w:r>
        <w:br/>
      </w:r>
      <w:r>
        <w:tab/>
      </w:r>
      <w:r w:rsidRPr="35E65980" w:rsidR="31AD73FA">
        <w:rPr>
          <w:rFonts w:ascii="Calibri" w:hAnsi="Calibri" w:eastAsia="Calibri" w:cs="Calibri"/>
          <w:noProof w:val="0"/>
          <w:sz w:val="26"/>
          <w:szCs w:val="26"/>
          <w:lang w:val="sv-SE"/>
        </w:rPr>
        <w:t xml:space="preserve">Vanligt besök hos tandläkare eller tandhygienist går bra. </w:t>
      </w:r>
    </w:p>
    <w:p w:rsidR="31AD73FA" w:rsidP="35E65980" w:rsidRDefault="31AD73FA" w14:paraId="1A6746D7" w14:textId="7AA1ED8E">
      <w:pPr>
        <w:pStyle w:val="Normal"/>
        <w:ind w:firstLine="0"/>
        <w:rPr>
          <w:rFonts w:ascii="Calibri" w:hAnsi="Calibri" w:eastAsia="Calibri" w:cs="Calibri"/>
          <w:noProof w:val="0"/>
          <w:sz w:val="26"/>
          <w:szCs w:val="26"/>
          <w:lang w:val="sv-SE"/>
        </w:rPr>
      </w:pPr>
      <w:r w:rsidRPr="35E65980" w:rsidR="31AD73FA">
        <w:rPr>
          <w:rFonts w:ascii="Calibri" w:hAnsi="Calibri" w:eastAsia="Calibri" w:cs="Calibri"/>
          <w:b w:val="1"/>
          <w:bCs w:val="1"/>
          <w:noProof w:val="0"/>
          <w:sz w:val="26"/>
          <w:szCs w:val="26"/>
          <w:lang w:val="sv-SE"/>
        </w:rPr>
        <w:t>T</w:t>
      </w:r>
      <w:r w:rsidRPr="35E65980" w:rsidR="31AD73FA">
        <w:rPr>
          <w:rFonts w:ascii="Calibri" w:hAnsi="Calibri" w:eastAsia="Calibri" w:cs="Calibri"/>
          <w:b w:val="1"/>
          <w:bCs w:val="1"/>
          <w:noProof w:val="0"/>
          <w:sz w:val="26"/>
          <w:szCs w:val="26"/>
          <w:lang w:val="sv-SE"/>
        </w:rPr>
        <w:t xml:space="preserve">iden ska avbokas om du har: </w:t>
      </w:r>
      <w:r>
        <w:br/>
      </w:r>
      <w:r>
        <w:tab/>
      </w:r>
      <w:r w:rsidRPr="35E65980" w:rsidR="31AD73FA">
        <w:rPr>
          <w:rFonts w:ascii="Calibri" w:hAnsi="Calibri" w:eastAsia="Calibri" w:cs="Calibri"/>
          <w:noProof w:val="0"/>
          <w:sz w:val="26"/>
          <w:szCs w:val="26"/>
          <w:lang w:val="sv-SE"/>
        </w:rPr>
        <w:t>• Pågående infektion, till exempel förkylning, obehandlad</w:t>
      </w:r>
      <w:r>
        <w:br/>
      </w:r>
      <w:r>
        <w:tab/>
      </w:r>
      <w:r w:rsidRPr="35E65980" w:rsidR="6A402133">
        <w:rPr>
          <w:rFonts w:ascii="Calibri" w:hAnsi="Calibri" w:eastAsia="Calibri" w:cs="Calibri"/>
          <w:noProof w:val="0"/>
          <w:sz w:val="26"/>
          <w:szCs w:val="26"/>
          <w:lang w:val="sv-SE"/>
        </w:rPr>
        <w:t>uri</w:t>
      </w:r>
      <w:r w:rsidRPr="35E65980" w:rsidR="31AD73FA">
        <w:rPr>
          <w:rFonts w:ascii="Calibri" w:hAnsi="Calibri" w:eastAsia="Calibri" w:cs="Calibri"/>
          <w:noProof w:val="0"/>
          <w:sz w:val="26"/>
          <w:szCs w:val="26"/>
          <w:lang w:val="sv-SE"/>
        </w:rPr>
        <w:t xml:space="preserve">nvägsinfektion, feber </w:t>
      </w:r>
      <w:r>
        <w:br/>
      </w:r>
      <w:r>
        <w:tab/>
      </w:r>
      <w:r w:rsidRPr="35E65980" w:rsidR="31AD73FA">
        <w:rPr>
          <w:rFonts w:ascii="Calibri" w:hAnsi="Calibri" w:eastAsia="Calibri" w:cs="Calibri"/>
          <w:noProof w:val="0"/>
          <w:sz w:val="26"/>
          <w:szCs w:val="26"/>
          <w:lang w:val="sv-SE"/>
        </w:rPr>
        <w:t xml:space="preserve">• Nytillkommet rött och/eller kladdigt öga eller en stor vagel </w:t>
      </w:r>
      <w:r>
        <w:br/>
      </w:r>
      <w:r>
        <w:tab/>
      </w:r>
      <w:r w:rsidRPr="35E65980" w:rsidR="31AD73FA">
        <w:rPr>
          <w:rFonts w:ascii="Calibri" w:hAnsi="Calibri" w:eastAsia="Calibri" w:cs="Calibri"/>
          <w:noProof w:val="0"/>
          <w:sz w:val="26"/>
          <w:szCs w:val="26"/>
          <w:lang w:val="sv-SE"/>
        </w:rPr>
        <w:t>•</w:t>
      </w:r>
      <w:r w:rsidRPr="35E65980" w:rsidR="31AD73FA">
        <w:rPr>
          <w:rFonts w:ascii="Calibri" w:hAnsi="Calibri" w:eastAsia="Calibri" w:cs="Calibri"/>
          <w:noProof w:val="0"/>
          <w:sz w:val="26"/>
          <w:szCs w:val="26"/>
          <w:lang w:val="sv-SE"/>
        </w:rPr>
        <w:t xml:space="preserve"> Sårinfektion efter kirurgi på kroppen</w:t>
      </w:r>
    </w:p>
    <w:p w:rsidR="31AD73FA" w:rsidP="35E65980" w:rsidRDefault="31AD73FA" w14:paraId="0D972EF3" w14:textId="53A971DB">
      <w:pPr>
        <w:pStyle w:val="Normal"/>
        <w:ind w:firstLine="0"/>
        <w:rPr>
          <w:rFonts w:ascii="Calibri" w:hAnsi="Calibri" w:eastAsia="Calibri" w:cs="Calibri"/>
          <w:noProof w:val="0"/>
          <w:sz w:val="26"/>
          <w:szCs w:val="26"/>
          <w:lang w:val="sv-SE"/>
        </w:rPr>
      </w:pPr>
      <w:r w:rsidRPr="35E65980" w:rsidR="31AD73FA">
        <w:rPr>
          <w:rFonts w:ascii="Calibri" w:hAnsi="Calibri" w:eastAsia="Calibri" w:cs="Calibri"/>
          <w:noProof w:val="0"/>
          <w:sz w:val="26"/>
          <w:szCs w:val="26"/>
          <w:lang w:val="sv-SE"/>
        </w:rPr>
        <w:t xml:space="preserve"> </w:t>
      </w:r>
      <w:r w:rsidRPr="35E65980" w:rsidR="31AD73FA">
        <w:rPr>
          <w:rFonts w:ascii="Calibri" w:hAnsi="Calibri" w:eastAsia="Calibri" w:cs="Calibri"/>
          <w:b w:val="1"/>
          <w:bCs w:val="1"/>
          <w:noProof w:val="0"/>
          <w:sz w:val="26"/>
          <w:szCs w:val="26"/>
          <w:lang w:val="sv-SE"/>
        </w:rPr>
        <w:t xml:space="preserve">Fem dagar efter injektionen bör </w:t>
      </w:r>
      <w:r w:rsidRPr="35E65980" w:rsidR="31AD73FA">
        <w:rPr>
          <w:rFonts w:ascii="Calibri" w:hAnsi="Calibri" w:eastAsia="Calibri" w:cs="Calibri"/>
          <w:b w:val="1"/>
          <w:bCs w:val="1"/>
          <w:noProof w:val="0"/>
          <w:sz w:val="26"/>
          <w:szCs w:val="26"/>
          <w:lang w:val="sv-SE"/>
        </w:rPr>
        <w:t>du:</w:t>
      </w:r>
      <w:r w:rsidRPr="35E65980" w:rsidR="31AD73FA">
        <w:rPr>
          <w:rFonts w:ascii="Calibri" w:hAnsi="Calibri" w:eastAsia="Calibri" w:cs="Calibri"/>
          <w:noProof w:val="0"/>
          <w:sz w:val="26"/>
          <w:szCs w:val="26"/>
          <w:lang w:val="sv-SE"/>
        </w:rPr>
        <w:t xml:space="preserve"> </w:t>
      </w:r>
      <w:r>
        <w:br/>
      </w:r>
      <w:r>
        <w:tab/>
      </w:r>
      <w:r w:rsidRPr="35E65980" w:rsidR="31AD73FA">
        <w:rPr>
          <w:rFonts w:ascii="Calibri" w:hAnsi="Calibri" w:eastAsia="Calibri" w:cs="Calibri"/>
          <w:noProof w:val="0"/>
          <w:sz w:val="26"/>
          <w:szCs w:val="26"/>
          <w:lang w:val="sv-SE"/>
        </w:rPr>
        <w:t>•</w:t>
      </w:r>
      <w:r w:rsidRPr="35E65980" w:rsidR="31AD73FA">
        <w:rPr>
          <w:rFonts w:ascii="Calibri" w:hAnsi="Calibri" w:eastAsia="Calibri" w:cs="Calibri"/>
          <w:noProof w:val="0"/>
          <w:sz w:val="26"/>
          <w:szCs w:val="26"/>
          <w:lang w:val="sv-SE"/>
        </w:rPr>
        <w:t xml:space="preserve"> Undvika smutsiga miljöer </w:t>
      </w:r>
      <w:r>
        <w:br/>
      </w:r>
      <w:r>
        <w:tab/>
      </w:r>
      <w:r w:rsidRPr="35E65980" w:rsidR="31AD73FA">
        <w:rPr>
          <w:rFonts w:ascii="Calibri" w:hAnsi="Calibri" w:eastAsia="Calibri" w:cs="Calibri"/>
          <w:noProof w:val="0"/>
          <w:sz w:val="26"/>
          <w:szCs w:val="26"/>
          <w:lang w:val="sv-SE"/>
        </w:rPr>
        <w:t xml:space="preserve">• Inte bada bastu, simma i pool, hav eller sjö, inte heller träna hårt </w:t>
      </w:r>
      <w:r>
        <w:br/>
      </w:r>
      <w:r>
        <w:tab/>
      </w:r>
      <w:r w:rsidRPr="35E65980" w:rsidR="31AD73FA">
        <w:rPr>
          <w:rFonts w:ascii="Calibri" w:hAnsi="Calibri" w:eastAsia="Calibri" w:cs="Calibri"/>
          <w:noProof w:val="0"/>
          <w:sz w:val="26"/>
          <w:szCs w:val="26"/>
          <w:lang w:val="sv-SE"/>
        </w:rPr>
        <w:t xml:space="preserve">• Var noggrann med handhygienen </w:t>
      </w:r>
      <w:r>
        <w:br/>
      </w:r>
      <w:r>
        <w:br/>
      </w:r>
      <w:r>
        <w:tab/>
      </w:r>
      <w:r>
        <w:tab/>
      </w:r>
      <w:r>
        <w:tab/>
      </w:r>
      <w:r>
        <w:tab/>
      </w:r>
      <w:r>
        <w:tab/>
      </w:r>
      <w:r>
        <w:tab/>
      </w:r>
      <w:r>
        <w:tab/>
      </w:r>
      <w:r>
        <w:tab/>
      </w:r>
      <w:r w:rsidRPr="35E65980" w:rsidR="31AD73FA">
        <w:rPr>
          <w:rFonts w:ascii="Calibri" w:hAnsi="Calibri" w:eastAsia="Calibri" w:cs="Calibri"/>
          <w:noProof w:val="0"/>
          <w:sz w:val="26"/>
          <w:szCs w:val="26"/>
          <w:lang w:val="sv-SE"/>
        </w:rPr>
        <w:t>Var god vänd -&gt;</w:t>
      </w:r>
    </w:p>
    <w:p w:rsidR="60CD5669" w:rsidP="35E65980" w:rsidRDefault="60CD5669" w14:paraId="57B7E027" w14:textId="40BC0148">
      <w:pPr>
        <w:ind w:left="0" w:firstLine="0"/>
        <w:rPr>
          <w:rFonts w:ascii="Calibri" w:hAnsi="Calibri" w:eastAsia="Calibri" w:cs="Calibri"/>
          <w:b w:val="1"/>
          <w:bCs w:val="1"/>
          <w:noProof w:val="0"/>
          <w:sz w:val="26"/>
          <w:szCs w:val="26"/>
          <w:lang w:val="sv-SE"/>
        </w:rPr>
      </w:pPr>
      <w:r w:rsidR="60CD5669">
        <w:drawing>
          <wp:inline wp14:editId="108E1C7F" wp14:anchorId="79BB21BB">
            <wp:extent cx="2884450" cy="619125"/>
            <wp:effectExtent l="0" t="0" r="0" b="0"/>
            <wp:docPr id="206533489" name="" title=""/>
            <wp:cNvGraphicFramePr>
              <a:graphicFrameLocks noChangeAspect="1"/>
            </wp:cNvGraphicFramePr>
            <a:graphic>
              <a:graphicData uri="http://schemas.openxmlformats.org/drawingml/2006/picture">
                <pic:pic>
                  <pic:nvPicPr>
                    <pic:cNvPr id="0" name=""/>
                    <pic:cNvPicPr/>
                  </pic:nvPicPr>
                  <pic:blipFill>
                    <a:blip r:embed="Ra28fc2cec0b54e79">
                      <a:extLst>
                        <a:ext xmlns:a="http://schemas.openxmlformats.org/drawingml/2006/main" uri="{28A0092B-C50C-407E-A947-70E740481C1C}">
                          <a14:useLocalDpi val="0"/>
                        </a:ext>
                      </a:extLst>
                    </a:blip>
                    <a:stretch>
                      <a:fillRect/>
                    </a:stretch>
                  </pic:blipFill>
                  <pic:spPr>
                    <a:xfrm>
                      <a:off x="0" y="0"/>
                      <a:ext cx="2884450" cy="619125"/>
                    </a:xfrm>
                    <a:prstGeom prst="rect">
                      <a:avLst/>
                    </a:prstGeom>
                  </pic:spPr>
                </pic:pic>
              </a:graphicData>
            </a:graphic>
          </wp:inline>
        </w:drawing>
      </w:r>
      <w:r>
        <w:tab/>
      </w:r>
      <w:r>
        <w:tab/>
      </w:r>
      <w:r w:rsidRPr="35E65980" w:rsidR="31AD73FA">
        <w:rPr>
          <w:rFonts w:ascii="Calibri" w:hAnsi="Calibri" w:eastAsia="Calibri" w:cs="Calibri"/>
          <w:noProof w:val="0"/>
          <w:sz w:val="26"/>
          <w:szCs w:val="26"/>
          <w:lang w:val="sv-SE"/>
        </w:rPr>
        <w:t xml:space="preserve"> </w:t>
      </w:r>
      <w:r w:rsidRPr="35E65980" w:rsidR="31AD73FA">
        <w:rPr>
          <w:rFonts w:ascii="Calibri" w:hAnsi="Calibri" w:eastAsia="Calibri" w:cs="Calibri"/>
          <w:b w:val="1"/>
          <w:bCs w:val="1"/>
          <w:noProof w:val="0"/>
          <w:sz w:val="26"/>
          <w:szCs w:val="26"/>
          <w:lang w:val="sv-SE"/>
        </w:rPr>
        <w:t xml:space="preserve">Patientinformation </w:t>
      </w:r>
    </w:p>
    <w:p w:rsidR="35E65980" w:rsidP="35E65980" w:rsidRDefault="35E65980" w14:paraId="377DCDC7" w14:textId="41F35D25">
      <w:pPr>
        <w:pStyle w:val="Normal"/>
        <w:ind w:left="5040" w:firstLine="720"/>
        <w:rPr>
          <w:rFonts w:ascii="Calibri" w:hAnsi="Calibri" w:eastAsia="Calibri" w:cs="Calibri"/>
          <w:b w:val="1"/>
          <w:bCs w:val="1"/>
          <w:noProof w:val="0"/>
          <w:sz w:val="26"/>
          <w:szCs w:val="26"/>
          <w:lang w:val="sv-SE"/>
        </w:rPr>
      </w:pPr>
    </w:p>
    <w:p w:rsidR="31AD73FA" w:rsidP="35E65980" w:rsidRDefault="31AD73FA" w14:paraId="6449D48E" w14:textId="45F55D05">
      <w:pPr>
        <w:pStyle w:val="Normal"/>
        <w:ind w:left="0" w:firstLine="0"/>
        <w:rPr>
          <w:rFonts w:ascii="Calibri" w:hAnsi="Calibri" w:eastAsia="Calibri" w:cs="Calibri"/>
          <w:noProof w:val="0"/>
          <w:sz w:val="26"/>
          <w:szCs w:val="26"/>
          <w:lang w:val="sv-SE"/>
        </w:rPr>
      </w:pPr>
      <w:r w:rsidRPr="35E65980" w:rsidR="31AD73FA">
        <w:rPr>
          <w:rFonts w:ascii="Calibri" w:hAnsi="Calibri" w:eastAsia="Calibri" w:cs="Calibri"/>
          <w:b w:val="1"/>
          <w:bCs w:val="1"/>
          <w:noProof w:val="0"/>
          <w:sz w:val="26"/>
          <w:szCs w:val="26"/>
          <w:lang w:val="sv-SE"/>
        </w:rPr>
        <w:t>Komplikationer</w:t>
      </w:r>
      <w:r>
        <w:br/>
      </w:r>
      <w:r w:rsidRPr="35E65980" w:rsidR="31AD73FA">
        <w:rPr>
          <w:rFonts w:ascii="Calibri" w:hAnsi="Calibri" w:eastAsia="Calibri" w:cs="Calibri"/>
          <w:noProof w:val="0"/>
          <w:sz w:val="26"/>
          <w:szCs w:val="26"/>
          <w:lang w:val="sv-SE"/>
        </w:rPr>
        <w:t xml:space="preserve">Blödning i ögonvitan är vanligt och ofarligt, liksom lätta skavbesvär. Det finns smörjande droppar receptfritt på apoteket som lindar dessa besvär. En ny förpackning rekommenderas efter varje injektion. </w:t>
      </w:r>
    </w:p>
    <w:p w:rsidR="35E65980" w:rsidP="35E65980" w:rsidRDefault="35E65980" w14:paraId="0D81375D" w14:textId="6E5E18E1">
      <w:pPr>
        <w:pStyle w:val="Normal"/>
        <w:ind w:left="0" w:firstLine="0"/>
        <w:rPr>
          <w:rFonts w:ascii="Calibri" w:hAnsi="Calibri" w:eastAsia="Calibri" w:cs="Calibri"/>
          <w:noProof w:val="0"/>
          <w:sz w:val="26"/>
          <w:szCs w:val="26"/>
          <w:lang w:val="sv-SE"/>
        </w:rPr>
      </w:pPr>
    </w:p>
    <w:p w:rsidR="31AD73FA" w:rsidP="35E65980" w:rsidRDefault="31AD73FA" w14:paraId="234867AB" w14:textId="77E888FF">
      <w:pPr>
        <w:pStyle w:val="Normal"/>
        <w:rPr>
          <w:rFonts w:ascii="Calibri" w:hAnsi="Calibri" w:eastAsia="Calibri" w:cs="Calibri"/>
          <w:noProof w:val="0"/>
          <w:sz w:val="26"/>
          <w:szCs w:val="26"/>
          <w:lang w:val="sv-SE"/>
        </w:rPr>
      </w:pPr>
      <w:r w:rsidRPr="35E65980" w:rsidR="31AD73FA">
        <w:rPr>
          <w:rFonts w:ascii="Calibri" w:hAnsi="Calibri" w:eastAsia="Calibri" w:cs="Calibri"/>
          <w:b w:val="1"/>
          <w:bCs w:val="1"/>
          <w:noProof w:val="0"/>
          <w:sz w:val="26"/>
          <w:szCs w:val="26"/>
          <w:lang w:val="sv-SE"/>
        </w:rPr>
        <w:t>OBS!</w:t>
      </w:r>
      <w:r w:rsidRPr="35E65980" w:rsidR="31AD73FA">
        <w:rPr>
          <w:rFonts w:ascii="Calibri" w:hAnsi="Calibri" w:eastAsia="Calibri" w:cs="Calibri"/>
          <w:noProof w:val="0"/>
          <w:sz w:val="26"/>
          <w:szCs w:val="26"/>
          <w:lang w:val="sv-SE"/>
        </w:rPr>
        <w:t xml:space="preserve"> </w:t>
      </w:r>
      <w:r w:rsidRPr="35E65980" w:rsidR="31AD73FA">
        <w:rPr>
          <w:rFonts w:ascii="Calibri" w:hAnsi="Calibri" w:eastAsia="Calibri" w:cs="Calibri"/>
          <w:b w:val="1"/>
          <w:bCs w:val="1"/>
          <w:noProof w:val="0"/>
          <w:sz w:val="26"/>
          <w:szCs w:val="26"/>
          <w:lang w:val="sv-SE"/>
        </w:rPr>
        <w:t>Om synen försämras hastigt, om du blir ljuskänslig, får värk i ögat eller om ögat blir kladdigt och rätt ska du kontakta din ögonmottagning akut. Vi kan då vilja träffa dig akut för att utesluta att du drabbats av en allvarlig infektion.</w:t>
      </w:r>
      <w:r w:rsidRPr="35E65980" w:rsidR="31AD73FA">
        <w:rPr>
          <w:rFonts w:ascii="Calibri" w:hAnsi="Calibri" w:eastAsia="Calibri" w:cs="Calibri"/>
          <w:noProof w:val="0"/>
          <w:sz w:val="26"/>
          <w:szCs w:val="26"/>
          <w:lang w:val="sv-SE"/>
        </w:rPr>
        <w:t xml:space="preserve"> </w:t>
      </w:r>
    </w:p>
    <w:p w:rsidR="35E65980" w:rsidP="35E65980" w:rsidRDefault="35E65980" w14:paraId="1AFB0CAB" w14:textId="6C44E854">
      <w:pPr>
        <w:pStyle w:val="Normal"/>
        <w:rPr>
          <w:rFonts w:ascii="Calibri" w:hAnsi="Calibri" w:eastAsia="Calibri" w:cs="Calibri"/>
          <w:noProof w:val="0"/>
          <w:sz w:val="26"/>
          <w:szCs w:val="26"/>
          <w:lang w:val="sv-SE"/>
        </w:rPr>
      </w:pPr>
    </w:p>
    <w:p w:rsidR="3DA260C3" w:rsidP="35E65980" w:rsidRDefault="3DA260C3" w14:paraId="07CA6C79" w14:textId="1B726D48">
      <w:pPr>
        <w:pStyle w:val="Normal"/>
        <w:rPr>
          <w:rFonts w:ascii="Calibri" w:hAnsi="Calibri" w:eastAsia="Calibri" w:cs="Calibri"/>
          <w:noProof w:val="0"/>
          <w:sz w:val="26"/>
          <w:szCs w:val="26"/>
          <w:lang w:val="sv-SE"/>
        </w:rPr>
      </w:pPr>
      <w:r w:rsidRPr="35E65980" w:rsidR="3DA260C3">
        <w:rPr>
          <w:rFonts w:ascii="Calibri" w:hAnsi="Calibri" w:eastAsia="Calibri" w:cs="Calibri"/>
          <w:b w:val="1"/>
          <w:bCs w:val="1"/>
          <w:noProof w:val="0"/>
          <w:sz w:val="26"/>
          <w:szCs w:val="26"/>
          <w:lang w:val="sv-SE"/>
        </w:rPr>
        <w:t xml:space="preserve">Kontaktuppgifter för </w:t>
      </w:r>
      <w:r w:rsidRPr="35E65980" w:rsidR="31AD73FA">
        <w:rPr>
          <w:rFonts w:ascii="Calibri" w:hAnsi="Calibri" w:eastAsia="Calibri" w:cs="Calibri"/>
          <w:b w:val="1"/>
          <w:bCs w:val="1"/>
          <w:noProof w:val="0"/>
          <w:sz w:val="26"/>
          <w:szCs w:val="26"/>
          <w:lang w:val="sv-SE"/>
        </w:rPr>
        <w:t>Rådgivning:</w:t>
      </w:r>
      <w:r w:rsidRPr="35E65980" w:rsidR="31AD73FA">
        <w:rPr>
          <w:rFonts w:ascii="Calibri" w:hAnsi="Calibri" w:eastAsia="Calibri" w:cs="Calibri"/>
          <w:noProof w:val="0"/>
          <w:sz w:val="26"/>
          <w:szCs w:val="26"/>
          <w:lang w:val="sv-SE"/>
        </w:rPr>
        <w:t xml:space="preserve"> </w:t>
      </w:r>
      <w:r>
        <w:br/>
      </w:r>
      <w:r w:rsidRPr="35E65980" w:rsidR="31AD73FA">
        <w:rPr>
          <w:rFonts w:ascii="Calibri" w:hAnsi="Calibri" w:eastAsia="Calibri" w:cs="Calibri"/>
          <w:noProof w:val="0"/>
          <w:sz w:val="26"/>
          <w:szCs w:val="26"/>
          <w:lang w:val="sv-SE"/>
        </w:rPr>
        <w:t xml:space="preserve">Telefon </w:t>
      </w:r>
      <w:r w:rsidRPr="35E65980" w:rsidR="718A3064">
        <w:rPr>
          <w:rFonts w:ascii="Calibri" w:hAnsi="Calibri" w:eastAsia="Calibri" w:cs="Calibri"/>
          <w:noProof w:val="0"/>
          <w:sz w:val="26"/>
          <w:szCs w:val="26"/>
          <w:lang w:val="sv-SE"/>
        </w:rPr>
        <w:t xml:space="preserve">Ögonmottagningen </w:t>
      </w:r>
      <w:r w:rsidRPr="35E65980" w:rsidR="31AD73FA">
        <w:rPr>
          <w:rFonts w:ascii="Calibri" w:hAnsi="Calibri" w:eastAsia="Calibri" w:cs="Calibri"/>
          <w:noProof w:val="0"/>
          <w:sz w:val="26"/>
          <w:szCs w:val="26"/>
          <w:lang w:val="sv-SE"/>
        </w:rPr>
        <w:t xml:space="preserve">vardagar </w:t>
      </w:r>
      <w:r w:rsidRPr="35E65980" w:rsidR="7E542223">
        <w:rPr>
          <w:rFonts w:ascii="Calibri" w:hAnsi="Calibri" w:eastAsia="Calibri" w:cs="Calibri"/>
          <w:noProof w:val="0"/>
          <w:sz w:val="26"/>
          <w:szCs w:val="26"/>
          <w:lang w:val="sv-SE"/>
        </w:rPr>
        <w:t>kl</w:t>
      </w:r>
      <w:r w:rsidRPr="35E65980" w:rsidR="7E542223">
        <w:rPr>
          <w:rFonts w:ascii="Calibri" w:hAnsi="Calibri" w:eastAsia="Calibri" w:cs="Calibri"/>
          <w:noProof w:val="0"/>
          <w:sz w:val="26"/>
          <w:szCs w:val="26"/>
          <w:lang w:val="sv-SE"/>
        </w:rPr>
        <w:t xml:space="preserve">  7-11</w:t>
      </w:r>
      <w:r w:rsidRPr="35E65980" w:rsidR="5C9FBD73">
        <w:rPr>
          <w:rFonts w:ascii="Calibri" w:hAnsi="Calibri" w:eastAsia="Calibri" w:cs="Calibri"/>
          <w:noProof w:val="0"/>
          <w:sz w:val="26"/>
          <w:szCs w:val="26"/>
          <w:lang w:val="sv-SE"/>
        </w:rPr>
        <w:t xml:space="preserve">: </w:t>
      </w:r>
      <w:r w:rsidRPr="35E65980" w:rsidR="31AD73FA">
        <w:rPr>
          <w:rFonts w:ascii="Calibri" w:hAnsi="Calibri" w:eastAsia="Calibri" w:cs="Calibri"/>
          <w:noProof w:val="0"/>
          <w:sz w:val="26"/>
          <w:szCs w:val="26"/>
          <w:lang w:val="sv-SE"/>
        </w:rPr>
        <w:t>010</w:t>
      </w:r>
      <w:r w:rsidRPr="35E65980" w:rsidR="31AD73FA">
        <w:rPr>
          <w:rFonts w:ascii="Calibri" w:hAnsi="Calibri" w:eastAsia="Calibri" w:cs="Calibri"/>
          <w:noProof w:val="0"/>
          <w:sz w:val="26"/>
          <w:szCs w:val="26"/>
          <w:lang w:val="sv-SE"/>
        </w:rPr>
        <w:t xml:space="preserve">-476 19 33 </w:t>
      </w:r>
      <w:r>
        <w:br/>
      </w:r>
      <w:r w:rsidRPr="35E65980" w:rsidR="31AD73FA">
        <w:rPr>
          <w:rFonts w:ascii="Calibri" w:hAnsi="Calibri" w:eastAsia="Calibri" w:cs="Calibri"/>
          <w:noProof w:val="0"/>
          <w:sz w:val="26"/>
          <w:szCs w:val="26"/>
          <w:lang w:val="sv-SE"/>
        </w:rPr>
        <w:t xml:space="preserve">Övrig tid </w:t>
      </w:r>
      <w:r w:rsidRPr="35E65980" w:rsidR="10E01CFD">
        <w:rPr>
          <w:rFonts w:ascii="Calibri" w:hAnsi="Calibri" w:eastAsia="Calibri" w:cs="Calibri"/>
          <w:noProof w:val="0"/>
          <w:sz w:val="26"/>
          <w:szCs w:val="26"/>
          <w:lang w:val="sv-SE"/>
        </w:rPr>
        <w:t xml:space="preserve">är du välkommen att kontakta oss </w:t>
      </w:r>
      <w:r w:rsidRPr="35E65980" w:rsidR="7F0EFB1E">
        <w:rPr>
          <w:rFonts w:ascii="Calibri" w:hAnsi="Calibri" w:eastAsia="Calibri" w:cs="Calibri"/>
          <w:noProof w:val="0"/>
          <w:sz w:val="26"/>
          <w:szCs w:val="26"/>
          <w:lang w:val="sv-SE"/>
        </w:rPr>
        <w:t>via</w:t>
      </w:r>
      <w:r w:rsidRPr="35E65980" w:rsidR="31AD73FA">
        <w:rPr>
          <w:rFonts w:ascii="Calibri" w:hAnsi="Calibri" w:eastAsia="Calibri" w:cs="Calibri"/>
          <w:noProof w:val="0"/>
          <w:sz w:val="26"/>
          <w:szCs w:val="26"/>
          <w:lang w:val="sv-SE"/>
        </w:rPr>
        <w:t xml:space="preserve"> 1177.se</w:t>
      </w:r>
      <w:r w:rsidRPr="35E65980" w:rsidR="31AD73FA">
        <w:rPr>
          <w:rFonts w:ascii="Calibri" w:hAnsi="Calibri" w:eastAsia="Calibri" w:cs="Calibri"/>
          <w:noProof w:val="0"/>
          <w:sz w:val="26"/>
          <w:szCs w:val="26"/>
          <w:lang w:val="sv-SE"/>
        </w:rPr>
        <w:t xml:space="preserve"> </w:t>
      </w:r>
      <w:r>
        <w:br/>
      </w:r>
      <w:r w:rsidRPr="35E65980" w:rsidR="31AD73FA">
        <w:rPr>
          <w:rFonts w:ascii="Calibri" w:hAnsi="Calibri" w:eastAsia="Calibri" w:cs="Calibri"/>
          <w:noProof w:val="0"/>
          <w:sz w:val="26"/>
          <w:szCs w:val="26"/>
          <w:lang w:val="sv-SE"/>
        </w:rPr>
        <w:t xml:space="preserve">- Berätta att du har fått en injektion i ögat. </w:t>
      </w:r>
    </w:p>
    <w:p w:rsidR="35E65980" w:rsidP="35E65980" w:rsidRDefault="35E65980" w14:paraId="6AA953DB" w14:textId="574DC1CD">
      <w:pPr>
        <w:pStyle w:val="Normal"/>
        <w:rPr>
          <w:rFonts w:ascii="Calibri" w:hAnsi="Calibri" w:eastAsia="Calibri" w:cs="Calibri"/>
          <w:noProof w:val="0"/>
          <w:sz w:val="26"/>
          <w:szCs w:val="26"/>
          <w:lang w:val="sv-SE"/>
        </w:rPr>
      </w:pPr>
    </w:p>
    <w:p w:rsidR="31AD73FA" w:rsidP="35E65980" w:rsidRDefault="31AD73FA" w14:paraId="0B6DD432" w14:textId="6370F2CD">
      <w:pPr>
        <w:pStyle w:val="Normal"/>
        <w:rPr>
          <w:rFonts w:ascii="Calibri" w:hAnsi="Calibri" w:eastAsia="Calibri" w:cs="Calibri"/>
          <w:noProof w:val="0"/>
          <w:sz w:val="26"/>
          <w:szCs w:val="26"/>
          <w:lang w:val="sv-SE"/>
        </w:rPr>
      </w:pPr>
      <w:r w:rsidRPr="35E65980" w:rsidR="31AD73FA">
        <w:rPr>
          <w:rFonts w:ascii="Calibri" w:hAnsi="Calibri" w:eastAsia="Calibri" w:cs="Calibri"/>
          <w:noProof w:val="0"/>
          <w:sz w:val="26"/>
          <w:szCs w:val="26"/>
          <w:lang w:val="sv-SE"/>
        </w:rPr>
        <w:t xml:space="preserve">Mer information finns att läsa på sjukvårdsupplysningens webbplats www.1177.se Vi registrerar i Makularegistret, ett kvalitetsregister i vårt förbättringsarbete. </w:t>
      </w:r>
    </w:p>
    <w:p w:rsidR="35E65980" w:rsidP="35E65980" w:rsidRDefault="35E65980" w14:paraId="67352CF2" w14:textId="0C7EC626">
      <w:pPr>
        <w:pStyle w:val="Normal"/>
        <w:rPr>
          <w:rFonts w:ascii="Calibri" w:hAnsi="Calibri" w:eastAsia="Calibri" w:cs="Calibri"/>
          <w:noProof w:val="0"/>
          <w:sz w:val="26"/>
          <w:szCs w:val="26"/>
          <w:lang w:val="sv-SE"/>
        </w:rPr>
      </w:pPr>
    </w:p>
    <w:p w:rsidR="31AD73FA" w:rsidP="35E65980" w:rsidRDefault="31AD73FA" w14:paraId="0776F7D9" w14:textId="0E88988E">
      <w:pPr>
        <w:pStyle w:val="Normal"/>
        <w:rPr>
          <w:rFonts w:ascii="Calibri" w:hAnsi="Calibri" w:eastAsia="Calibri" w:cs="Calibri"/>
          <w:noProof w:val="0"/>
          <w:sz w:val="26"/>
          <w:szCs w:val="26"/>
          <w:lang w:val="sv-SE"/>
        </w:rPr>
      </w:pPr>
      <w:r w:rsidRPr="35E65980" w:rsidR="31AD73FA">
        <w:rPr>
          <w:rFonts w:ascii="Calibri" w:hAnsi="Calibri" w:eastAsia="Calibri" w:cs="Calibri"/>
          <w:noProof w:val="0"/>
          <w:sz w:val="26"/>
          <w:szCs w:val="26"/>
          <w:lang w:val="sv-SE"/>
        </w:rPr>
        <w:t>Ögonkliniken Hallands sjukhus Halland</w:t>
      </w:r>
    </w:p>
    <w:sectPr w:rsidR="00944BF2">
      <w:headerReference w:type="default" r:id="rId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711" w:rsidP="00C74711" w:rsidRDefault="00C74711" w14:paraId="73B1B220" w14:textId="77777777">
      <w:pPr>
        <w:spacing w:after="0" w:line="240" w:lineRule="auto"/>
      </w:pPr>
      <w:r>
        <w:separator/>
      </w:r>
    </w:p>
  </w:endnote>
  <w:endnote w:type="continuationSeparator" w:id="0">
    <w:p w:rsidR="00C74711" w:rsidP="00C74711" w:rsidRDefault="00C74711" w14:paraId="14EC0E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4711" w:rsidP="00C74711" w:rsidRDefault="00C74711" w14:paraId="2412A4C8" w14:textId="77777777">
      <w:pPr>
        <w:spacing w:after="0" w:line="240" w:lineRule="auto"/>
      </w:pPr>
      <w:r>
        <w:separator/>
      </w:r>
    </w:p>
  </w:footnote>
  <w:footnote w:type="continuationSeparator" w:id="0">
    <w:p w:rsidR="00C74711" w:rsidP="00C74711" w:rsidRDefault="00C74711" w14:paraId="5E38A7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4711" w:rsidRDefault="00C74711" w14:paraId="6684CE3F" w14:textId="2FC37D9F">
    <w:pPr>
      <w:pStyle w:val="Header"/>
    </w:pPr>
  </w:p>
  <w:p w:rsidR="00C74711" w:rsidRDefault="00C74711" w14:paraId="0EE06CB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27"/>
    <w:rsid w:val="00944BF2"/>
    <w:rsid w:val="00BC1F27"/>
    <w:rsid w:val="00C74711"/>
    <w:rsid w:val="016DFBDA"/>
    <w:rsid w:val="03C7EB96"/>
    <w:rsid w:val="041D54D9"/>
    <w:rsid w:val="07B80E49"/>
    <w:rsid w:val="0A81CDB0"/>
    <w:rsid w:val="0EF5714E"/>
    <w:rsid w:val="10E01CFD"/>
    <w:rsid w:val="13B6A943"/>
    <w:rsid w:val="13EECA69"/>
    <w:rsid w:val="17A00349"/>
    <w:rsid w:val="1FDF4E1E"/>
    <w:rsid w:val="208A193E"/>
    <w:rsid w:val="209DFD1F"/>
    <w:rsid w:val="2266F1A1"/>
    <w:rsid w:val="269FB1BE"/>
    <w:rsid w:val="2700AE5C"/>
    <w:rsid w:val="272CA7A9"/>
    <w:rsid w:val="291CF111"/>
    <w:rsid w:val="2DD4F9C5"/>
    <w:rsid w:val="2FEAA5D5"/>
    <w:rsid w:val="31AD73FA"/>
    <w:rsid w:val="33148A83"/>
    <w:rsid w:val="35E65980"/>
    <w:rsid w:val="3DA260C3"/>
    <w:rsid w:val="3E58C42F"/>
    <w:rsid w:val="3FA40278"/>
    <w:rsid w:val="40A2AC30"/>
    <w:rsid w:val="48312B0B"/>
    <w:rsid w:val="485F000A"/>
    <w:rsid w:val="4D481CA7"/>
    <w:rsid w:val="4E0068CB"/>
    <w:rsid w:val="4E58284B"/>
    <w:rsid w:val="52769363"/>
    <w:rsid w:val="52BBE443"/>
    <w:rsid w:val="544A73D4"/>
    <w:rsid w:val="58F0FCD8"/>
    <w:rsid w:val="5C9FBD73"/>
    <w:rsid w:val="5E5E5B0C"/>
    <w:rsid w:val="5E817CA9"/>
    <w:rsid w:val="60CD5669"/>
    <w:rsid w:val="648F443E"/>
    <w:rsid w:val="6A402133"/>
    <w:rsid w:val="6F5CC221"/>
    <w:rsid w:val="718A3064"/>
    <w:rsid w:val="72D76942"/>
    <w:rsid w:val="74BF096A"/>
    <w:rsid w:val="7D85BF56"/>
    <w:rsid w:val="7E542223"/>
    <w:rsid w:val="7F0EFB1E"/>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6503"/>
  <w15:chartTrackingRefBased/>
  <w15:docId w15:val="{C9953625-653A-4F6E-B519-788B65D1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74711"/>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4711"/>
  </w:style>
  <w:style w:type="paragraph" w:styleId="Footer">
    <w:name w:val="footer"/>
    <w:basedOn w:val="Normal"/>
    <w:link w:val="FooterChar"/>
    <w:uiPriority w:val="99"/>
    <w:unhideWhenUsed/>
    <w:rsid w:val="00C7471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png" Id="R4c28ab38b35e4f2c" /><Relationship Type="http://schemas.openxmlformats.org/officeDocument/2006/relationships/image" Target="/media/image2.png" Id="Ra28fc2cec0b54e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Patrik Turebo</dc:creator>
  <keywords/>
  <dc:description/>
  <lastModifiedBy>Bengtsson Marie-Louise HS ÖGON</lastModifiedBy>
  <revision>3</revision>
  <dcterms:created xsi:type="dcterms:W3CDTF">2022-11-28T14:24:00.0000000Z</dcterms:created>
  <dcterms:modified xsi:type="dcterms:W3CDTF">2025-06-24T13:09:39.0673178Z</dcterms:modified>
</coreProperties>
</file>