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597" w:rsidRDefault="00282597" w:rsidP="00282597">
      <w:pPr>
        <w:rPr>
          <w:rFonts w:ascii="Arial" w:hAnsi="Arial" w:cs="Arial"/>
          <w:b/>
          <w:bCs/>
          <w:sz w:val="24"/>
          <w:szCs w:val="24"/>
        </w:rPr>
      </w:pPr>
      <w:r>
        <w:rPr>
          <w:rFonts w:ascii="Arial" w:hAnsi="Arial" w:cs="Arial"/>
          <w:b/>
          <w:bCs/>
          <w:sz w:val="24"/>
          <w:szCs w:val="24"/>
        </w:rPr>
        <w:t xml:space="preserve">STANDARDMEDDELANDE för </w:t>
      </w:r>
      <w:proofErr w:type="spellStart"/>
      <w:r>
        <w:rPr>
          <w:rFonts w:ascii="Arial" w:hAnsi="Arial" w:cs="Arial"/>
          <w:b/>
          <w:bCs/>
          <w:sz w:val="24"/>
          <w:szCs w:val="24"/>
        </w:rPr>
        <w:t>TeleQ</w:t>
      </w:r>
    </w:p>
    <w:p w:rsidR="00282597" w:rsidRDefault="00282597" w:rsidP="00282597">
      <w:pPr>
        <w:rPr>
          <w:rFonts w:ascii="Arial" w:hAnsi="Arial" w:cs="Arial"/>
          <w:b/>
          <w:bCs/>
          <w:sz w:val="24"/>
          <w:szCs w:val="24"/>
        </w:rPr>
      </w:pPr>
      <w:proofErr w:type="spellEnd"/>
    </w:p>
    <w:p w:rsidR="00282597" w:rsidRDefault="00282597" w:rsidP="00282597">
      <w:pPr>
        <w:rPr>
          <w:rFonts w:ascii="Arial" w:hAnsi="Arial" w:cs="Arial"/>
          <w:sz w:val="24"/>
          <w:szCs w:val="24"/>
        </w:rPr>
      </w:pPr>
    </w:p>
    <w:p w:rsidR="00282597" w:rsidRDefault="00282597" w:rsidP="00282597">
      <w:pPr>
        <w:rPr>
          <w:rFonts w:ascii="Arial" w:hAnsi="Arial" w:cs="Arial"/>
          <w:sz w:val="24"/>
          <w:szCs w:val="24"/>
        </w:rPr>
      </w:pPr>
      <w:r>
        <w:rPr>
          <w:rFonts w:ascii="Arial" w:hAnsi="Arial" w:cs="Arial"/>
          <w:sz w:val="24"/>
          <w:szCs w:val="24"/>
          <w:highlight w:val="yellow"/>
        </w:rPr>
        <w:t>Vårdcentraler inom Region Halland</w:t>
      </w:r>
      <w:r>
        <w:rPr>
          <w:rFonts w:ascii="Arial" w:hAnsi="Arial" w:cs="Arial"/>
          <w:sz w:val="24"/>
          <w:szCs w:val="24"/>
        </w:rPr>
        <w:t xml:space="preserve"> (ej privata) </w:t>
      </w:r>
    </w:p>
    <w:p w:rsidR="00282597" w:rsidRDefault="00282597" w:rsidP="00282597">
      <w:pPr>
        <w:rPr>
          <w:rFonts w:ascii="Arial" w:hAnsi="Arial" w:cs="Arial"/>
          <w:sz w:val="24"/>
          <w:szCs w:val="24"/>
        </w:rPr>
      </w:pPr>
      <w:r>
        <w:rPr>
          <w:rFonts w:ascii="Arial" w:hAnsi="Arial" w:cs="Arial"/>
          <w:sz w:val="24"/>
          <w:szCs w:val="24"/>
        </w:rPr>
        <w:t xml:space="preserve">”Om du har frågor om coronaviruset, läs på </w:t>
      </w:r>
      <w:hyperlink r:id="rId6" w:history="1">
        <w:r>
          <w:rPr>
            <w:rStyle w:val="Hyperlnk"/>
            <w:rFonts w:ascii="Arial" w:hAnsi="Arial" w:cs="Arial"/>
            <w:sz w:val="24"/>
            <w:szCs w:val="24"/>
          </w:rPr>
          <w:t>www.1177.se</w:t>
        </w:r>
      </w:hyperlink>
      <w:r>
        <w:rPr>
          <w:rFonts w:ascii="Arial" w:hAnsi="Arial" w:cs="Arial"/>
          <w:sz w:val="24"/>
          <w:szCs w:val="24"/>
        </w:rPr>
        <w:t xml:space="preserve"> eller ring 113 13. Vill du ha råd av vårdcentralen angående Coronavirus, ring 010-476 19 18.</w:t>
      </w:r>
    </w:p>
    <w:p w:rsidR="00282597" w:rsidRDefault="00282597" w:rsidP="00282597">
      <w:pPr>
        <w:rPr>
          <w:rFonts w:ascii="Arial" w:hAnsi="Arial" w:cs="Arial"/>
          <w:sz w:val="24"/>
          <w:szCs w:val="24"/>
        </w:rPr>
      </w:pPr>
      <w:r>
        <w:rPr>
          <w:rFonts w:ascii="Arial" w:hAnsi="Arial" w:cs="Arial"/>
          <w:sz w:val="24"/>
          <w:szCs w:val="24"/>
        </w:rPr>
        <w:t xml:space="preserve">Om du är sjuk och behöver vård, kontakta din vårdcentral eller ring 1177. Det är viktigt att du inte åker direkt till en vårdmottagning. Tänk på att du kan omboka och avboka din tid och förnya recept själv. Logga in på </w:t>
      </w:r>
      <w:hyperlink r:id="rId7" w:history="1">
        <w:r>
          <w:rPr>
            <w:rStyle w:val="Hyperlnk"/>
            <w:rFonts w:ascii="Arial" w:hAnsi="Arial" w:cs="Arial"/>
            <w:sz w:val="24"/>
            <w:szCs w:val="24"/>
          </w:rPr>
          <w:t>www.1177.se</w:t>
        </w:r>
      </w:hyperlink>
      <w:r>
        <w:rPr>
          <w:rFonts w:ascii="Arial" w:hAnsi="Arial" w:cs="Arial"/>
          <w:sz w:val="24"/>
          <w:szCs w:val="24"/>
        </w:rPr>
        <w:t>.”</w:t>
      </w:r>
    </w:p>
    <w:p w:rsidR="00282597" w:rsidRDefault="00282597" w:rsidP="00282597">
      <w:pPr>
        <w:rPr>
          <w:rFonts w:ascii="Arial" w:hAnsi="Arial" w:cs="Arial"/>
          <w:sz w:val="24"/>
          <w:szCs w:val="24"/>
        </w:rPr>
      </w:pPr>
    </w:p>
    <w:p w:rsidR="00282597" w:rsidRDefault="00282597" w:rsidP="00282597">
      <w:pPr>
        <w:rPr>
          <w:rFonts w:ascii="Arial" w:hAnsi="Arial" w:cs="Arial"/>
          <w:sz w:val="24"/>
          <w:szCs w:val="24"/>
          <w:highlight w:val="yellow"/>
        </w:rPr>
      </w:pPr>
    </w:p>
    <w:p w:rsidR="00282597" w:rsidRDefault="00282597" w:rsidP="00282597">
      <w:pPr>
        <w:rPr>
          <w:rFonts w:ascii="Arial" w:hAnsi="Arial" w:cs="Arial"/>
          <w:sz w:val="24"/>
          <w:szCs w:val="24"/>
        </w:rPr>
      </w:pPr>
      <w:r>
        <w:rPr>
          <w:rFonts w:ascii="Arial" w:hAnsi="Arial" w:cs="Arial"/>
          <w:sz w:val="24"/>
          <w:szCs w:val="24"/>
          <w:highlight w:val="yellow"/>
        </w:rPr>
        <w:t>Privat vårdcentralerna</w:t>
      </w:r>
      <w:r>
        <w:rPr>
          <w:rFonts w:ascii="Arial" w:hAnsi="Arial" w:cs="Arial"/>
          <w:sz w:val="24"/>
          <w:szCs w:val="24"/>
        </w:rPr>
        <w:t xml:space="preserve"> </w:t>
      </w:r>
      <w:r>
        <w:rPr>
          <w:rFonts w:ascii="Arial" w:hAnsi="Arial" w:cs="Arial"/>
          <w:sz w:val="24"/>
          <w:szCs w:val="24"/>
          <w:highlight w:val="yellow"/>
        </w:rPr>
        <w:t xml:space="preserve">som har </w:t>
      </w:r>
      <w:proofErr w:type="spellStart"/>
      <w:r>
        <w:rPr>
          <w:rFonts w:ascii="Arial" w:hAnsi="Arial" w:cs="Arial"/>
          <w:sz w:val="24"/>
          <w:szCs w:val="24"/>
          <w:highlight w:val="yellow"/>
        </w:rPr>
        <w:t>TeleQ</w:t>
      </w:r>
      <w:proofErr w:type="spellEnd"/>
    </w:p>
    <w:p w:rsidR="00282597" w:rsidRDefault="00282597" w:rsidP="00282597">
      <w:pPr>
        <w:rPr>
          <w:rFonts w:ascii="Arial" w:hAnsi="Arial" w:cs="Arial"/>
          <w:sz w:val="24"/>
          <w:szCs w:val="24"/>
        </w:rPr>
      </w:pPr>
      <w:r>
        <w:rPr>
          <w:rFonts w:ascii="Arial" w:hAnsi="Arial" w:cs="Arial"/>
          <w:sz w:val="24"/>
          <w:szCs w:val="24"/>
        </w:rPr>
        <w:t xml:space="preserve">”Om du har frågor om coronaviruset, läs på </w:t>
      </w:r>
      <w:hyperlink r:id="rId8" w:history="1">
        <w:r>
          <w:rPr>
            <w:rStyle w:val="Hyperlnk"/>
            <w:rFonts w:ascii="Arial" w:hAnsi="Arial" w:cs="Arial"/>
            <w:sz w:val="24"/>
            <w:szCs w:val="24"/>
          </w:rPr>
          <w:t>www.1177.se</w:t>
        </w:r>
      </w:hyperlink>
      <w:r>
        <w:rPr>
          <w:rFonts w:ascii="Arial" w:hAnsi="Arial" w:cs="Arial"/>
          <w:sz w:val="24"/>
          <w:szCs w:val="24"/>
        </w:rPr>
        <w:t xml:space="preserve"> eller ring 113 13. Om du sjuk och behöver vård, kontakta din vårdcentral eller ring 1177. Det är viktigt att du inte åker direkt till en vårdmottagning. Tänk på att du kan omboka och avboka din tid och förnya recept själv. Logga in på </w:t>
      </w:r>
      <w:hyperlink r:id="rId9" w:history="1">
        <w:r>
          <w:rPr>
            <w:rStyle w:val="Hyperlnk"/>
            <w:rFonts w:ascii="Arial" w:hAnsi="Arial" w:cs="Arial"/>
            <w:sz w:val="24"/>
            <w:szCs w:val="24"/>
          </w:rPr>
          <w:t>www.1177.se</w:t>
        </w:r>
      </w:hyperlink>
      <w:r>
        <w:rPr>
          <w:rFonts w:ascii="Arial" w:hAnsi="Arial" w:cs="Arial"/>
          <w:sz w:val="24"/>
          <w:szCs w:val="24"/>
        </w:rPr>
        <w:t>.”</w:t>
      </w:r>
    </w:p>
    <w:p w:rsidR="00282597" w:rsidRDefault="00282597" w:rsidP="00282597">
      <w:pPr>
        <w:rPr>
          <w:rFonts w:ascii="Arial" w:hAnsi="Arial" w:cs="Arial"/>
          <w:sz w:val="24"/>
          <w:szCs w:val="24"/>
        </w:rPr>
      </w:pPr>
    </w:p>
    <w:p w:rsidR="00282597" w:rsidRDefault="00282597" w:rsidP="00282597">
      <w:pPr>
        <w:rPr>
          <w:rFonts w:ascii="Arial" w:hAnsi="Arial" w:cs="Arial"/>
          <w:sz w:val="24"/>
          <w:szCs w:val="24"/>
        </w:rPr>
      </w:pPr>
      <w:bookmarkStart w:id="0" w:name="_GoBack"/>
      <w:bookmarkEnd w:id="0"/>
    </w:p>
    <w:p w:rsidR="00282597" w:rsidRDefault="00282597" w:rsidP="00282597">
      <w:pPr>
        <w:rPr>
          <w:rFonts w:ascii="Arial" w:hAnsi="Arial" w:cs="Arial"/>
          <w:sz w:val="24"/>
          <w:szCs w:val="24"/>
        </w:rPr>
      </w:pPr>
      <w:r>
        <w:rPr>
          <w:rFonts w:ascii="Arial" w:hAnsi="Arial" w:cs="Arial"/>
          <w:sz w:val="24"/>
          <w:szCs w:val="24"/>
          <w:highlight w:val="yellow"/>
        </w:rPr>
        <w:t>Resterande mottagningar</w:t>
      </w:r>
      <w:r>
        <w:rPr>
          <w:rFonts w:ascii="Arial" w:hAnsi="Arial" w:cs="Arial"/>
          <w:sz w:val="24"/>
          <w:szCs w:val="24"/>
        </w:rPr>
        <w:t xml:space="preserve"> – sjukhus, psykiatrin, ADH</w:t>
      </w:r>
    </w:p>
    <w:p w:rsidR="00282597" w:rsidRDefault="00282597" w:rsidP="00282597">
      <w:pPr>
        <w:rPr>
          <w:rFonts w:ascii="Arial" w:hAnsi="Arial" w:cs="Arial"/>
          <w:sz w:val="24"/>
          <w:szCs w:val="24"/>
        </w:rPr>
      </w:pPr>
      <w:r>
        <w:rPr>
          <w:rFonts w:ascii="Arial" w:hAnsi="Arial" w:cs="Arial"/>
          <w:sz w:val="24"/>
          <w:szCs w:val="24"/>
        </w:rPr>
        <w:t xml:space="preserve">”Om du har frågor om coronaviruset, läs på </w:t>
      </w:r>
      <w:hyperlink r:id="rId10" w:history="1">
        <w:r>
          <w:rPr>
            <w:rStyle w:val="Hyperlnk"/>
            <w:rFonts w:ascii="Arial" w:hAnsi="Arial" w:cs="Arial"/>
            <w:sz w:val="24"/>
            <w:szCs w:val="24"/>
          </w:rPr>
          <w:t>www.1177.se</w:t>
        </w:r>
      </w:hyperlink>
      <w:r>
        <w:rPr>
          <w:rFonts w:ascii="Arial" w:hAnsi="Arial" w:cs="Arial"/>
          <w:sz w:val="24"/>
          <w:szCs w:val="24"/>
        </w:rPr>
        <w:t xml:space="preserve"> eller ring 113 13. Om du har svårare symtom och behöver vård, kontakta din vårdcentral eller ring 1177. Det är viktigt att du inte åker direkt till en vårdmottagning. Tänk på att du kan omboka och avboka din tid och förnya recept själv. Logga in på </w:t>
      </w:r>
      <w:hyperlink r:id="rId11" w:history="1">
        <w:r>
          <w:rPr>
            <w:rStyle w:val="Hyperlnk"/>
            <w:rFonts w:ascii="Arial" w:hAnsi="Arial" w:cs="Arial"/>
            <w:sz w:val="24"/>
            <w:szCs w:val="24"/>
          </w:rPr>
          <w:t>www.1177.se</w:t>
        </w:r>
      </w:hyperlink>
      <w:r>
        <w:rPr>
          <w:rFonts w:ascii="Arial" w:hAnsi="Arial" w:cs="Arial"/>
          <w:sz w:val="24"/>
          <w:szCs w:val="24"/>
        </w:rPr>
        <w:t>.”</w:t>
      </w:r>
    </w:p>
    <w:p w:rsidR="00282597" w:rsidRDefault="00282597" w:rsidP="00282597">
      <w:pPr>
        <w:rPr>
          <w:rFonts w:ascii="Arial" w:hAnsi="Arial" w:cs="Arial"/>
        </w:rPr>
      </w:pPr>
    </w:p>
    <w:p w:rsidR="00282597" w:rsidRDefault="00282597"/>
    <w:sectPr w:rsidR="0028259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AF" w:rsidRDefault="00021AAF" w:rsidP="00282597">
      <w:r>
        <w:separator/>
      </w:r>
    </w:p>
  </w:endnote>
  <w:endnote w:type="continuationSeparator" w:id="0">
    <w:p w:rsidR="00021AAF" w:rsidRDefault="00021AAF" w:rsidP="0028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AF" w:rsidRDefault="00021AAF" w:rsidP="00282597">
      <w:r>
        <w:separator/>
      </w:r>
    </w:p>
  </w:footnote>
  <w:footnote w:type="continuationSeparator" w:id="0">
    <w:p w:rsidR="00021AAF" w:rsidRDefault="00021AAF" w:rsidP="0028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97" w:rsidRDefault="00282597" w:rsidP="00282597">
    <w:pPr>
      <w:pStyle w:val="Sidhuvud"/>
      <w:jc w:val="right"/>
    </w:pPr>
    <w:r>
      <w:t>2020-03-20</w:t>
    </w:r>
  </w:p>
  <w:p w:rsidR="00282597" w:rsidRDefault="0028259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97"/>
    <w:rsid w:val="00021AAF"/>
    <w:rsid w:val="001C6994"/>
    <w:rsid w:val="00282597"/>
    <w:rsid w:val="00E411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0DE7"/>
  <w15:chartTrackingRefBased/>
  <w15:docId w15:val="{4F8DAC17-86AC-43DB-B35A-26F68990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9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standrad">
    <w:name w:val="Brödtext standrad"/>
    <w:basedOn w:val="Normal"/>
    <w:link w:val="BrdtextstandradChar"/>
    <w:qFormat/>
    <w:rsid w:val="00E4118B"/>
  </w:style>
  <w:style w:type="character" w:customStyle="1" w:styleId="BrdtextstandradChar">
    <w:name w:val="Brödtext standrad Char"/>
    <w:basedOn w:val="Standardstycketeckensnitt"/>
    <w:link w:val="Brdtextstandrad"/>
    <w:rsid w:val="00E4118B"/>
    <w:rPr>
      <w:rFonts w:ascii="Arial" w:hAnsi="Arial" w:cs="Calibri"/>
      <w:sz w:val="24"/>
    </w:rPr>
  </w:style>
  <w:style w:type="character" w:styleId="Hyperlnk">
    <w:name w:val="Hyperlink"/>
    <w:basedOn w:val="Standardstycketeckensnitt"/>
    <w:uiPriority w:val="99"/>
    <w:semiHidden/>
    <w:unhideWhenUsed/>
    <w:rsid w:val="00282597"/>
    <w:rPr>
      <w:color w:val="0563C1"/>
      <w:u w:val="single"/>
    </w:rPr>
  </w:style>
  <w:style w:type="paragraph" w:styleId="Sidhuvud">
    <w:name w:val="header"/>
    <w:basedOn w:val="Normal"/>
    <w:link w:val="SidhuvudChar"/>
    <w:uiPriority w:val="99"/>
    <w:unhideWhenUsed/>
    <w:rsid w:val="00282597"/>
    <w:pPr>
      <w:tabs>
        <w:tab w:val="center" w:pos="4536"/>
        <w:tab w:val="right" w:pos="9072"/>
      </w:tabs>
    </w:pPr>
  </w:style>
  <w:style w:type="character" w:customStyle="1" w:styleId="SidhuvudChar">
    <w:name w:val="Sidhuvud Char"/>
    <w:basedOn w:val="Standardstycketeckensnitt"/>
    <w:link w:val="Sidhuvud"/>
    <w:uiPriority w:val="99"/>
    <w:rsid w:val="00282597"/>
    <w:rPr>
      <w:rFonts w:ascii="Calibri" w:hAnsi="Calibri" w:cs="Calibri"/>
    </w:rPr>
  </w:style>
  <w:style w:type="paragraph" w:styleId="Sidfot">
    <w:name w:val="footer"/>
    <w:basedOn w:val="Normal"/>
    <w:link w:val="SidfotChar"/>
    <w:uiPriority w:val="99"/>
    <w:unhideWhenUsed/>
    <w:rsid w:val="00282597"/>
    <w:pPr>
      <w:tabs>
        <w:tab w:val="center" w:pos="4536"/>
        <w:tab w:val="right" w:pos="9072"/>
      </w:tabs>
    </w:pPr>
  </w:style>
  <w:style w:type="character" w:customStyle="1" w:styleId="SidfotChar">
    <w:name w:val="Sidfot Char"/>
    <w:basedOn w:val="Standardstycketeckensnitt"/>
    <w:link w:val="Sidfot"/>
    <w:uiPriority w:val="99"/>
    <w:rsid w:val="0028259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5019">
      <w:bodyDiv w:val="1"/>
      <w:marLeft w:val="0"/>
      <w:marRight w:val="0"/>
      <w:marTop w:val="0"/>
      <w:marBottom w:val="0"/>
      <w:divBdr>
        <w:top w:val="none" w:sz="0" w:space="0" w:color="auto"/>
        <w:left w:val="none" w:sz="0" w:space="0" w:color="auto"/>
        <w:bottom w:val="none" w:sz="0" w:space="0" w:color="auto"/>
        <w:right w:val="none" w:sz="0" w:space="0" w:color="auto"/>
      </w:divBdr>
    </w:div>
    <w:div w:id="18679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77.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177.s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177.se" TargetMode="External"/><Relationship Id="rId11" Type="http://schemas.openxmlformats.org/officeDocument/2006/relationships/hyperlink" Target="http://www.1177.se" TargetMode="External"/><Relationship Id="rId5" Type="http://schemas.openxmlformats.org/officeDocument/2006/relationships/endnotes" Target="endnotes.xml"/><Relationship Id="rId10" Type="http://schemas.openxmlformats.org/officeDocument/2006/relationships/hyperlink" Target="http://www.1177.se" TargetMode="External"/><Relationship Id="rId4" Type="http://schemas.openxmlformats.org/officeDocument/2006/relationships/footnotes" Target="footnotes.xml"/><Relationship Id="rId9" Type="http://schemas.openxmlformats.org/officeDocument/2006/relationships/hyperlink" Target="http://www.1177.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1166</Characters>
  <Application>Microsoft Office Word</Application>
  <DocSecurity>0</DocSecurity>
  <Lines>9</Lines>
  <Paragraphs>2</Paragraphs>
  <ScaleCrop>false</ScaleCrop>
  <Company>Region Halland</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Tavelin Charlotte RK STAB</dc:creator>
  <cp:keywords/>
  <dc:description/>
  <cp:lastModifiedBy>Tavelin Charlotte RK STAB</cp:lastModifiedBy>
  <cp:revision>1</cp:revision>
  <dcterms:created xsi:type="dcterms:W3CDTF">2020-03-20T21:51:00Z</dcterms:created>
  <dcterms:modified xsi:type="dcterms:W3CDTF">2020-03-20T21:56:00Z</dcterms:modified>
</cp:coreProperties>
</file>