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C9" w:rsidRDefault="009B04C9">
      <w:pPr>
        <w:contextualSpacing/>
      </w:pPr>
      <w:r>
        <w:t xml:space="preserve">Tablett </w:t>
      </w:r>
      <w:proofErr w:type="spellStart"/>
      <w:r>
        <w:t>Fenemal</w:t>
      </w:r>
      <w:proofErr w:type="spellEnd"/>
      <w:r>
        <w:t xml:space="preserve"> Meda 50</w:t>
      </w:r>
      <w:r w:rsidR="009143CF">
        <w:t xml:space="preserve"> mg avregistreras</w:t>
      </w:r>
    </w:p>
    <w:p w:rsidR="009143CF" w:rsidRDefault="009143CF">
      <w:pPr>
        <w:contextualSpacing/>
      </w:pPr>
    </w:p>
    <w:p w:rsidR="009143CF" w:rsidRPr="00226666" w:rsidRDefault="009143CF">
      <w:pPr>
        <w:contextualSpacing/>
        <w:rPr>
          <w:b/>
        </w:rPr>
      </w:pPr>
      <w:r w:rsidRPr="00226666">
        <w:rPr>
          <w:b/>
        </w:rPr>
        <w:t xml:space="preserve">Du får denna information för att din vårdenhet förskriver tablett </w:t>
      </w:r>
      <w:proofErr w:type="spellStart"/>
      <w:r w:rsidRPr="00226666">
        <w:rPr>
          <w:b/>
        </w:rPr>
        <w:t>Fenemal</w:t>
      </w:r>
      <w:proofErr w:type="spellEnd"/>
      <w:r w:rsidRPr="00226666">
        <w:rPr>
          <w:b/>
        </w:rPr>
        <w:t xml:space="preserve"> </w:t>
      </w:r>
      <w:r w:rsidR="009B6B98">
        <w:rPr>
          <w:b/>
        </w:rPr>
        <w:t xml:space="preserve">Meda </w:t>
      </w:r>
      <w:r w:rsidR="009B04C9">
        <w:rPr>
          <w:b/>
        </w:rPr>
        <w:t>50</w:t>
      </w:r>
      <w:r w:rsidRPr="00226666">
        <w:rPr>
          <w:b/>
        </w:rPr>
        <w:t xml:space="preserve"> mg till en eller flera patienter.</w:t>
      </w:r>
    </w:p>
    <w:p w:rsidR="009143CF" w:rsidRDefault="009143CF">
      <w:pPr>
        <w:contextualSpacing/>
      </w:pPr>
    </w:p>
    <w:p w:rsidR="00226666" w:rsidRDefault="009143CF">
      <w:pPr>
        <w:contextualSpacing/>
      </w:pPr>
      <w:r>
        <w:t xml:space="preserve">Tablett </w:t>
      </w:r>
      <w:proofErr w:type="spellStart"/>
      <w:r>
        <w:t>Fenemal</w:t>
      </w:r>
      <w:proofErr w:type="spellEnd"/>
      <w:r w:rsidR="009B6B98">
        <w:t xml:space="preserve"> (</w:t>
      </w:r>
      <w:proofErr w:type="spellStart"/>
      <w:r w:rsidR="009B6B98">
        <w:t>fenobarbital</w:t>
      </w:r>
      <w:proofErr w:type="spellEnd"/>
      <w:r w:rsidR="009B6B98">
        <w:t>)</w:t>
      </w:r>
      <w:r w:rsidR="009B04C9">
        <w:t xml:space="preserve"> Meda 50</w:t>
      </w:r>
      <w:r>
        <w:t xml:space="preserve"> mg kommer att avregistreras </w:t>
      </w:r>
      <w:r w:rsidR="00C265B8" w:rsidRPr="000E037E">
        <w:t>från</w:t>
      </w:r>
      <w:r w:rsidRPr="00C265B8">
        <w:rPr>
          <w:color w:val="FF0000"/>
        </w:rPr>
        <w:t xml:space="preserve"> </w:t>
      </w:r>
      <w:r>
        <w:t>den svenska marknaden</w:t>
      </w:r>
      <w:r w:rsidR="003A7BD6">
        <w:t xml:space="preserve">. </w:t>
      </w:r>
      <w:r w:rsidR="005B60FA">
        <w:t>Befintligt</w:t>
      </w:r>
      <w:r>
        <w:t xml:space="preserve"> lager beräknas räcka till </w:t>
      </w:r>
      <w:r w:rsidR="009B04C9">
        <w:rPr>
          <w:b/>
        </w:rPr>
        <w:t>oktober</w:t>
      </w:r>
      <w:r w:rsidRPr="00D33018">
        <w:rPr>
          <w:b/>
        </w:rPr>
        <w:t xml:space="preserve"> 2020</w:t>
      </w:r>
      <w:r>
        <w:t xml:space="preserve">. </w:t>
      </w:r>
    </w:p>
    <w:p w:rsidR="009143CF" w:rsidRDefault="009143CF">
      <w:pPr>
        <w:contextualSpacing/>
      </w:pPr>
    </w:p>
    <w:p w:rsidR="009143CF" w:rsidRPr="00D33018" w:rsidRDefault="009B04C9">
      <w:pPr>
        <w:contextualSpacing/>
      </w:pPr>
      <w:r>
        <w:t xml:space="preserve">APL (Apotek Produktion &amp; Lager) </w:t>
      </w:r>
      <w:r w:rsidR="005B60FA">
        <w:t>kommer att</w:t>
      </w:r>
      <w:r>
        <w:t xml:space="preserve"> </w:t>
      </w:r>
      <w:r w:rsidR="005B60FA">
        <w:t xml:space="preserve">tillverka kapsel </w:t>
      </w:r>
      <w:proofErr w:type="spellStart"/>
      <w:r w:rsidR="005B60FA">
        <w:t>Fenobarbital</w:t>
      </w:r>
      <w:proofErr w:type="spellEnd"/>
      <w:r w:rsidR="005B60FA">
        <w:t xml:space="preserve"> 50 mg vilket innebär att ett alternativ finns tillgängligt. </w:t>
      </w:r>
      <w:r w:rsidR="00670EC4">
        <w:t xml:space="preserve">Dock har inte produktionen kommit igång lika </w:t>
      </w:r>
    </w:p>
    <w:p w:rsidR="00670EC4" w:rsidRDefault="00670EC4" w:rsidP="00670EC4">
      <w:pPr>
        <w:contextualSpacing/>
      </w:pPr>
    </w:p>
    <w:p w:rsidR="00670EC4" w:rsidRDefault="00670EC4" w:rsidP="00670EC4">
      <w:pPr>
        <w:contextualSpacing/>
      </w:pPr>
      <w:r>
        <w:t xml:space="preserve">De alternativ som i nuläget finns tillgängliga är licensläkemedel. Observera att detta kräver </w:t>
      </w:r>
      <w:r>
        <w:t xml:space="preserve">enskild licens för patienten. </w:t>
      </w:r>
    </w:p>
    <w:p w:rsidR="00670EC4" w:rsidRDefault="00670EC4" w:rsidP="00670EC4">
      <w:pPr>
        <w:contextualSpacing/>
      </w:pPr>
      <w:r>
        <w:t>E</w:t>
      </w:r>
      <w:r>
        <w:t xml:space="preserve">xempel på licensläkemedel: </w:t>
      </w:r>
    </w:p>
    <w:p w:rsidR="00670EC4" w:rsidRPr="00670EC4" w:rsidRDefault="00670EC4" w:rsidP="00670EC4">
      <w:pPr>
        <w:pStyle w:val="Liststycke"/>
        <w:numPr>
          <w:ilvl w:val="0"/>
          <w:numId w:val="4"/>
        </w:numPr>
        <w:rPr>
          <w:color w:val="FF0000"/>
        </w:rPr>
      </w:pPr>
      <w:proofErr w:type="spellStart"/>
      <w:r>
        <w:t>Aphenylbarbit</w:t>
      </w:r>
      <w:proofErr w:type="spellEnd"/>
      <w:r>
        <w:t xml:space="preserve"> tabletter</w:t>
      </w:r>
      <w:r>
        <w:t xml:space="preserve"> </w:t>
      </w:r>
      <w:r>
        <w:t xml:space="preserve">50 mg 100 st. Tillståndsinnehavare: </w:t>
      </w:r>
      <w:proofErr w:type="spellStart"/>
      <w:r>
        <w:t>Streuli</w:t>
      </w:r>
      <w:proofErr w:type="spellEnd"/>
      <w:r>
        <w:t xml:space="preserve"> </w:t>
      </w:r>
      <w:proofErr w:type="spellStart"/>
      <w:r>
        <w:t>Pharma</w:t>
      </w:r>
      <w:proofErr w:type="spellEnd"/>
      <w:r>
        <w:t xml:space="preserve"> AG, </w:t>
      </w:r>
      <w:proofErr w:type="spellStart"/>
      <w:r>
        <w:t>Switzerland</w:t>
      </w:r>
      <w:proofErr w:type="spellEnd"/>
      <w:r>
        <w:t>. Ledtid 20-30 dagar. Varunummer 841946</w:t>
      </w:r>
    </w:p>
    <w:p w:rsidR="00670EC4" w:rsidRPr="00670EC4" w:rsidRDefault="00670EC4" w:rsidP="00670EC4">
      <w:pPr>
        <w:pStyle w:val="Liststycke"/>
        <w:rPr>
          <w:color w:val="FF0000"/>
        </w:rPr>
      </w:pPr>
    </w:p>
    <w:p w:rsidR="00670EC4" w:rsidRPr="00670EC4" w:rsidRDefault="00670EC4" w:rsidP="00670EC4">
      <w:pPr>
        <w:pStyle w:val="Liststycke"/>
        <w:numPr>
          <w:ilvl w:val="0"/>
          <w:numId w:val="4"/>
        </w:numPr>
      </w:pPr>
      <w:proofErr w:type="spellStart"/>
      <w:r w:rsidRPr="00670EC4">
        <w:t>Fenemal</w:t>
      </w:r>
      <w:proofErr w:type="spellEnd"/>
      <w:r w:rsidRPr="00670EC4">
        <w:t xml:space="preserve"> DLF tabletter 50 mg 100 st. </w:t>
      </w:r>
      <w:r>
        <w:t xml:space="preserve">Tillståndsinnehavare: </w:t>
      </w:r>
      <w:r w:rsidRPr="00670EC4">
        <w:t xml:space="preserve">Dansk </w:t>
      </w:r>
      <w:proofErr w:type="spellStart"/>
      <w:r w:rsidRPr="00670EC4">
        <w:t>Lægemiddelforsyning</w:t>
      </w:r>
      <w:proofErr w:type="spellEnd"/>
      <w:r w:rsidRPr="00670EC4">
        <w:t xml:space="preserve"> </w:t>
      </w:r>
      <w:proofErr w:type="spellStart"/>
      <w:r w:rsidRPr="00670EC4">
        <w:t>ApS</w:t>
      </w:r>
      <w:proofErr w:type="spellEnd"/>
      <w:r w:rsidRPr="00670EC4">
        <w:t xml:space="preserve"> (DLF </w:t>
      </w:r>
      <w:proofErr w:type="spellStart"/>
      <w:r w:rsidRPr="00670EC4">
        <w:t>ApS</w:t>
      </w:r>
      <w:proofErr w:type="spellEnd"/>
      <w:r w:rsidRPr="00670EC4">
        <w:t>), Danmark</w:t>
      </w:r>
      <w:r>
        <w:t>. Ledtid 10-15 dagar. Varunummer 827286</w:t>
      </w:r>
    </w:p>
    <w:p w:rsidR="0084277D" w:rsidRPr="00670EC4" w:rsidRDefault="0084277D">
      <w:pPr>
        <w:contextualSpacing/>
      </w:pPr>
    </w:p>
    <w:p w:rsidR="00226666" w:rsidRDefault="000E037E">
      <w:pPr>
        <w:contextualSpacing/>
      </w:pPr>
      <w:r>
        <w:t xml:space="preserve">Aktuella patienter </w:t>
      </w:r>
      <w:r w:rsidR="003A7BD6">
        <w:t>identifieras via</w:t>
      </w:r>
      <w:r w:rsidR="00226666">
        <w:t xml:space="preserve"> </w:t>
      </w:r>
      <w:r w:rsidR="00226666" w:rsidRPr="000E037E">
        <w:t>Busines</w:t>
      </w:r>
      <w:r w:rsidR="00C265B8" w:rsidRPr="000E037E">
        <w:t>s</w:t>
      </w:r>
      <w:r w:rsidR="00226666" w:rsidRPr="00C265B8">
        <w:rPr>
          <w:color w:val="FF0000"/>
        </w:rPr>
        <w:t xml:space="preserve"> </w:t>
      </w:r>
      <w:proofErr w:type="spellStart"/>
      <w:r w:rsidR="00226666">
        <w:t>Objects</w:t>
      </w:r>
      <w:proofErr w:type="spellEnd"/>
      <w:r w:rsidR="00C265B8">
        <w:t xml:space="preserve">, </w:t>
      </w:r>
      <w:r w:rsidR="00C265B8" w:rsidRPr="000E037E">
        <w:t>se instruktionen</w:t>
      </w:r>
      <w:r w:rsidR="003A7BD6" w:rsidRPr="000E037E">
        <w:t xml:space="preserve"> </w:t>
      </w:r>
      <w:hyperlink r:id="rId5" w:history="1">
        <w:r w:rsidR="003A7BD6" w:rsidRPr="003A7BD6">
          <w:rPr>
            <w:rStyle w:val="Hyperlnk"/>
          </w:rPr>
          <w:t>Stöd för att identifiera aktuella patienter</w:t>
        </w:r>
      </w:hyperlink>
      <w:r w:rsidR="003A7BD6">
        <w:t>.</w:t>
      </w:r>
    </w:p>
    <w:p w:rsidR="003A7BD6" w:rsidRDefault="003A7BD6">
      <w:pPr>
        <w:contextualSpacing/>
      </w:pPr>
    </w:p>
    <w:p w:rsidR="003A7BD6" w:rsidRPr="00441E91" w:rsidRDefault="00E41ADF">
      <w:pPr>
        <w:contextualSpacing/>
      </w:pPr>
      <w:r w:rsidRPr="00441E91">
        <w:t xml:space="preserve">Vad gäller dosdispenserade patienter kommer </w:t>
      </w:r>
      <w:r w:rsidR="003A7BD6" w:rsidRPr="00441E91">
        <w:t>Dosapoteket</w:t>
      </w:r>
      <w:r w:rsidRPr="00441E91">
        <w:t xml:space="preserve"> att kontakta aktuella vårdenheter.</w:t>
      </w:r>
      <w:r w:rsidR="009B04C9">
        <w:t xml:space="preserve"> (</w:t>
      </w:r>
      <w:r w:rsidR="005B60FA">
        <w:t>Dosapotekets förpackningar</w:t>
      </w:r>
      <w:r w:rsidR="009B04C9">
        <w:t xml:space="preserve"> av tablett </w:t>
      </w:r>
      <w:proofErr w:type="spellStart"/>
      <w:r w:rsidR="009B04C9">
        <w:t>Fenemal</w:t>
      </w:r>
      <w:proofErr w:type="spellEnd"/>
      <w:r w:rsidR="009B04C9">
        <w:t xml:space="preserve"> Meda 50 mg</w:t>
      </w:r>
      <w:r w:rsidR="005B60FA">
        <w:t xml:space="preserve"> kan preliminärt r</w:t>
      </w:r>
      <w:r w:rsidR="009B04C9">
        <w:t>äcka till april 2021.)</w:t>
      </w:r>
    </w:p>
    <w:p w:rsidR="005B60FA" w:rsidRDefault="005B60FA" w:rsidP="0035565A">
      <w:pPr>
        <w:contextualSpacing/>
      </w:pPr>
    </w:p>
    <w:p w:rsidR="0035565A" w:rsidRDefault="00CE2A72" w:rsidP="0035565A">
      <w:pPr>
        <w:contextualSpacing/>
      </w:pPr>
      <w:r w:rsidRPr="00CE2A72">
        <w:t>N</w:t>
      </w:r>
      <w:r w:rsidR="0035565A" w:rsidRPr="00CE2A72">
        <w:t xml:space="preserve">eurologer i Region Halland </w:t>
      </w:r>
      <w:r w:rsidRPr="00CE2A72">
        <w:t xml:space="preserve">rekommenderar </w:t>
      </w:r>
      <w:r w:rsidR="0035565A" w:rsidRPr="00CE2A72">
        <w:t>att serumkoncentrationen</w:t>
      </w:r>
      <w:r w:rsidRPr="00CE2A72">
        <w:t xml:space="preserve"> av</w:t>
      </w:r>
      <w:r w:rsidR="0035565A" w:rsidRPr="00CE2A72">
        <w:t xml:space="preserve"> </w:t>
      </w:r>
      <w:proofErr w:type="spellStart"/>
      <w:r w:rsidR="0035565A" w:rsidRPr="00CE2A72">
        <w:t>fenobarbital</w:t>
      </w:r>
      <w:proofErr w:type="spellEnd"/>
      <w:r w:rsidR="0035565A" w:rsidRPr="00CE2A72">
        <w:t xml:space="preserve"> kontrolleras </w:t>
      </w:r>
      <w:r w:rsidRPr="00CE2A72">
        <w:t xml:space="preserve">före respektive efter </w:t>
      </w:r>
      <w:r w:rsidR="0035565A" w:rsidRPr="00CE2A72">
        <w:t>bytet</w:t>
      </w:r>
      <w:r w:rsidRPr="00CE2A72">
        <w:t xml:space="preserve">. </w:t>
      </w:r>
      <w:proofErr w:type="spellStart"/>
      <w:r w:rsidRPr="00CE2A72">
        <w:t>Steady</w:t>
      </w:r>
      <w:proofErr w:type="spellEnd"/>
      <w:r w:rsidRPr="00CE2A72">
        <w:t xml:space="preserve"> </w:t>
      </w:r>
      <w:proofErr w:type="spellStart"/>
      <w:r w:rsidRPr="00CE2A72">
        <w:t>state</w:t>
      </w:r>
      <w:proofErr w:type="spellEnd"/>
      <w:r w:rsidRPr="00CE2A72">
        <w:t xml:space="preserve"> för </w:t>
      </w:r>
      <w:proofErr w:type="spellStart"/>
      <w:r w:rsidRPr="00CE2A72">
        <w:t>fenobarbital</w:t>
      </w:r>
      <w:proofErr w:type="spellEnd"/>
      <w:r w:rsidRPr="00CE2A72">
        <w:t xml:space="preserve"> uppnås efter ca 3 veckor för vuxna, något tidigare för barn. </w:t>
      </w:r>
    </w:p>
    <w:p w:rsidR="00D90DCC" w:rsidRPr="00CE2A72" w:rsidRDefault="00D90DCC" w:rsidP="0035565A">
      <w:pPr>
        <w:contextualSpacing/>
      </w:pPr>
    </w:p>
    <w:p w:rsidR="006D7AE1" w:rsidRPr="00282D4E" w:rsidRDefault="00CE2A72">
      <w:pPr>
        <w:contextualSpacing/>
      </w:pPr>
      <w:r w:rsidRPr="00282D4E">
        <w:t>Vid</w:t>
      </w:r>
      <w:r w:rsidR="009B6B98" w:rsidRPr="00282D4E">
        <w:t xml:space="preserve"> epilepsiindikation</w:t>
      </w:r>
      <w:r w:rsidR="00C265B8" w:rsidRPr="00282D4E">
        <w:t xml:space="preserve"> </w:t>
      </w:r>
      <w:r w:rsidR="009B6B98" w:rsidRPr="00282D4E">
        <w:t>undviks vanligen</w:t>
      </w:r>
      <w:r w:rsidR="00B22430" w:rsidRPr="00282D4E">
        <w:t xml:space="preserve"> byte </w:t>
      </w:r>
      <w:r w:rsidR="009B6B98" w:rsidRPr="00282D4E">
        <w:t>till anna</w:t>
      </w:r>
      <w:r w:rsidR="00B22430" w:rsidRPr="00282D4E">
        <w:t>n</w:t>
      </w:r>
      <w:r w:rsidR="009B6B98" w:rsidRPr="00282D4E">
        <w:t xml:space="preserve"> generika eller beredningsform</w:t>
      </w:r>
      <w:r w:rsidR="006D7AE1" w:rsidRPr="00282D4E">
        <w:t xml:space="preserve">, eftersom </w:t>
      </w:r>
      <w:r w:rsidR="009B6B98" w:rsidRPr="00282D4E">
        <w:t>det terapeutiska fönstret ofta ä</w:t>
      </w:r>
      <w:r w:rsidR="005D79F6">
        <w:t xml:space="preserve">r smalt och innehåll utöver den aktiva substansen samt </w:t>
      </w:r>
      <w:r w:rsidR="009B6B98" w:rsidRPr="00282D4E">
        <w:t xml:space="preserve">beredningsform kan påverka </w:t>
      </w:r>
      <w:r w:rsidR="006D7AE1" w:rsidRPr="00282D4E">
        <w:t>farmakokinetiken</w:t>
      </w:r>
      <w:r w:rsidR="009B6B98" w:rsidRPr="00282D4E">
        <w:t>.</w:t>
      </w:r>
      <w:r w:rsidR="006D7AE1" w:rsidRPr="00282D4E">
        <w:t xml:space="preserve"> </w:t>
      </w:r>
      <w:r w:rsidR="009B6B98" w:rsidRPr="00282D4E">
        <w:t>I den aktuella situationen har vi dock inget val, eftersom patienten utan ett byte står helt utan läkemedel. För</w:t>
      </w:r>
      <w:r w:rsidR="00D90DCC">
        <w:t xml:space="preserve"> </w:t>
      </w:r>
      <w:r w:rsidR="009B6B98" w:rsidRPr="00282D4E">
        <w:t xml:space="preserve">substansen </w:t>
      </w:r>
      <w:proofErr w:type="spellStart"/>
      <w:r w:rsidR="009B6B98" w:rsidRPr="00282D4E">
        <w:t>fenobarbital</w:t>
      </w:r>
      <w:proofErr w:type="spellEnd"/>
      <w:r w:rsidR="009B6B98" w:rsidRPr="00282D4E">
        <w:t xml:space="preserve"> </w:t>
      </w:r>
      <w:r w:rsidR="00D90DCC">
        <w:t>bör risken vara mindre</w:t>
      </w:r>
      <w:r w:rsidR="00C8449F" w:rsidRPr="00282D4E">
        <w:t xml:space="preserve"> för </w:t>
      </w:r>
      <w:r w:rsidR="005D79F6">
        <w:t xml:space="preserve">större </w:t>
      </w:r>
      <w:r w:rsidR="00C8449F" w:rsidRPr="00282D4E">
        <w:t>förändring</w:t>
      </w:r>
      <w:r w:rsidR="005D79F6">
        <w:t>ar</w:t>
      </w:r>
      <w:r w:rsidR="00C8449F" w:rsidRPr="00282D4E">
        <w:t xml:space="preserve"> av serumkoncentration</w:t>
      </w:r>
      <w:r w:rsidR="00D90DCC">
        <w:t>en</w:t>
      </w:r>
      <w:r w:rsidR="00C8449F" w:rsidRPr="00282D4E">
        <w:t xml:space="preserve">, eftersom </w:t>
      </w:r>
      <w:r w:rsidR="009B6B98" w:rsidRPr="00282D4E">
        <w:t>den doseras en gång dagligen</w:t>
      </w:r>
      <w:r w:rsidR="00D90DCC">
        <w:t xml:space="preserve"> och därmed blir</w:t>
      </w:r>
      <w:r w:rsidR="009B6B98" w:rsidRPr="00282D4E">
        <w:t xml:space="preserve"> mindre känslig för </w:t>
      </w:r>
      <w:r w:rsidR="00D33018">
        <w:t xml:space="preserve">t ex </w:t>
      </w:r>
      <w:r w:rsidR="009B6B98" w:rsidRPr="00282D4E">
        <w:t xml:space="preserve">eventuella skillnader i </w:t>
      </w:r>
      <w:proofErr w:type="spellStart"/>
      <w:r w:rsidR="009B6B98" w:rsidRPr="00282D4E">
        <w:t>absorbtion</w:t>
      </w:r>
      <w:proofErr w:type="spellEnd"/>
      <w:r w:rsidR="009B6B98" w:rsidRPr="00282D4E">
        <w:t xml:space="preserve"> än en </w:t>
      </w:r>
      <w:r w:rsidR="00D90DCC">
        <w:t>epilepsi</w:t>
      </w:r>
      <w:r w:rsidR="009B6B98" w:rsidRPr="00282D4E">
        <w:t xml:space="preserve">behandling med två- eller </w:t>
      </w:r>
      <w:proofErr w:type="spellStart"/>
      <w:r w:rsidR="009B6B98" w:rsidRPr="00282D4E">
        <w:t>tredos</w:t>
      </w:r>
      <w:proofErr w:type="spellEnd"/>
      <w:r w:rsidR="009B6B98" w:rsidRPr="00282D4E">
        <w:t xml:space="preserve">-regim. För den som är ovan vid att hantera epilepsibehandling kan det också vara tryggt att veta följande: vid sjukhusinläggning sätts patienter med epilepsibehandling rutinmässigt över på det generika som finns upphandlat och tillgängligt på sjukhuset för tillfället.   </w:t>
      </w:r>
    </w:p>
    <w:p w:rsidR="009B6B98" w:rsidRDefault="009B6B98">
      <w:pPr>
        <w:contextualSpacing/>
        <w:rPr>
          <w:color w:val="FF0000"/>
        </w:rPr>
      </w:pPr>
    </w:p>
    <w:p w:rsidR="00282D4E" w:rsidRDefault="00282D4E">
      <w:pPr>
        <w:contextualSpacing/>
        <w:rPr>
          <w:color w:val="FF0000"/>
        </w:rPr>
      </w:pPr>
    </w:p>
    <w:p w:rsidR="00282D4E" w:rsidRDefault="00282D4E">
      <w:pPr>
        <w:contextualSpacing/>
      </w:pPr>
      <w:r>
        <w:t xml:space="preserve">Kontakta oss gärna på </w:t>
      </w:r>
      <w:hyperlink r:id="rId6" w:history="1">
        <w:r w:rsidRPr="00334880">
          <w:rPr>
            <w:rStyle w:val="Hyperlnk"/>
          </w:rPr>
          <w:t>lakemedelskommitten@regionhalland.se</w:t>
        </w:r>
      </w:hyperlink>
      <w:r>
        <w:t xml:space="preserve"> vid frågor! För frågor angående en specifik patients epilepsibehandling hänvisar vi dock till neurologkonsult.</w:t>
      </w:r>
    </w:p>
    <w:p w:rsidR="00D90DCC" w:rsidRDefault="00D90DCC">
      <w:pPr>
        <w:contextualSpacing/>
      </w:pPr>
    </w:p>
    <w:p w:rsidR="00282D4E" w:rsidRDefault="00282D4E">
      <w:pPr>
        <w:contextualSpacing/>
      </w:pPr>
    </w:p>
    <w:p w:rsidR="00282D4E" w:rsidRDefault="00282D4E">
      <w:pPr>
        <w:contextualSpacing/>
      </w:pPr>
      <w:r>
        <w:t>Läkemedelskommittén Halland</w:t>
      </w:r>
    </w:p>
    <w:p w:rsidR="0010366C" w:rsidRPr="00D90DCC" w:rsidRDefault="00D12B28" w:rsidP="002D4F07">
      <w:pPr>
        <w:contextualSpacing/>
      </w:pPr>
      <w:r w:rsidRPr="00886394">
        <w:t>2020-</w:t>
      </w:r>
      <w:r w:rsidR="00886394">
        <w:t>08-14</w:t>
      </w:r>
      <w:r w:rsidR="00670EC4">
        <w:t>, uppdaterad 2020-09-30</w:t>
      </w:r>
      <w:bookmarkStart w:id="0" w:name="_GoBack"/>
      <w:bookmarkEnd w:id="0"/>
    </w:p>
    <w:sectPr w:rsidR="0010366C" w:rsidRPr="00D9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3D5"/>
    <w:multiLevelType w:val="hybridMultilevel"/>
    <w:tmpl w:val="3F482188"/>
    <w:lvl w:ilvl="0" w:tplc="27D8EE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5998"/>
    <w:multiLevelType w:val="hybridMultilevel"/>
    <w:tmpl w:val="7F8EFC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327DF"/>
    <w:multiLevelType w:val="hybridMultilevel"/>
    <w:tmpl w:val="57F021B8"/>
    <w:lvl w:ilvl="0" w:tplc="AFCCB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D17EA"/>
    <w:multiLevelType w:val="hybridMultilevel"/>
    <w:tmpl w:val="1C986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A"/>
    <w:rsid w:val="000A04B8"/>
    <w:rsid w:val="000E037E"/>
    <w:rsid w:val="000E4841"/>
    <w:rsid w:val="0010366C"/>
    <w:rsid w:val="00226666"/>
    <w:rsid w:val="00282D4E"/>
    <w:rsid w:val="002D4F07"/>
    <w:rsid w:val="0035565A"/>
    <w:rsid w:val="003A7BD6"/>
    <w:rsid w:val="003B223A"/>
    <w:rsid w:val="00441E91"/>
    <w:rsid w:val="004B1652"/>
    <w:rsid w:val="005B60FA"/>
    <w:rsid w:val="005D79F6"/>
    <w:rsid w:val="006359BB"/>
    <w:rsid w:val="00670EC4"/>
    <w:rsid w:val="006D7AE1"/>
    <w:rsid w:val="007D15C9"/>
    <w:rsid w:val="0084277D"/>
    <w:rsid w:val="00886394"/>
    <w:rsid w:val="008D6B10"/>
    <w:rsid w:val="008E726C"/>
    <w:rsid w:val="009143CF"/>
    <w:rsid w:val="009B04C9"/>
    <w:rsid w:val="009B6B98"/>
    <w:rsid w:val="00B0634C"/>
    <w:rsid w:val="00B22430"/>
    <w:rsid w:val="00BA2A31"/>
    <w:rsid w:val="00BE3C34"/>
    <w:rsid w:val="00BF33BA"/>
    <w:rsid w:val="00C03106"/>
    <w:rsid w:val="00C265B8"/>
    <w:rsid w:val="00C60123"/>
    <w:rsid w:val="00C8449F"/>
    <w:rsid w:val="00CE2A72"/>
    <w:rsid w:val="00D12B28"/>
    <w:rsid w:val="00D33018"/>
    <w:rsid w:val="00D90DCC"/>
    <w:rsid w:val="00E4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2B45"/>
  <w15:chartTrackingRefBased/>
  <w15:docId w15:val="{9707FA57-2368-4767-8370-29318F8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A7BD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41ADF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D12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emedelskommitten@regionhalland.se" TargetMode="External"/><Relationship Id="rId5" Type="http://schemas.openxmlformats.org/officeDocument/2006/relationships/hyperlink" Target="https://vardgivare.regionhalland.se/behandlingsstod/lakemedel/modularity-id10490/identifiera-patienter-med-ett-restnoterat-lakemed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Tamara RK HÄLSO- OCH SJUKVÅRD</dc:creator>
  <cp:keywords/>
  <dc:description/>
  <cp:lastModifiedBy>Eriksson Charlotta C RK HÄLSO- OCH SJUKVÅRD</cp:lastModifiedBy>
  <cp:revision>2</cp:revision>
  <dcterms:created xsi:type="dcterms:W3CDTF">2020-09-30T11:27:00Z</dcterms:created>
  <dcterms:modified xsi:type="dcterms:W3CDTF">2020-09-30T11:27:00Z</dcterms:modified>
</cp:coreProperties>
</file>