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51" w:rsidRPr="00554F80" w:rsidRDefault="00C46451" w:rsidP="00C46451">
      <w:pPr>
        <w:pStyle w:val="Brdtext"/>
        <w:rPr>
          <w:szCs w:val="28"/>
        </w:rPr>
      </w:pPr>
      <w:r w:rsidRPr="00554F80">
        <w:rPr>
          <w:szCs w:val="28"/>
        </w:rPr>
        <w:t>S8</w:t>
      </w:r>
      <w:r w:rsidRPr="00554F80">
        <w:rPr>
          <w:szCs w:val="28"/>
        </w:rPr>
        <w:tab/>
        <w:t xml:space="preserve">Patienter med långvariga och svåra smärtor i ansikts- eller </w:t>
      </w:r>
    </w:p>
    <w:p w:rsidR="00C46451" w:rsidRPr="00554F80" w:rsidRDefault="00C46451" w:rsidP="00C46451">
      <w:pPr>
        <w:pStyle w:val="Brdtext"/>
        <w:ind w:firstLine="1304"/>
        <w:rPr>
          <w:i/>
          <w:szCs w:val="28"/>
        </w:rPr>
      </w:pPr>
      <w:proofErr w:type="spellStart"/>
      <w:r w:rsidRPr="00554F80">
        <w:rPr>
          <w:szCs w:val="28"/>
        </w:rPr>
        <w:t>käkreg</w:t>
      </w:r>
      <w:r>
        <w:rPr>
          <w:szCs w:val="28"/>
        </w:rPr>
        <w:t>ionen</w:t>
      </w:r>
      <w:proofErr w:type="spellEnd"/>
      <w:r>
        <w:rPr>
          <w:szCs w:val="28"/>
        </w:rPr>
        <w:t xml:space="preserve"> - </w:t>
      </w:r>
      <w:proofErr w:type="spellStart"/>
      <w:r>
        <w:rPr>
          <w:szCs w:val="28"/>
        </w:rPr>
        <w:t>orofaciala</w:t>
      </w:r>
      <w:proofErr w:type="spellEnd"/>
      <w:r>
        <w:rPr>
          <w:szCs w:val="28"/>
        </w:rPr>
        <w:t xml:space="preserve"> smärtsyndrom</w:t>
      </w:r>
    </w:p>
    <w:p w:rsidR="00C46451" w:rsidRPr="00554F80" w:rsidRDefault="00C46451" w:rsidP="00C46451">
      <w:pPr>
        <w:pStyle w:val="Brdtext"/>
        <w:ind w:firstLine="1304"/>
        <w:rPr>
          <w:b w:val="0"/>
          <w:i/>
          <w:color w:val="FF0000"/>
          <w:szCs w:val="28"/>
        </w:rPr>
      </w:pPr>
      <w:r w:rsidRPr="00554F80">
        <w:rPr>
          <w:b w:val="0"/>
          <w:i/>
          <w:szCs w:val="28"/>
        </w:rPr>
        <w:t xml:space="preserve">SFS </w:t>
      </w:r>
      <w:proofErr w:type="gramStart"/>
      <w:r w:rsidRPr="00554F80">
        <w:rPr>
          <w:b w:val="0"/>
          <w:i/>
          <w:szCs w:val="28"/>
        </w:rPr>
        <w:t>1998:1338</w:t>
      </w:r>
      <w:proofErr w:type="gramEnd"/>
    </w:p>
    <w:p w:rsidR="00C46451" w:rsidRPr="00554F80" w:rsidRDefault="00C46451" w:rsidP="00C46451">
      <w:pPr>
        <w:pStyle w:val="Brdtext"/>
        <w:rPr>
          <w:b w:val="0"/>
        </w:rPr>
      </w:pPr>
    </w:p>
    <w:p w:rsidR="00C46451" w:rsidRPr="00073F4B" w:rsidRDefault="00C46451" w:rsidP="00C46451">
      <w:pPr>
        <w:pStyle w:val="Brdtext"/>
        <w:rPr>
          <w:b w:val="0"/>
          <w:bCs/>
          <w:sz w:val="24"/>
          <w:szCs w:val="24"/>
        </w:rPr>
      </w:pPr>
      <w:r w:rsidRPr="00073F4B">
        <w:rPr>
          <w:b w:val="0"/>
          <w:bCs/>
          <w:sz w:val="24"/>
          <w:szCs w:val="24"/>
        </w:rPr>
        <w:t>Behandlingen avser utredning av</w:t>
      </w:r>
    </w:p>
    <w:p w:rsidR="00C46451" w:rsidRPr="00073F4B" w:rsidRDefault="00C46451" w:rsidP="00C46451">
      <w:pPr>
        <w:pStyle w:val="Punktlista"/>
        <w:numPr>
          <w:ilvl w:val="0"/>
          <w:numId w:val="0"/>
        </w:numPr>
        <w:tabs>
          <w:tab w:val="left" w:pos="360"/>
        </w:tabs>
        <w:spacing w:line="240" w:lineRule="auto"/>
        <w:rPr>
          <w:rFonts w:ascii="Times New Roman" w:hAnsi="Times New Roman"/>
        </w:rPr>
      </w:pPr>
      <w:r>
        <w:rPr>
          <w:sz w:val="26"/>
          <w:szCs w:val="26"/>
        </w:rPr>
        <w:sym w:font="Wingdings" w:char="F071"/>
      </w:r>
      <w:r>
        <w:rPr>
          <w:sz w:val="26"/>
          <w:szCs w:val="26"/>
        </w:rPr>
        <w:tab/>
      </w:r>
      <w:r w:rsidRPr="00073F4B">
        <w:rPr>
          <w:rFonts w:ascii="Times New Roman" w:hAnsi="Times New Roman"/>
        </w:rPr>
        <w:t xml:space="preserve">patienter med långvariga, svåra smärtor i ansikts- och </w:t>
      </w:r>
      <w:proofErr w:type="spellStart"/>
      <w:r w:rsidRPr="00073F4B">
        <w:rPr>
          <w:rFonts w:ascii="Times New Roman" w:hAnsi="Times New Roman"/>
        </w:rPr>
        <w:t>käkregionen</w:t>
      </w:r>
      <w:proofErr w:type="spellEnd"/>
      <w:r w:rsidRPr="00073F4B">
        <w:rPr>
          <w:rFonts w:ascii="Times New Roman" w:hAnsi="Times New Roman"/>
        </w:rPr>
        <w:t xml:space="preserve"> som inte är </w:t>
      </w:r>
    </w:p>
    <w:p w:rsidR="00C46451" w:rsidRPr="00073F4B" w:rsidRDefault="00C46451" w:rsidP="00C46451">
      <w:pPr>
        <w:pStyle w:val="Punktlista"/>
        <w:numPr>
          <w:ilvl w:val="0"/>
          <w:numId w:val="0"/>
        </w:numPr>
        <w:tabs>
          <w:tab w:val="left" w:pos="360"/>
        </w:tabs>
        <w:spacing w:line="240" w:lineRule="auto"/>
        <w:rPr>
          <w:rFonts w:ascii="Times New Roman" w:hAnsi="Times New Roman"/>
        </w:rPr>
      </w:pPr>
      <w:r w:rsidRPr="00073F4B">
        <w:rPr>
          <w:rFonts w:ascii="Times New Roman" w:hAnsi="Times New Roman"/>
        </w:rPr>
        <w:tab/>
        <w:t>att hänföra till enstaka tand eller tandgrupp</w:t>
      </w:r>
      <w:r w:rsidRPr="00073F4B">
        <w:rPr>
          <w:rFonts w:ascii="Times New Roman" w:hAnsi="Times New Roman"/>
        </w:rPr>
        <w:br/>
      </w:r>
    </w:p>
    <w:p w:rsidR="00C46451" w:rsidRPr="00073F4B" w:rsidRDefault="00C46451" w:rsidP="00C46451">
      <w:pPr>
        <w:pStyle w:val="Punktlista"/>
        <w:numPr>
          <w:ilvl w:val="0"/>
          <w:numId w:val="0"/>
        </w:numPr>
        <w:spacing w:line="240" w:lineRule="auto"/>
        <w:rPr>
          <w:rFonts w:ascii="Times New Roman" w:hAnsi="Times New Roman"/>
        </w:rPr>
      </w:pPr>
      <w:r w:rsidRPr="00073F4B">
        <w:rPr>
          <w:rFonts w:ascii="Times New Roman" w:hAnsi="Times New Roman"/>
        </w:rPr>
        <w:t xml:space="preserve">Patienter som gnisslar eller pressar tänderna hör inte till gruppen. Till gruppen hör </w:t>
      </w:r>
    </w:p>
    <w:p w:rsidR="00C46451" w:rsidRPr="00073F4B" w:rsidRDefault="00C46451" w:rsidP="00C46451">
      <w:pPr>
        <w:pStyle w:val="Punktlista"/>
        <w:numPr>
          <w:ilvl w:val="0"/>
          <w:numId w:val="0"/>
        </w:numPr>
        <w:spacing w:line="240" w:lineRule="auto"/>
        <w:rPr>
          <w:rFonts w:ascii="Times New Roman" w:hAnsi="Times New Roman"/>
        </w:rPr>
      </w:pPr>
      <w:proofErr w:type="gramStart"/>
      <w:r w:rsidRPr="00073F4B">
        <w:rPr>
          <w:rFonts w:ascii="Times New Roman" w:hAnsi="Times New Roman"/>
        </w:rPr>
        <w:t>inte heller patienter med käkledsbesvär som knäppningar eller ömhet över käklederna.</w:t>
      </w:r>
      <w:proofErr w:type="gramEnd"/>
      <w:r w:rsidRPr="00073F4B">
        <w:rPr>
          <w:rFonts w:ascii="Times New Roman" w:hAnsi="Times New Roman"/>
        </w:rPr>
        <w:t xml:space="preserve"> </w:t>
      </w:r>
    </w:p>
    <w:p w:rsidR="00C46451" w:rsidRPr="00073F4B" w:rsidRDefault="00C46451" w:rsidP="00C46451">
      <w:pPr>
        <w:pStyle w:val="Punktlista"/>
        <w:numPr>
          <w:ilvl w:val="0"/>
          <w:numId w:val="0"/>
        </w:numPr>
        <w:spacing w:line="240" w:lineRule="auto"/>
        <w:rPr>
          <w:rFonts w:ascii="Times New Roman" w:hAnsi="Times New Roman"/>
        </w:rPr>
      </w:pPr>
      <w:r w:rsidRPr="00073F4B">
        <w:rPr>
          <w:rFonts w:ascii="Times New Roman" w:hAnsi="Times New Roman"/>
        </w:rPr>
        <w:t xml:space="preserve">Patienterna ska remitteras för hjälp med </w:t>
      </w:r>
      <w:r w:rsidRPr="00073F4B">
        <w:rPr>
          <w:rFonts w:ascii="Times New Roman" w:hAnsi="Times New Roman"/>
          <w:b/>
        </w:rPr>
        <w:t>utredning</w:t>
      </w:r>
      <w:r w:rsidRPr="00073F4B">
        <w:rPr>
          <w:rFonts w:ascii="Times New Roman" w:hAnsi="Times New Roman"/>
        </w:rPr>
        <w:t xml:space="preserve"> av smärtan.</w:t>
      </w:r>
    </w:p>
    <w:p w:rsidR="00C46451" w:rsidRPr="00073F4B" w:rsidRDefault="00C46451" w:rsidP="00C46451">
      <w:pPr>
        <w:pStyle w:val="Punktlista"/>
        <w:numPr>
          <w:ilvl w:val="0"/>
          <w:numId w:val="0"/>
        </w:numPr>
        <w:spacing w:line="240" w:lineRule="auto"/>
        <w:jc w:val="both"/>
        <w:rPr>
          <w:rFonts w:ascii="Times New Roman" w:hAnsi="Times New Roman"/>
        </w:rPr>
      </w:pPr>
    </w:p>
    <w:p w:rsidR="00C46451" w:rsidRPr="00073F4B" w:rsidRDefault="00C46451" w:rsidP="00C46451">
      <w:pPr>
        <w:pStyle w:val="Brdtext"/>
        <w:rPr>
          <w:b w:val="0"/>
          <w:sz w:val="24"/>
          <w:szCs w:val="24"/>
        </w:rPr>
      </w:pPr>
      <w:r w:rsidRPr="00073F4B">
        <w:rPr>
          <w:b w:val="0"/>
          <w:sz w:val="24"/>
          <w:szCs w:val="24"/>
        </w:rPr>
        <w:t xml:space="preserve">Förutsättningen för att tillämpa hälso- och sjukvårdens avgiftsregler är att patienten </w:t>
      </w:r>
      <w:r w:rsidRPr="00073F4B">
        <w:rPr>
          <w:bCs/>
          <w:sz w:val="24"/>
          <w:szCs w:val="24"/>
        </w:rPr>
        <w:t>utreds</w:t>
      </w:r>
      <w:r w:rsidRPr="00073F4B">
        <w:rPr>
          <w:b w:val="0"/>
          <w:sz w:val="24"/>
          <w:szCs w:val="24"/>
        </w:rPr>
        <w:t xml:space="preserve"> på smärtklinik, neurologklinik eller av medicinsk smärtspecialist alternativt öron-, näs- och halsläkare. Remisser från tandläkare, allmänläkare m.fl. berättigar inte till att hälso- och sjukvårdens avgiftsregler får tillämpas. </w:t>
      </w:r>
    </w:p>
    <w:p w:rsidR="00C46451" w:rsidRPr="00073F4B" w:rsidRDefault="00C46451" w:rsidP="00C46451">
      <w:pPr>
        <w:pStyle w:val="Brdtext"/>
        <w:rPr>
          <w:b w:val="0"/>
          <w:sz w:val="24"/>
          <w:szCs w:val="24"/>
        </w:rPr>
      </w:pPr>
    </w:p>
    <w:p w:rsidR="00C46451" w:rsidRPr="00073F4B" w:rsidRDefault="00C46451" w:rsidP="00C46451">
      <w:pPr>
        <w:pStyle w:val="Brdtext"/>
        <w:rPr>
          <w:b w:val="0"/>
          <w:sz w:val="24"/>
          <w:szCs w:val="24"/>
        </w:rPr>
      </w:pPr>
      <w:r w:rsidRPr="00073F4B">
        <w:rPr>
          <w:b w:val="0"/>
          <w:sz w:val="24"/>
          <w:szCs w:val="24"/>
        </w:rPr>
        <w:t xml:space="preserve">Vården omfattar bettfysiologisk utredning, bettskena och övriga bettfysiologiska behandlingsmoment som kan ingå i utredningen. </w:t>
      </w:r>
    </w:p>
    <w:p w:rsidR="00C46451" w:rsidRPr="00073F4B" w:rsidRDefault="00C46451" w:rsidP="00C46451">
      <w:pPr>
        <w:pStyle w:val="Brdtext"/>
        <w:rPr>
          <w:b w:val="0"/>
          <w:sz w:val="24"/>
          <w:szCs w:val="24"/>
        </w:rPr>
      </w:pPr>
    </w:p>
    <w:p w:rsidR="00C46451" w:rsidRPr="00073F4B" w:rsidRDefault="00C46451" w:rsidP="00C46451">
      <w:pPr>
        <w:rPr>
          <w:rFonts w:ascii="Times New Roman" w:hAnsi="Times New Roman"/>
        </w:rPr>
      </w:pPr>
      <w:r w:rsidRPr="00073F4B">
        <w:rPr>
          <w:rFonts w:ascii="Times New Roman" w:hAnsi="Times New Roman"/>
        </w:rPr>
        <w:t>I den öppna hälso- och sjukvårdens avgiftssystem ingår inte utredning av smärtor p.g.a. allmän stress eller muskelspänning. Fyllningsterapi och protetisk behandling ingår inte. Inte heller ingår recidivbehandling av utredd smärtproblematik. Omgörning av bettskenor eller kontroller efter slutförd behandling ingår inte.</w:t>
      </w:r>
    </w:p>
    <w:p w:rsidR="00C46451" w:rsidRPr="00073F4B" w:rsidRDefault="00C46451" w:rsidP="00C46451">
      <w:pPr>
        <w:rPr>
          <w:rFonts w:ascii="Times New Roman" w:hAnsi="Times New Roman"/>
        </w:rPr>
      </w:pPr>
    </w:p>
    <w:p w:rsidR="00C46451" w:rsidRPr="00073F4B" w:rsidRDefault="00C46451" w:rsidP="00C46451">
      <w:pPr>
        <w:pStyle w:val="Brdtext"/>
        <w:rPr>
          <w:b w:val="0"/>
          <w:sz w:val="24"/>
          <w:szCs w:val="24"/>
        </w:rPr>
      </w:pPr>
    </w:p>
    <w:p w:rsidR="00C46451" w:rsidRPr="00073F4B" w:rsidRDefault="00C46451" w:rsidP="00C46451">
      <w:pPr>
        <w:rPr>
          <w:rFonts w:ascii="Times New Roman" w:hAnsi="Times New Roman"/>
          <w:b/>
          <w:bCs/>
        </w:rPr>
      </w:pPr>
      <w:r w:rsidRPr="00073F4B">
        <w:rPr>
          <w:rFonts w:ascii="Times New Roman" w:hAnsi="Times New Roman"/>
          <w:b/>
          <w:bCs/>
        </w:rPr>
        <w:t>Förhandsbedömning ska alltid ske.</w:t>
      </w:r>
    </w:p>
    <w:p w:rsidR="00C46451" w:rsidRPr="00073F4B" w:rsidRDefault="00C46451" w:rsidP="00C46451">
      <w:pPr>
        <w:rPr>
          <w:rFonts w:ascii="Times New Roman" w:hAnsi="Times New Roman"/>
        </w:rPr>
      </w:pPr>
    </w:p>
    <w:p w:rsidR="005A34A8" w:rsidRPr="00073F4B" w:rsidRDefault="005A34A8" w:rsidP="00C46451">
      <w:pPr>
        <w:rPr>
          <w:rFonts w:ascii="Times New Roman" w:hAnsi="Times New Roman"/>
        </w:rPr>
      </w:pPr>
      <w:bookmarkStart w:id="0" w:name="_GoBack"/>
      <w:bookmarkEnd w:id="0"/>
    </w:p>
    <w:sectPr w:rsidR="005A34A8" w:rsidRPr="00073F4B" w:rsidSect="00BE2D51">
      <w:headerReference w:type="default" r:id="rId8"/>
      <w:footerReference w:type="default" r:id="rId9"/>
      <w:headerReference w:type="first" r:id="rId10"/>
      <w:footerReference w:type="first" r:id="rId11"/>
      <w:pgSz w:w="11906" w:h="16838" w:code="9"/>
      <w:pgMar w:top="2835"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52" w:rsidRDefault="00604B52">
      <w:r>
        <w:separator/>
      </w:r>
    </w:p>
  </w:endnote>
  <w:endnote w:type="continuationSeparator" w:id="0">
    <w:p w:rsidR="00604B52" w:rsidRDefault="0060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2" w:rsidRDefault="00604B52">
    <w:pPr>
      <w:pStyle w:val="Sidfot"/>
    </w:pPr>
    <w:r>
      <w:rPr>
        <w:noProof/>
      </w:rPr>
      <w:drawing>
        <wp:anchor distT="0" distB="0" distL="114300" distR="114300" simplePos="0" relativeHeight="251658752" behindDoc="0" locked="0" layoutInCell="1" allowOverlap="1" wp14:anchorId="52013AD7" wp14:editId="143B2B37">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2" w:rsidRDefault="00604B52">
    <w:pPr>
      <w:pStyle w:val="Sidfot"/>
    </w:pPr>
    <w:r w:rsidRPr="00DA60CF">
      <w:rPr>
        <w:noProof/>
      </w:rPr>
      <w:drawing>
        <wp:anchor distT="0" distB="0" distL="114300" distR="114300" simplePos="0" relativeHeight="251660800" behindDoc="1" locked="0" layoutInCell="1" allowOverlap="1" wp14:anchorId="27CA62FF" wp14:editId="1A44A010">
          <wp:simplePos x="0" y="0"/>
          <wp:positionH relativeFrom="margin">
            <wp:posOffset>-900430</wp:posOffset>
          </wp:positionH>
          <wp:positionV relativeFrom="page">
            <wp:posOffset>10353675</wp:posOffset>
          </wp:positionV>
          <wp:extent cx="7572375" cy="352425"/>
          <wp:effectExtent l="19050" t="0" r="9525" b="0"/>
          <wp:wrapTight wrapText="bothSides">
            <wp:wrapPolygon edited="0">
              <wp:start x="-54" y="0"/>
              <wp:lineTo x="-54" y="21016"/>
              <wp:lineTo x="21627" y="21016"/>
              <wp:lineTo x="21627" y="0"/>
              <wp:lineTo x="-54" y="0"/>
            </wp:wrapPolygon>
          </wp:wrapTight>
          <wp:docPr id="1" name="Bild 17"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52" w:rsidRDefault="00604B52">
      <w:r>
        <w:separator/>
      </w:r>
    </w:p>
  </w:footnote>
  <w:footnote w:type="continuationSeparator" w:id="0">
    <w:p w:rsidR="00604B52" w:rsidRDefault="00604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604B52" w:rsidRPr="00B74FB9" w:rsidTr="00B74FB9">
      <w:tc>
        <w:tcPr>
          <w:tcW w:w="9210" w:type="dxa"/>
        </w:tcPr>
        <w:p w:rsidR="00604B52" w:rsidRPr="00B74FB9" w:rsidRDefault="00604B52" w:rsidP="00B74FB9">
          <w:pPr>
            <w:pStyle w:val="Sidhuvud"/>
            <w:jc w:val="right"/>
            <w:rPr>
              <w:sz w:val="20"/>
              <w:szCs w:val="20"/>
            </w:rPr>
          </w:pPr>
        </w:p>
      </w:tc>
    </w:tr>
  </w:tbl>
  <w:p w:rsidR="00604B52" w:rsidRPr="005F318F" w:rsidRDefault="00604B52">
    <w:pPr>
      <w:pStyle w:val="Sidhuvud"/>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604B52" w:rsidRPr="00B74FB9" w:rsidTr="00B74FB9">
      <w:tc>
        <w:tcPr>
          <w:tcW w:w="9210" w:type="dxa"/>
        </w:tcPr>
        <w:p w:rsidR="00604B52" w:rsidRPr="00B74FB9" w:rsidRDefault="00604B52" w:rsidP="00B74FB9">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073F4B">
            <w:rPr>
              <w:rStyle w:val="Sidnummer"/>
              <w:noProof/>
              <w:szCs w:val="20"/>
            </w:rPr>
            <w:t>1</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073F4B">
            <w:rPr>
              <w:rStyle w:val="Sidnummer"/>
              <w:noProof/>
            </w:rPr>
            <w:t>1</w:t>
          </w:r>
          <w:r>
            <w:rPr>
              <w:rStyle w:val="Sidnummer"/>
            </w:rPr>
            <w:fldChar w:fldCharType="end"/>
          </w:r>
          <w:r>
            <w:rPr>
              <w:rStyle w:val="Sidnummer"/>
            </w:rPr>
            <w:t>)</w:t>
          </w:r>
        </w:p>
      </w:tc>
    </w:tr>
  </w:tbl>
  <w:p w:rsidR="00604B52" w:rsidRDefault="00604B52">
    <w:pPr>
      <w:pStyle w:val="Sidhuvud"/>
    </w:pPr>
    <w:r>
      <w:rPr>
        <w:noProof/>
      </w:rPr>
      <w:drawing>
        <wp:anchor distT="0" distB="0" distL="114300" distR="114300" simplePos="0" relativeHeight="251656704" behindDoc="0" locked="0" layoutInCell="1" allowOverlap="1" wp14:anchorId="183ACF88" wp14:editId="23386435">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407802"/>
    <w:lvl w:ilvl="0">
      <w:start w:val="1"/>
      <w:numFmt w:val="decimal"/>
      <w:lvlText w:val="%1."/>
      <w:lvlJc w:val="left"/>
      <w:pPr>
        <w:tabs>
          <w:tab w:val="num" w:pos="1492"/>
        </w:tabs>
        <w:ind w:left="1492" w:hanging="360"/>
      </w:pPr>
    </w:lvl>
  </w:abstractNum>
  <w:abstractNum w:abstractNumId="1">
    <w:nsid w:val="FFFFFF7D"/>
    <w:multiLevelType w:val="singleLevel"/>
    <w:tmpl w:val="4E64CD08"/>
    <w:lvl w:ilvl="0">
      <w:start w:val="1"/>
      <w:numFmt w:val="decimal"/>
      <w:lvlText w:val="%1."/>
      <w:lvlJc w:val="left"/>
      <w:pPr>
        <w:tabs>
          <w:tab w:val="num" w:pos="1209"/>
        </w:tabs>
        <w:ind w:left="1209" w:hanging="360"/>
      </w:pPr>
    </w:lvl>
  </w:abstractNum>
  <w:abstractNum w:abstractNumId="2">
    <w:nsid w:val="FFFFFF7E"/>
    <w:multiLevelType w:val="singleLevel"/>
    <w:tmpl w:val="EB1ADA64"/>
    <w:lvl w:ilvl="0">
      <w:start w:val="1"/>
      <w:numFmt w:val="decimal"/>
      <w:lvlText w:val="%1."/>
      <w:lvlJc w:val="left"/>
      <w:pPr>
        <w:tabs>
          <w:tab w:val="num" w:pos="926"/>
        </w:tabs>
        <w:ind w:left="926" w:hanging="360"/>
      </w:pPr>
    </w:lvl>
  </w:abstractNum>
  <w:abstractNum w:abstractNumId="3">
    <w:nsid w:val="FFFFFF7F"/>
    <w:multiLevelType w:val="singleLevel"/>
    <w:tmpl w:val="AB601860"/>
    <w:lvl w:ilvl="0">
      <w:start w:val="1"/>
      <w:numFmt w:val="decimal"/>
      <w:lvlText w:val="%1."/>
      <w:lvlJc w:val="left"/>
      <w:pPr>
        <w:tabs>
          <w:tab w:val="num" w:pos="643"/>
        </w:tabs>
        <w:ind w:left="643" w:hanging="360"/>
      </w:pPr>
    </w:lvl>
  </w:abstractNum>
  <w:abstractNum w:abstractNumId="4">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32C327A"/>
    <w:multiLevelType w:val="singleLevel"/>
    <w:tmpl w:val="B9325D1C"/>
    <w:lvl w:ilvl="0">
      <w:start w:val="1"/>
      <w:numFmt w:val="bullet"/>
      <w:lvlText w:val=""/>
      <w:lvlJc w:val="left"/>
      <w:pPr>
        <w:tabs>
          <w:tab w:val="num" w:pos="360"/>
        </w:tabs>
        <w:ind w:left="360" w:hanging="360"/>
      </w:pPr>
      <w:rPr>
        <w:rFonts w:ascii="Symbol" w:hAnsi="Symbol" w:hint="default"/>
      </w:rPr>
    </w:lvl>
  </w:abstractNum>
  <w:abstractNum w:abstractNumId="13">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15B6329"/>
    <w:multiLevelType w:val="hybridMultilevel"/>
    <w:tmpl w:val="ECA2A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EF"/>
    <w:rsid w:val="00060F8E"/>
    <w:rsid w:val="00073F4B"/>
    <w:rsid w:val="0014569D"/>
    <w:rsid w:val="001820C5"/>
    <w:rsid w:val="00276F66"/>
    <w:rsid w:val="00280650"/>
    <w:rsid w:val="00280A15"/>
    <w:rsid w:val="003074DE"/>
    <w:rsid w:val="003A0B84"/>
    <w:rsid w:val="003E1A2B"/>
    <w:rsid w:val="004D2E12"/>
    <w:rsid w:val="004F5D75"/>
    <w:rsid w:val="00524761"/>
    <w:rsid w:val="00545370"/>
    <w:rsid w:val="00580FBC"/>
    <w:rsid w:val="00590BA8"/>
    <w:rsid w:val="005A34A8"/>
    <w:rsid w:val="005F318F"/>
    <w:rsid w:val="005F5292"/>
    <w:rsid w:val="00604B52"/>
    <w:rsid w:val="00691A10"/>
    <w:rsid w:val="00752D20"/>
    <w:rsid w:val="00764189"/>
    <w:rsid w:val="007A679E"/>
    <w:rsid w:val="007E535B"/>
    <w:rsid w:val="0080681C"/>
    <w:rsid w:val="0087418F"/>
    <w:rsid w:val="008B571A"/>
    <w:rsid w:val="00905E29"/>
    <w:rsid w:val="009677E6"/>
    <w:rsid w:val="009B42B8"/>
    <w:rsid w:val="00A20908"/>
    <w:rsid w:val="00B74FB9"/>
    <w:rsid w:val="00BB7908"/>
    <w:rsid w:val="00BC72CA"/>
    <w:rsid w:val="00BE195F"/>
    <w:rsid w:val="00BE2D51"/>
    <w:rsid w:val="00BF2104"/>
    <w:rsid w:val="00C46451"/>
    <w:rsid w:val="00CD66E1"/>
    <w:rsid w:val="00CE1E6C"/>
    <w:rsid w:val="00D115E5"/>
    <w:rsid w:val="00D501EF"/>
    <w:rsid w:val="00DA1346"/>
    <w:rsid w:val="00DA60CF"/>
    <w:rsid w:val="00DB2BB6"/>
    <w:rsid w:val="00DC4F68"/>
    <w:rsid w:val="00E054E8"/>
    <w:rsid w:val="00EB6C8B"/>
    <w:rsid w:val="00F02DFD"/>
    <w:rsid w:val="00F24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rdtext">
    <w:name w:val="Body Text"/>
    <w:basedOn w:val="Normal"/>
    <w:link w:val="BrdtextChar"/>
    <w:unhideWhenUsed/>
    <w:rsid w:val="00BF2104"/>
    <w:pPr>
      <w:spacing w:line="240" w:lineRule="auto"/>
    </w:pPr>
    <w:rPr>
      <w:rFonts w:ascii="Times New Roman" w:hAnsi="Times New Roman"/>
      <w:b/>
      <w:sz w:val="28"/>
      <w:szCs w:val="20"/>
    </w:rPr>
  </w:style>
  <w:style w:type="character" w:customStyle="1" w:styleId="BrdtextChar">
    <w:name w:val="Brödtext Char"/>
    <w:basedOn w:val="Standardstycketeckensnitt"/>
    <w:link w:val="Brdtext"/>
    <w:rsid w:val="00BF210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rdtext">
    <w:name w:val="Body Text"/>
    <w:basedOn w:val="Normal"/>
    <w:link w:val="BrdtextChar"/>
    <w:unhideWhenUsed/>
    <w:rsid w:val="00BF2104"/>
    <w:pPr>
      <w:spacing w:line="240" w:lineRule="auto"/>
    </w:pPr>
    <w:rPr>
      <w:rFonts w:ascii="Times New Roman" w:hAnsi="Times New Roman"/>
      <w:b/>
      <w:sz w:val="28"/>
      <w:szCs w:val="20"/>
    </w:rPr>
  </w:style>
  <w:style w:type="character" w:customStyle="1" w:styleId="BrdtextChar">
    <w:name w:val="Brödtext Char"/>
    <w:basedOn w:val="Standardstycketeckensnitt"/>
    <w:link w:val="Brdtext"/>
    <w:rsid w:val="00BF210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5841">
      <w:bodyDiv w:val="1"/>
      <w:marLeft w:val="0"/>
      <w:marRight w:val="0"/>
      <w:marTop w:val="0"/>
      <w:marBottom w:val="0"/>
      <w:divBdr>
        <w:top w:val="none" w:sz="0" w:space="0" w:color="auto"/>
        <w:left w:val="none" w:sz="0" w:space="0" w:color="auto"/>
        <w:bottom w:val="none" w:sz="0" w:space="0" w:color="auto"/>
        <w:right w:val="none" w:sz="0" w:space="0" w:color="auto"/>
      </w:divBdr>
    </w:div>
    <w:div w:id="11797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hak\Lokala%20inst&#228;llningar\Temporary%20Internet%20Files\Content.Outlook\TYZTHN4S\Mall_Allm&#228;nt_tex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C5CD5AFB12A2409ECC940E80363294" ma:contentTypeVersion="1" ma:contentTypeDescription="Skapa ett nytt dokument." ma:contentTypeScope="" ma:versionID="90d35cad931e68016c8773db4aeb331a">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0D304C-08A8-4FFC-B51F-EB78BA925A98}"/>
</file>

<file path=customXml/itemProps2.xml><?xml version="1.0" encoding="utf-8"?>
<ds:datastoreItem xmlns:ds="http://schemas.openxmlformats.org/officeDocument/2006/customXml" ds:itemID="{5E7A217E-DD3E-4AAD-B3AB-C43C043B350B}"/>
</file>

<file path=customXml/itemProps3.xml><?xml version="1.0" encoding="utf-8"?>
<ds:datastoreItem xmlns:ds="http://schemas.openxmlformats.org/officeDocument/2006/customXml" ds:itemID="{6B808E08-68CB-4D38-9571-9A257F426C77}"/>
</file>

<file path=docProps/app.xml><?xml version="1.0" encoding="utf-8"?>
<Properties xmlns="http://schemas.openxmlformats.org/officeDocument/2006/extended-properties" xmlns:vt="http://schemas.openxmlformats.org/officeDocument/2006/docPropsVTypes">
  <Template>Mall_Allmänt_textdokument</Template>
  <TotalTime>1</TotalTime>
  <Pages>1</Pages>
  <Words>170</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Rubrik 1</vt:lpstr>
    </vt:vector>
  </TitlesOfParts>
  <Company>Datahalland AB</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Patienter med långvariga och svåra smärtor i ansikts- eller käkregionen - orofaciala smärtsyndrom</dc:title>
  <dc:creator>Håkansson Gunnel LK kundval o priv vårdg</dc:creator>
  <cp:lastModifiedBy>Håkansson Gunnel RK PLAN o UPPFÖLJNAVD</cp:lastModifiedBy>
  <cp:revision>3</cp:revision>
  <cp:lastPrinted>2012-12-10T11:28:00Z</cp:lastPrinted>
  <dcterms:created xsi:type="dcterms:W3CDTF">2012-12-10T12:36:00Z</dcterms:created>
  <dcterms:modified xsi:type="dcterms:W3CDTF">2012-12-10T14:42:00Z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0x0101001CC5CD5AFB12A2409ECC940E80363294</vt:lpwstr>
  </property>
</Properties>
</file>