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FF78" w14:textId="11A3D3DD" w:rsidR="00D01420" w:rsidRDefault="00552B56" w:rsidP="000D72CE">
      <w:pPr>
        <w:pStyle w:val="Rubrik2"/>
      </w:pPr>
      <w:r>
        <w:t xml:space="preserve">Leverans </w:t>
      </w:r>
      <w:r w:rsidR="00035B76">
        <w:t>Lifecare SP 4.16</w:t>
      </w:r>
    </w:p>
    <w:p w14:paraId="63F6CA43" w14:textId="0202B040" w:rsidR="004600CE" w:rsidRDefault="004600CE" w:rsidP="004600CE">
      <w:pPr>
        <w:pStyle w:val="Rubrik3"/>
      </w:pPr>
      <w:r>
        <w:t>Åtkomst till ÖPT/ÖRV process</w:t>
      </w:r>
    </w:p>
    <w:p w14:paraId="60E64275" w14:textId="57080736" w:rsidR="00A467EA" w:rsidRDefault="00E55B38" w:rsidP="277BA4DB">
      <w:pPr>
        <w:rPr>
          <w:sz w:val="24"/>
          <w:szCs w:val="24"/>
        </w:rPr>
      </w:pPr>
      <w:r w:rsidRPr="277BA4DB">
        <w:rPr>
          <w:sz w:val="24"/>
          <w:szCs w:val="24"/>
        </w:rPr>
        <w:t>Tidigare å</w:t>
      </w:r>
      <w:r w:rsidR="00035B76" w:rsidRPr="277BA4DB">
        <w:rPr>
          <w:sz w:val="24"/>
          <w:szCs w:val="24"/>
        </w:rPr>
        <w:t xml:space="preserve">tgärd </w:t>
      </w:r>
      <w:r w:rsidRPr="277BA4DB">
        <w:rPr>
          <w:sz w:val="24"/>
          <w:szCs w:val="24"/>
        </w:rPr>
        <w:t xml:space="preserve">med åtstramning av åtkomst till ÖPT/ÖRV processen </w:t>
      </w:r>
      <w:r w:rsidR="00035B76" w:rsidRPr="277BA4DB">
        <w:rPr>
          <w:sz w:val="24"/>
          <w:szCs w:val="24"/>
        </w:rPr>
        <w:t xml:space="preserve">orsakade problem vid återintag till slutenvården. Tidigare gjord ändring är nu borttagen, alla användare med </w:t>
      </w:r>
      <w:proofErr w:type="spellStart"/>
      <w:r w:rsidR="00035B76" w:rsidRPr="277BA4DB">
        <w:rPr>
          <w:sz w:val="24"/>
          <w:szCs w:val="24"/>
        </w:rPr>
        <w:t>öpt</w:t>
      </w:r>
      <w:proofErr w:type="spellEnd"/>
      <w:r w:rsidR="00035B76" w:rsidRPr="277BA4DB">
        <w:rPr>
          <w:sz w:val="24"/>
          <w:szCs w:val="24"/>
        </w:rPr>
        <w:t>/</w:t>
      </w:r>
      <w:proofErr w:type="spellStart"/>
      <w:r w:rsidR="00035B76" w:rsidRPr="277BA4DB">
        <w:rPr>
          <w:sz w:val="24"/>
          <w:szCs w:val="24"/>
        </w:rPr>
        <w:t>örv</w:t>
      </w:r>
      <w:proofErr w:type="spellEnd"/>
      <w:r w:rsidR="00035B76" w:rsidRPr="277BA4DB">
        <w:rPr>
          <w:sz w:val="24"/>
          <w:szCs w:val="24"/>
        </w:rPr>
        <w:t xml:space="preserve"> -behörighet får återigen åtkomst till ÖPT/ÖRV processerna.</w:t>
      </w:r>
    </w:p>
    <w:p w14:paraId="58FC590D" w14:textId="53E057F3" w:rsidR="006A01BD" w:rsidRDefault="006A01BD" w:rsidP="004600CE">
      <w:pPr>
        <w:pStyle w:val="Rubrik3"/>
      </w:pPr>
      <w:r>
        <w:t>Kallelse</w:t>
      </w:r>
      <w:r w:rsidR="007E75CC">
        <w:t xml:space="preserve"> </w:t>
      </w:r>
      <w:r>
        <w:t xml:space="preserve">historiken </w:t>
      </w:r>
    </w:p>
    <w:p w14:paraId="609ADD77" w14:textId="13634F19" w:rsidR="00E55B38" w:rsidRDefault="00E55B38" w:rsidP="277BA4DB">
      <w:pPr>
        <w:rPr>
          <w:sz w:val="24"/>
          <w:szCs w:val="24"/>
        </w:rPr>
      </w:pPr>
      <w:r w:rsidRPr="277BA4DB">
        <w:rPr>
          <w:sz w:val="24"/>
          <w:szCs w:val="24"/>
        </w:rPr>
        <w:t xml:space="preserve">Det går inte längre att redigera </w:t>
      </w:r>
      <w:r w:rsidR="00EB6060" w:rsidRPr="277BA4DB">
        <w:rPr>
          <w:sz w:val="24"/>
          <w:szCs w:val="24"/>
        </w:rPr>
        <w:t>historikposten</w:t>
      </w:r>
      <w:r w:rsidRPr="277BA4DB">
        <w:rPr>
          <w:sz w:val="24"/>
          <w:szCs w:val="24"/>
        </w:rPr>
        <w:t xml:space="preserve"> på kallelsen i SVP flödet</w:t>
      </w:r>
      <w:r w:rsidR="00EB6060" w:rsidRPr="277BA4DB">
        <w:rPr>
          <w:sz w:val="24"/>
          <w:szCs w:val="24"/>
        </w:rPr>
        <w:t>. Går inte att återkalla kallelsen från historikposten i ÖPT/ÖRV</w:t>
      </w:r>
    </w:p>
    <w:p w14:paraId="63DE31C5" w14:textId="19F10573" w:rsidR="00925650" w:rsidRDefault="00925650" w:rsidP="277BA4DB">
      <w:pPr>
        <w:rPr>
          <w:sz w:val="24"/>
          <w:szCs w:val="24"/>
        </w:rPr>
      </w:pPr>
      <w:r w:rsidRPr="277BA4DB">
        <w:rPr>
          <w:sz w:val="24"/>
          <w:szCs w:val="24"/>
        </w:rPr>
        <w:t xml:space="preserve">Den paragraf som varit gällande för tidigare kallelser kommer att lagras i historikposten. </w:t>
      </w:r>
    </w:p>
    <w:p w14:paraId="1E91348A" w14:textId="0C651EBC" w:rsidR="004600CE" w:rsidRDefault="00E55B38" w:rsidP="006A01BD">
      <w:r>
        <w:rPr>
          <w:noProof/>
        </w:rPr>
        <w:drawing>
          <wp:inline distT="0" distB="0" distL="0" distR="0" wp14:anchorId="0EE9533F" wp14:editId="4854FEBF">
            <wp:extent cx="6178901" cy="2478426"/>
            <wp:effectExtent l="133350" t="114300" r="127000" b="16954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 rotWithShape="1">
                    <a:blip r:embed="rId8"/>
                    <a:srcRect t="-506" r="794" b="1"/>
                    <a:stretch/>
                  </pic:blipFill>
                  <pic:spPr bwMode="auto">
                    <a:xfrm>
                      <a:off x="0" y="0"/>
                      <a:ext cx="6184981" cy="2480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9915D" w14:textId="51392617" w:rsidR="00E55B38" w:rsidRDefault="004600CE" w:rsidP="004600CE">
      <w:pPr>
        <w:pStyle w:val="Rubrik3"/>
      </w:pPr>
      <w:r>
        <w:t>Återtaget utskrivningsmeddelande</w:t>
      </w:r>
    </w:p>
    <w:p w14:paraId="725FABEA" w14:textId="5B5318FB" w:rsidR="000D72CE" w:rsidRPr="004600CE" w:rsidRDefault="004600CE" w:rsidP="277BA4DB">
      <w:pPr>
        <w:rPr>
          <w:sz w:val="24"/>
          <w:szCs w:val="24"/>
        </w:rPr>
      </w:pPr>
      <w:r w:rsidRPr="277BA4DB">
        <w:rPr>
          <w:sz w:val="24"/>
          <w:szCs w:val="24"/>
        </w:rPr>
        <w:t>När du klickar på ett utskrivningsmeddelande som är återtaget kommer det en röd banner som lyder ”Meddelandet är återtaget och kan ej kvitteras”</w:t>
      </w:r>
    </w:p>
    <w:p w14:paraId="6EC56C63" w14:textId="374BBC3D" w:rsidR="004600CE" w:rsidRDefault="00E74089">
      <w:r>
        <w:rPr>
          <w:noProof/>
        </w:rPr>
        <w:drawing>
          <wp:inline distT="0" distB="0" distL="0" distR="0" wp14:anchorId="5B3CFC20" wp14:editId="6894E246">
            <wp:extent cx="6151626" cy="2556397"/>
            <wp:effectExtent l="133350" t="133350" r="135255" b="14922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1626" cy="25563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8A2728" w14:textId="0585889D" w:rsidR="00C0075B" w:rsidRDefault="00C0075B" w:rsidP="00C0075B">
      <w:pPr>
        <w:pStyle w:val="Rubrik3"/>
      </w:pPr>
      <w:r>
        <w:lastRenderedPageBreak/>
        <w:t>Ändra datum på SIP underlag</w:t>
      </w:r>
    </w:p>
    <w:p w14:paraId="6ED6A428" w14:textId="599A55EB" w:rsidR="00C0075B" w:rsidRPr="00C0075B" w:rsidRDefault="00C0075B" w:rsidP="277BA4DB">
      <w:pPr>
        <w:rPr>
          <w:sz w:val="24"/>
          <w:szCs w:val="24"/>
        </w:rPr>
      </w:pPr>
      <w:r w:rsidRPr="277BA4DB">
        <w:rPr>
          <w:sz w:val="24"/>
          <w:szCs w:val="24"/>
        </w:rPr>
        <w:t>Det är nu möjligt att ändra datum i SIP underlaget. Klicka på kalenderknappen och valbar kalender kommer fram</w:t>
      </w:r>
    </w:p>
    <w:p w14:paraId="5A30B36A" w14:textId="661C1430" w:rsidR="00C0075B" w:rsidRDefault="00C0075B">
      <w:pPr>
        <w:rPr>
          <w:rFonts w:ascii="Arial" w:hAnsi="Arial" w:cs="Arial"/>
          <w:color w:val="333333"/>
          <w:sz w:val="21"/>
          <w:szCs w:val="21"/>
          <w:shd w:val="clear" w:color="auto" w:fill="F5F5F5"/>
        </w:rPr>
      </w:pPr>
      <w:r>
        <w:rPr>
          <w:noProof/>
        </w:rPr>
        <w:drawing>
          <wp:inline distT="0" distB="0" distL="0" distR="0" wp14:anchorId="40C88226" wp14:editId="14BBB65F">
            <wp:extent cx="6054260" cy="2845609"/>
            <wp:effectExtent l="114300" t="114300" r="99060" b="12636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260" cy="2845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75C5690" w14:textId="53E5CF9E" w:rsidR="00B53469" w:rsidRDefault="00B53469" w:rsidP="00EA39C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4F0CBC6" w14:textId="3030A051" w:rsidR="00B53469" w:rsidRDefault="00B53469" w:rsidP="00EA39C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3BC6DEF" w14:textId="77777777" w:rsidR="00EA39C0" w:rsidRDefault="00EA39C0"/>
    <w:sectPr w:rsidR="00EA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76"/>
    <w:rsid w:val="0001086B"/>
    <w:rsid w:val="00035B76"/>
    <w:rsid w:val="000C4471"/>
    <w:rsid w:val="000D54BF"/>
    <w:rsid w:val="000D72CE"/>
    <w:rsid w:val="004600CE"/>
    <w:rsid w:val="00552B56"/>
    <w:rsid w:val="0068582E"/>
    <w:rsid w:val="006A01BD"/>
    <w:rsid w:val="006C1E65"/>
    <w:rsid w:val="007E75CC"/>
    <w:rsid w:val="00925650"/>
    <w:rsid w:val="009D2B8C"/>
    <w:rsid w:val="00A26D69"/>
    <w:rsid w:val="00A467EA"/>
    <w:rsid w:val="00A838CE"/>
    <w:rsid w:val="00AF4D6A"/>
    <w:rsid w:val="00AF5705"/>
    <w:rsid w:val="00B53469"/>
    <w:rsid w:val="00C0075B"/>
    <w:rsid w:val="00C34908"/>
    <w:rsid w:val="00CB0F57"/>
    <w:rsid w:val="00D01420"/>
    <w:rsid w:val="00D23352"/>
    <w:rsid w:val="00D40DF9"/>
    <w:rsid w:val="00D51573"/>
    <w:rsid w:val="00E22F11"/>
    <w:rsid w:val="00E55B38"/>
    <w:rsid w:val="00E74089"/>
    <w:rsid w:val="00EA39C0"/>
    <w:rsid w:val="00EB6060"/>
    <w:rsid w:val="00EE09C8"/>
    <w:rsid w:val="277BA4DB"/>
    <w:rsid w:val="48A39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4926"/>
  <w15:chartTrackingRefBased/>
  <w15:docId w15:val="{C1E1E47C-24DA-41D0-AB90-B807C5D5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71"/>
  </w:style>
  <w:style w:type="paragraph" w:styleId="Rubrik1">
    <w:name w:val="heading 1"/>
    <w:basedOn w:val="Normal"/>
    <w:next w:val="Normal"/>
    <w:link w:val="Rubrik1Char"/>
    <w:uiPriority w:val="9"/>
    <w:qFormat/>
    <w:rsid w:val="000C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4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4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C297C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4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4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6143D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44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44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44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44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4471"/>
    <w:rPr>
      <w:rFonts w:asciiTheme="majorHAnsi" w:eastAsiaTheme="majorEastAsia" w:hAnsiTheme="majorHAnsi" w:cstheme="majorBidi"/>
      <w:b/>
      <w:bCs/>
      <w:color w:val="091E5C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C4471"/>
    <w:rPr>
      <w:rFonts w:asciiTheme="majorHAnsi" w:eastAsiaTheme="majorEastAsia" w:hAnsiTheme="majorHAnsi" w:cstheme="majorBidi"/>
      <w:b/>
      <w:bCs/>
      <w:color w:val="0C297C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4471"/>
    <w:rPr>
      <w:rFonts w:asciiTheme="majorHAnsi" w:eastAsiaTheme="majorEastAsia" w:hAnsiTheme="majorHAnsi" w:cstheme="majorBidi"/>
      <w:b/>
      <w:bCs/>
      <w:i/>
      <w:iCs/>
      <w:color w:val="0C297C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4471"/>
    <w:rPr>
      <w:rFonts w:asciiTheme="majorHAnsi" w:eastAsiaTheme="majorEastAsia" w:hAnsiTheme="majorHAnsi" w:cstheme="majorBidi"/>
      <w:color w:val="06143D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4471"/>
    <w:rPr>
      <w:rFonts w:asciiTheme="majorHAnsi" w:eastAsiaTheme="majorEastAsia" w:hAnsiTheme="majorHAnsi" w:cstheme="majorBidi"/>
      <w:i/>
      <w:iCs/>
      <w:color w:val="06143D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4471"/>
    <w:rPr>
      <w:rFonts w:asciiTheme="majorHAnsi" w:eastAsiaTheme="majorEastAsia" w:hAnsiTheme="majorHAnsi" w:cstheme="majorBidi"/>
      <w:color w:val="0C297C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4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0C4471"/>
    <w:pPr>
      <w:spacing w:line="240" w:lineRule="auto"/>
    </w:pPr>
    <w:rPr>
      <w:b/>
      <w:bCs/>
      <w:color w:val="0C297C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471"/>
    <w:pPr>
      <w:pBdr>
        <w:bottom w:val="single" w:sz="8" w:space="4" w:color="0C29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C4471"/>
    <w:rPr>
      <w:rFonts w:asciiTheme="majorHAnsi" w:eastAsiaTheme="majorEastAsia" w:hAnsiTheme="majorHAnsi" w:cstheme="majorBidi"/>
      <w:color w:val="588115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4471"/>
    <w:pPr>
      <w:numPr>
        <w:ilvl w:val="1"/>
      </w:numPr>
    </w:pPr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4471"/>
    <w:rPr>
      <w:rFonts w:asciiTheme="majorHAnsi" w:eastAsiaTheme="majorEastAsia" w:hAnsiTheme="majorHAnsi" w:cstheme="majorBidi"/>
      <w:i/>
      <w:iCs/>
      <w:color w:val="0C297C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C4471"/>
    <w:rPr>
      <w:b/>
      <w:bCs/>
    </w:rPr>
  </w:style>
  <w:style w:type="character" w:styleId="Betoning">
    <w:name w:val="Emphasis"/>
    <w:basedOn w:val="Standardstycketeckensnitt"/>
    <w:uiPriority w:val="20"/>
    <w:qFormat/>
    <w:rsid w:val="000C4471"/>
    <w:rPr>
      <w:i/>
      <w:iCs/>
    </w:rPr>
  </w:style>
  <w:style w:type="paragraph" w:styleId="Ingetavstnd">
    <w:name w:val="No Spacing"/>
    <w:uiPriority w:val="1"/>
    <w:qFormat/>
    <w:rsid w:val="000C447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C447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C447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C447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4471"/>
    <w:pPr>
      <w:pBdr>
        <w:bottom w:val="single" w:sz="4" w:space="4" w:color="0C297C" w:themeColor="accent1"/>
      </w:pBdr>
      <w:spacing w:before="200" w:after="280"/>
      <w:ind w:left="936" w:right="936"/>
    </w:pPr>
    <w:rPr>
      <w:b/>
      <w:bCs/>
      <w:i/>
      <w:iCs/>
      <w:color w:val="0C297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4471"/>
    <w:rPr>
      <w:b/>
      <w:bCs/>
      <w:i/>
      <w:iCs/>
      <w:color w:val="0C297C" w:themeColor="accent1"/>
    </w:rPr>
  </w:style>
  <w:style w:type="character" w:styleId="Diskretbetoning">
    <w:name w:val="Subtle Emphasis"/>
    <w:basedOn w:val="Standardstycketeckensnitt"/>
    <w:uiPriority w:val="19"/>
    <w:qFormat/>
    <w:rsid w:val="000C447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0C4471"/>
    <w:rPr>
      <w:b/>
      <w:bCs/>
      <w:i/>
      <w:iCs/>
      <w:color w:val="0C297C" w:themeColor="accent1"/>
    </w:rPr>
  </w:style>
  <w:style w:type="character" w:styleId="Diskretreferens">
    <w:name w:val="Subtle Reference"/>
    <w:basedOn w:val="Standardstycketeckensnitt"/>
    <w:uiPriority w:val="31"/>
    <w:qFormat/>
    <w:rsid w:val="000C4471"/>
    <w:rPr>
      <w:smallCaps/>
      <w:color w:val="E5000B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0C4471"/>
    <w:rPr>
      <w:b/>
      <w:bCs/>
      <w:smallCaps/>
      <w:color w:val="E5000B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0C447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4471"/>
    <w:pPr>
      <w:outlineLvl w:val="9"/>
    </w:pPr>
  </w:style>
  <w:style w:type="paragraph" w:styleId="Normalwebb">
    <w:name w:val="Normal (Web)"/>
    <w:basedOn w:val="Normal"/>
    <w:uiPriority w:val="99"/>
    <w:unhideWhenUsed/>
    <w:rsid w:val="0003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23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F6EC9E60AE0438EA5F453198F10BF" ma:contentTypeVersion="7" ma:contentTypeDescription="Skapa ett nytt dokument." ma:contentTypeScope="" ma:versionID="d9ed0753124495454f6aa0c84b50e676">
  <xsd:schema xmlns:xsd="http://www.w3.org/2001/XMLSchema" xmlns:xs="http://www.w3.org/2001/XMLSchema" xmlns:p="http://schemas.microsoft.com/office/2006/metadata/properties" xmlns:ns2="0987df3c-594c-4613-85ae-77bc51210f32" targetNamespace="http://schemas.microsoft.com/office/2006/metadata/properties" ma:root="true" ma:fieldsID="a358366059f599c6775e140e9501026e" ns2:_="">
    <xsd:import namespace="0987df3c-594c-4613-85ae-77bc51210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df3c-594c-4613-85ae-77bc51210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76B53-55AF-4CA8-BF09-6DAF3360A7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E7A23-B23A-46BE-B272-C3A3FDD04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7df3c-594c-4613-85ae-77bc51210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0A555-A775-4DC2-A176-CDE9206C9C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2B2609-08CE-4194-81D0-03E182F6D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735</Characters>
  <Application>Microsoft Office Word</Application>
  <DocSecurity>4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Johnsson</dc:creator>
  <cp:keywords/>
  <dc:description/>
  <cp:lastModifiedBy>Göransson Boel RK</cp:lastModifiedBy>
  <cp:revision>2</cp:revision>
  <dcterms:created xsi:type="dcterms:W3CDTF">2022-02-14T14:48:00Z</dcterms:created>
  <dcterms:modified xsi:type="dcterms:W3CDTF">2022-02-14T14:48:00Z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0x0101001D7F6EC9E60AE0438EA5F453198F10BF</vt:lpwstr>
  </property>
</Properties>
</file>