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4615" w14:textId="77777777" w:rsidR="003935A8" w:rsidRPr="00CC7DBF" w:rsidRDefault="003935A8" w:rsidP="003935A8">
      <w:pPr>
        <w:ind w:left="1304" w:hanging="1304"/>
        <w:rPr>
          <w:rFonts w:ascii="Times New Roman" w:hAnsi="Times New Roman"/>
          <w:b/>
          <w:bCs/>
          <w:sz w:val="28"/>
          <w:szCs w:val="28"/>
        </w:rPr>
      </w:pPr>
      <w:r w:rsidRPr="008C4585">
        <w:rPr>
          <w:b/>
          <w:bCs/>
          <w:sz w:val="28"/>
          <w:szCs w:val="28"/>
        </w:rPr>
        <w:t>S9</w:t>
      </w:r>
      <w:r w:rsidRPr="008C4585">
        <w:rPr>
          <w:b/>
          <w:bCs/>
          <w:sz w:val="28"/>
          <w:szCs w:val="28"/>
        </w:rPr>
        <w:tab/>
      </w:r>
      <w:r w:rsidRPr="00CC7DBF">
        <w:rPr>
          <w:rFonts w:ascii="Times New Roman" w:hAnsi="Times New Roman"/>
          <w:b/>
          <w:bCs/>
          <w:sz w:val="28"/>
          <w:szCs w:val="28"/>
        </w:rPr>
        <w:t>Patienter som utreds och behandlas för allvarlig sömnapne´ (Ofrivilligt andningsuppehåll i sömnen)</w:t>
      </w:r>
    </w:p>
    <w:p w14:paraId="167F4C21" w14:textId="77777777" w:rsidR="003935A8" w:rsidRPr="00CC7DBF" w:rsidRDefault="003935A8" w:rsidP="003935A8">
      <w:pPr>
        <w:pStyle w:val="Brdtext"/>
        <w:ind w:firstLine="1304"/>
        <w:rPr>
          <w:b w:val="0"/>
          <w:bCs/>
          <w:i/>
          <w:szCs w:val="28"/>
        </w:rPr>
      </w:pPr>
      <w:r w:rsidRPr="00CC7DBF">
        <w:rPr>
          <w:b w:val="0"/>
          <w:bCs/>
          <w:i/>
          <w:szCs w:val="28"/>
        </w:rPr>
        <w:t xml:space="preserve">SFS 1998:1338 </w:t>
      </w:r>
    </w:p>
    <w:p w14:paraId="2C983FD1" w14:textId="77777777" w:rsidR="003935A8" w:rsidRPr="008C4585" w:rsidRDefault="003935A8" w:rsidP="003935A8">
      <w:pPr>
        <w:pStyle w:val="Brdtext"/>
      </w:pPr>
    </w:p>
    <w:p w14:paraId="67D5123F" w14:textId="77777777" w:rsidR="003935A8" w:rsidRPr="00CC7DBF" w:rsidRDefault="003935A8" w:rsidP="003935A8">
      <w:pPr>
        <w:pStyle w:val="Brdtext"/>
        <w:rPr>
          <w:b w:val="0"/>
          <w:bCs/>
          <w:sz w:val="24"/>
          <w:szCs w:val="24"/>
        </w:rPr>
      </w:pPr>
      <w:r w:rsidRPr="00CC7DBF">
        <w:rPr>
          <w:b w:val="0"/>
          <w:bCs/>
          <w:sz w:val="24"/>
          <w:szCs w:val="24"/>
        </w:rPr>
        <w:t>Utredningen och behandlingen avser</w:t>
      </w:r>
    </w:p>
    <w:p w14:paraId="7429F0DC" w14:textId="77777777" w:rsidR="003935A8" w:rsidRPr="00CC7DBF" w:rsidRDefault="003935A8" w:rsidP="003935A8">
      <w:pPr>
        <w:pStyle w:val="Punktlista"/>
        <w:numPr>
          <w:ilvl w:val="0"/>
          <w:numId w:val="17"/>
        </w:numPr>
        <w:tabs>
          <w:tab w:val="left" w:pos="360"/>
        </w:tabs>
        <w:spacing w:after="60" w:line="240" w:lineRule="auto"/>
        <w:rPr>
          <w:rFonts w:ascii="Times New Roman" w:hAnsi="Times New Roman"/>
        </w:rPr>
      </w:pPr>
      <w:r w:rsidRPr="00CC7DBF">
        <w:rPr>
          <w:rFonts w:ascii="Times New Roman" w:hAnsi="Times New Roman"/>
        </w:rPr>
        <w:t xml:space="preserve">patienter som har ofrivilliga andningsuppehåll under sömn (obstruktivt </w:t>
      </w:r>
      <w:r w:rsidRPr="00CC7DBF">
        <w:rPr>
          <w:rFonts w:ascii="Times New Roman" w:hAnsi="Times New Roman"/>
        </w:rPr>
        <w:tab/>
        <w:t>sömnapnésyndrom) i sådan omfattning att allmäntillståndet påverkas.</w:t>
      </w:r>
    </w:p>
    <w:p w14:paraId="080A14B9" w14:textId="77777777" w:rsidR="003935A8" w:rsidRPr="00CC7DBF" w:rsidRDefault="003935A8" w:rsidP="00CC7DBF">
      <w:pPr>
        <w:pStyle w:val="Punktlista"/>
        <w:numPr>
          <w:ilvl w:val="0"/>
          <w:numId w:val="0"/>
        </w:numPr>
        <w:spacing w:after="60" w:line="240" w:lineRule="auto"/>
        <w:ind w:left="360"/>
        <w:rPr>
          <w:rFonts w:ascii="Times New Roman" w:hAnsi="Times New Roman"/>
        </w:rPr>
      </w:pPr>
    </w:p>
    <w:p w14:paraId="05C9A6CC" w14:textId="77777777" w:rsidR="003935A8" w:rsidRPr="00CC7DBF" w:rsidRDefault="003935A8" w:rsidP="003935A8">
      <w:pPr>
        <w:pStyle w:val="Brdtext"/>
        <w:rPr>
          <w:b w:val="0"/>
          <w:bCs/>
          <w:sz w:val="24"/>
          <w:szCs w:val="24"/>
        </w:rPr>
      </w:pPr>
      <w:r w:rsidRPr="00CC7DBF">
        <w:rPr>
          <w:b w:val="0"/>
          <w:bCs/>
          <w:sz w:val="24"/>
          <w:szCs w:val="24"/>
        </w:rPr>
        <w:t>Tandställning som framställs mot snarkning utan att sömnapnésyndrom föreligger innefattas inte av den öppna hälso- och sjukvårdens avgiftsregler.</w:t>
      </w:r>
    </w:p>
    <w:p w14:paraId="24108C52" w14:textId="77777777" w:rsidR="003935A8" w:rsidRPr="00CC7DBF" w:rsidRDefault="003935A8" w:rsidP="003935A8">
      <w:pPr>
        <w:rPr>
          <w:rFonts w:ascii="Times New Roman" w:hAnsi="Times New Roman"/>
        </w:rPr>
      </w:pPr>
    </w:p>
    <w:p w14:paraId="29E3DFB6" w14:textId="77777777" w:rsidR="003935A8" w:rsidRPr="00CC7DBF" w:rsidRDefault="003935A8" w:rsidP="003935A8">
      <w:pPr>
        <w:pStyle w:val="Brdtext"/>
        <w:rPr>
          <w:b w:val="0"/>
          <w:bCs/>
          <w:sz w:val="24"/>
          <w:szCs w:val="24"/>
        </w:rPr>
      </w:pPr>
      <w:r w:rsidRPr="00CC7DBF">
        <w:rPr>
          <w:b w:val="0"/>
          <w:bCs/>
          <w:sz w:val="24"/>
          <w:szCs w:val="24"/>
        </w:rPr>
        <w:t>Utredning och behandlingsplanering genomförs av läkare med specialitet i lungmedicin eller öron-, näs och halssjukdomar. Om behandlingen består av tand-</w:t>
      </w:r>
    </w:p>
    <w:p w14:paraId="260A0C41" w14:textId="77777777" w:rsidR="003935A8" w:rsidRPr="00CC7DBF" w:rsidRDefault="003935A8" w:rsidP="003935A8">
      <w:pPr>
        <w:pStyle w:val="Brdtext"/>
        <w:rPr>
          <w:b w:val="0"/>
          <w:bCs/>
          <w:sz w:val="24"/>
          <w:szCs w:val="24"/>
        </w:rPr>
      </w:pPr>
      <w:r w:rsidRPr="00CC7DBF">
        <w:rPr>
          <w:b w:val="0"/>
          <w:bCs/>
          <w:sz w:val="24"/>
          <w:szCs w:val="24"/>
        </w:rPr>
        <w:t xml:space="preserve">ställning omfattas denna av den öppna hälso- och sjukvårdens avgiftsregler. </w:t>
      </w:r>
    </w:p>
    <w:p w14:paraId="6A84E9DC" w14:textId="77777777" w:rsidR="003935A8" w:rsidRPr="00CC7DBF" w:rsidRDefault="003935A8" w:rsidP="003935A8">
      <w:pPr>
        <w:pStyle w:val="Brdtext"/>
        <w:rPr>
          <w:b w:val="0"/>
          <w:bCs/>
          <w:sz w:val="24"/>
          <w:szCs w:val="24"/>
        </w:rPr>
      </w:pPr>
    </w:p>
    <w:p w14:paraId="080C8B5F" w14:textId="77777777" w:rsidR="003935A8" w:rsidRPr="00CC7DBF" w:rsidRDefault="003935A8" w:rsidP="003935A8">
      <w:pPr>
        <w:rPr>
          <w:rFonts w:ascii="Times New Roman" w:hAnsi="Times New Roman"/>
        </w:rPr>
      </w:pPr>
      <w:r w:rsidRPr="00CC7DBF">
        <w:rPr>
          <w:rFonts w:ascii="Times New Roman" w:hAnsi="Times New Roman"/>
        </w:rPr>
        <w:t xml:space="preserve">Kopia ska medskickas på sömnutredning eller intyg från öron- näs- och halsläkare eller lungläkare där graden av andningsuppehåll framgår och vilka besvär patienten har av sin sömnapné. </w:t>
      </w:r>
    </w:p>
    <w:p w14:paraId="644B64F2" w14:textId="77777777" w:rsidR="003935A8" w:rsidRPr="00CC7DBF" w:rsidRDefault="003935A8" w:rsidP="003935A8">
      <w:pPr>
        <w:rPr>
          <w:rFonts w:ascii="Times New Roman" w:hAnsi="Times New Roman"/>
        </w:rPr>
      </w:pPr>
      <w:r w:rsidRPr="00CC7DBF">
        <w:rPr>
          <w:rFonts w:ascii="Times New Roman" w:hAnsi="Times New Roman"/>
        </w:rPr>
        <w:t>Sömnregistrering skall återspegla den aktuella situationen och visa sömnrelaterad andningsstörning enligt följande.</w:t>
      </w:r>
    </w:p>
    <w:p w14:paraId="3B6C82EA" w14:textId="77777777" w:rsidR="003935A8" w:rsidRPr="00CC7DBF" w:rsidRDefault="003935A8" w:rsidP="003935A8">
      <w:pPr>
        <w:rPr>
          <w:rFonts w:ascii="Times New Roman" w:hAnsi="Times New Roman"/>
        </w:rPr>
      </w:pPr>
      <w:r w:rsidRPr="00CC7DBF">
        <w:rPr>
          <w:rFonts w:ascii="Times New Roman" w:hAnsi="Times New Roman"/>
        </w:rPr>
        <w:t>AHI (Apne/Hypopneindex) ≥ 10 alternativt ODI (Oxygen Desaturationsindex) ≥ 5. Behandling av socialt störande snarkning utan ett obstruktivt sömnapnèsyndrom ersättes ej.</w:t>
      </w:r>
    </w:p>
    <w:p w14:paraId="4CE70D2B" w14:textId="77777777" w:rsidR="003935A8" w:rsidRPr="00CC7DBF" w:rsidRDefault="003935A8" w:rsidP="003935A8">
      <w:pPr>
        <w:rPr>
          <w:rFonts w:ascii="Times New Roman" w:hAnsi="Times New Roman"/>
        </w:rPr>
      </w:pPr>
    </w:p>
    <w:p w14:paraId="56F1135F" w14:textId="77777777" w:rsidR="003935A8" w:rsidRPr="00CC7DBF" w:rsidRDefault="003935A8" w:rsidP="003935A8">
      <w:pPr>
        <w:rPr>
          <w:rFonts w:ascii="Times New Roman" w:hAnsi="Times New Roman"/>
          <w:b/>
        </w:rPr>
      </w:pPr>
      <w:r w:rsidRPr="00CC7DBF">
        <w:rPr>
          <w:rFonts w:ascii="Times New Roman" w:hAnsi="Times New Roman"/>
          <w:b/>
        </w:rPr>
        <w:t>Detta ingår:</w:t>
      </w:r>
    </w:p>
    <w:p w14:paraId="7980FACD" w14:textId="77777777" w:rsidR="00295669" w:rsidRDefault="00295669" w:rsidP="003935A8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Undersökning åtgärd 108</w:t>
      </w:r>
    </w:p>
    <w:p w14:paraId="19F2DA42" w14:textId="2461F0BB" w:rsidR="003935A8" w:rsidRPr="00D41E5B" w:rsidRDefault="003935A8" w:rsidP="00D41E5B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CC7DBF">
        <w:rPr>
          <w:rFonts w:ascii="Times New Roman" w:hAnsi="Times New Roman"/>
        </w:rPr>
        <w:t xml:space="preserve">Framställning av </w:t>
      </w:r>
      <w:r w:rsidR="00CC7DBF">
        <w:rPr>
          <w:rFonts w:ascii="Times New Roman" w:hAnsi="Times New Roman"/>
        </w:rPr>
        <w:t>sömnapnèskena</w:t>
      </w:r>
      <w:r w:rsidR="00295669">
        <w:rPr>
          <w:rFonts w:ascii="Times New Roman" w:hAnsi="Times New Roman"/>
        </w:rPr>
        <w:t xml:space="preserve">. </w:t>
      </w:r>
      <w:r w:rsidRPr="00CC7DBF">
        <w:rPr>
          <w:rFonts w:ascii="Times New Roman" w:hAnsi="Times New Roman"/>
        </w:rPr>
        <w:t>Justeringar under de tre första månaderna ingår i åtgärden för skenan.</w:t>
      </w:r>
    </w:p>
    <w:p w14:paraId="14ABD778" w14:textId="77777777" w:rsidR="003935A8" w:rsidRPr="00CC7DBF" w:rsidRDefault="003935A8" w:rsidP="003935A8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CC7DBF">
        <w:rPr>
          <w:rFonts w:ascii="Times New Roman" w:hAnsi="Times New Roman"/>
        </w:rPr>
        <w:t>Justering av skenan efter tre månader kan debiteras med åtgärd 302.</w:t>
      </w:r>
    </w:p>
    <w:p w14:paraId="1F75C0A1" w14:textId="77777777" w:rsidR="003935A8" w:rsidRPr="00CC7DBF" w:rsidRDefault="003935A8" w:rsidP="003935A8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CC7DBF">
        <w:rPr>
          <w:rFonts w:ascii="Times New Roman" w:hAnsi="Times New Roman"/>
        </w:rPr>
        <w:t>Lagning, rebasering och ombyggnad av sömnapnèskenan</w:t>
      </w:r>
    </w:p>
    <w:p w14:paraId="036BB683" w14:textId="77777777" w:rsidR="003935A8" w:rsidRPr="00CC7DBF" w:rsidRDefault="003935A8" w:rsidP="003935A8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CC7DBF">
        <w:rPr>
          <w:rFonts w:ascii="Times New Roman" w:hAnsi="Times New Roman"/>
        </w:rPr>
        <w:t>Ny sömnapnèskena om den är medicinskt motiverad dvs. efter bedömning av läkare på sömnlab</w:t>
      </w:r>
    </w:p>
    <w:p w14:paraId="564560C8" w14:textId="77777777" w:rsidR="003935A8" w:rsidRPr="00CC7DBF" w:rsidRDefault="003935A8" w:rsidP="003935A8">
      <w:pPr>
        <w:rPr>
          <w:rFonts w:ascii="Times New Roman" w:hAnsi="Times New Roman"/>
        </w:rPr>
      </w:pPr>
    </w:p>
    <w:p w14:paraId="3E9EC467" w14:textId="77777777" w:rsidR="003935A8" w:rsidRPr="00CC7DBF" w:rsidRDefault="003935A8" w:rsidP="003935A8">
      <w:pPr>
        <w:rPr>
          <w:rFonts w:ascii="Times New Roman" w:hAnsi="Times New Roman"/>
        </w:rPr>
      </w:pPr>
      <w:r w:rsidRPr="00CC7DBF">
        <w:rPr>
          <w:rFonts w:ascii="Times New Roman" w:hAnsi="Times New Roman"/>
        </w:rPr>
        <w:t>Garantiåtagande på ett år för den vårdgivare som utför sömnapnèskenan.</w:t>
      </w:r>
    </w:p>
    <w:p w14:paraId="6BE184E6" w14:textId="77777777" w:rsidR="003935A8" w:rsidRPr="00CC7DBF" w:rsidRDefault="003935A8" w:rsidP="003935A8">
      <w:pPr>
        <w:rPr>
          <w:rFonts w:ascii="Times New Roman" w:hAnsi="Times New Roman"/>
        </w:rPr>
      </w:pPr>
    </w:p>
    <w:p w14:paraId="45B45175" w14:textId="77777777" w:rsidR="003935A8" w:rsidRPr="00CC7DBF" w:rsidRDefault="003935A8" w:rsidP="003935A8">
      <w:pPr>
        <w:rPr>
          <w:rFonts w:ascii="Times New Roman" w:hAnsi="Times New Roman"/>
          <w:b/>
        </w:rPr>
      </w:pPr>
      <w:r w:rsidRPr="00CC7DBF">
        <w:rPr>
          <w:rFonts w:ascii="Times New Roman" w:hAnsi="Times New Roman"/>
          <w:b/>
        </w:rPr>
        <w:t>Förhandsbedömning skall alltid ske.</w:t>
      </w:r>
    </w:p>
    <w:p w14:paraId="31A5D08B" w14:textId="77777777" w:rsidR="005A34A8" w:rsidRPr="003935A8" w:rsidRDefault="005A34A8" w:rsidP="003935A8"/>
    <w:sectPr w:rsidR="005A34A8" w:rsidRPr="003935A8" w:rsidSect="00BE2D5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4FAE" w14:textId="77777777" w:rsidR="00B03DA6" w:rsidRDefault="00B03DA6">
      <w:r>
        <w:separator/>
      </w:r>
    </w:p>
  </w:endnote>
  <w:endnote w:type="continuationSeparator" w:id="0">
    <w:p w14:paraId="11A5B8E3" w14:textId="77777777" w:rsidR="00B03DA6" w:rsidRDefault="00B0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E0A7" w14:textId="77777777" w:rsidR="00604B52" w:rsidRDefault="00604B52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2FFA111" wp14:editId="43D2CA10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C0F" w14:textId="77777777" w:rsidR="00604B52" w:rsidRDefault="00604B52">
    <w:pPr>
      <w:pStyle w:val="Sidfot"/>
    </w:pPr>
    <w:r w:rsidRPr="00DA60CF">
      <w:rPr>
        <w:noProof/>
      </w:rPr>
      <w:drawing>
        <wp:anchor distT="0" distB="0" distL="114300" distR="114300" simplePos="0" relativeHeight="251660800" behindDoc="1" locked="0" layoutInCell="1" allowOverlap="1" wp14:anchorId="6CAE7728" wp14:editId="7C1E1B16">
          <wp:simplePos x="0" y="0"/>
          <wp:positionH relativeFrom="margin">
            <wp:posOffset>-900430</wp:posOffset>
          </wp:positionH>
          <wp:positionV relativeFrom="page">
            <wp:posOffset>10353675</wp:posOffset>
          </wp:positionV>
          <wp:extent cx="7572375" cy="352425"/>
          <wp:effectExtent l="19050" t="0" r="9525" b="0"/>
          <wp:wrapTight wrapText="bothSides">
            <wp:wrapPolygon edited="0">
              <wp:start x="-54" y="0"/>
              <wp:lineTo x="-54" y="21016"/>
              <wp:lineTo x="21627" y="21016"/>
              <wp:lineTo x="21627" y="0"/>
              <wp:lineTo x="-54" y="0"/>
            </wp:wrapPolygon>
          </wp:wrapTight>
          <wp:docPr id="1" name="Bild 17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617E" w14:textId="77777777" w:rsidR="00B03DA6" w:rsidRDefault="00B03DA6">
      <w:r>
        <w:separator/>
      </w:r>
    </w:p>
  </w:footnote>
  <w:footnote w:type="continuationSeparator" w:id="0">
    <w:p w14:paraId="1B87D010" w14:textId="77777777" w:rsidR="00B03DA6" w:rsidRDefault="00B0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604B52" w:rsidRPr="00B74FB9" w14:paraId="14EB6E08" w14:textId="77777777" w:rsidTr="00B74FB9">
      <w:tc>
        <w:tcPr>
          <w:tcW w:w="9210" w:type="dxa"/>
        </w:tcPr>
        <w:p w14:paraId="1FB59A41" w14:textId="77777777" w:rsidR="00604B52" w:rsidRPr="00B74FB9" w:rsidRDefault="00604B52" w:rsidP="00B74FB9">
          <w:pPr>
            <w:pStyle w:val="Sidhuvud"/>
            <w:jc w:val="right"/>
            <w:rPr>
              <w:sz w:val="20"/>
              <w:szCs w:val="20"/>
            </w:rPr>
          </w:pPr>
        </w:p>
      </w:tc>
    </w:tr>
  </w:tbl>
  <w:p w14:paraId="26E8E826" w14:textId="77777777" w:rsidR="00604B52" w:rsidRPr="005F318F" w:rsidRDefault="00604B52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604B52" w:rsidRPr="00B74FB9" w14:paraId="781AFC0A" w14:textId="77777777" w:rsidTr="00B74FB9">
      <w:tc>
        <w:tcPr>
          <w:tcW w:w="9210" w:type="dxa"/>
        </w:tcPr>
        <w:p w14:paraId="12FFBDA4" w14:textId="77777777" w:rsidR="00604B52" w:rsidRPr="00B74FB9" w:rsidRDefault="00604B5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A67CD7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67CD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3E440611" w14:textId="77777777" w:rsidR="00604B52" w:rsidRDefault="00604B52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89EAD32" wp14:editId="4A67016C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5BC31A8"/>
    <w:multiLevelType w:val="hybridMultilevel"/>
    <w:tmpl w:val="7AE87DB8"/>
    <w:lvl w:ilvl="0" w:tplc="5BFAD9E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32C327A"/>
    <w:multiLevelType w:val="singleLevel"/>
    <w:tmpl w:val="B9325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5B6329"/>
    <w:multiLevelType w:val="hybridMultilevel"/>
    <w:tmpl w:val="ECA2A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00F64"/>
    <w:multiLevelType w:val="hybridMultilevel"/>
    <w:tmpl w:val="554EFE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2400787">
    <w:abstractNumId w:val="10"/>
  </w:num>
  <w:num w:numId="2" w16cid:durableId="289093367">
    <w:abstractNumId w:val="14"/>
  </w:num>
  <w:num w:numId="3" w16cid:durableId="1494495045">
    <w:abstractNumId w:val="12"/>
  </w:num>
  <w:num w:numId="4" w16cid:durableId="1255015629">
    <w:abstractNumId w:val="8"/>
  </w:num>
  <w:num w:numId="5" w16cid:durableId="1859657863">
    <w:abstractNumId w:val="3"/>
  </w:num>
  <w:num w:numId="6" w16cid:durableId="463887756">
    <w:abstractNumId w:val="2"/>
  </w:num>
  <w:num w:numId="7" w16cid:durableId="341123922">
    <w:abstractNumId w:val="1"/>
  </w:num>
  <w:num w:numId="8" w16cid:durableId="83187502">
    <w:abstractNumId w:val="0"/>
  </w:num>
  <w:num w:numId="9" w16cid:durableId="1530138937">
    <w:abstractNumId w:val="9"/>
  </w:num>
  <w:num w:numId="10" w16cid:durableId="1911305947">
    <w:abstractNumId w:val="7"/>
  </w:num>
  <w:num w:numId="11" w16cid:durableId="2039891599">
    <w:abstractNumId w:val="6"/>
  </w:num>
  <w:num w:numId="12" w16cid:durableId="729888336">
    <w:abstractNumId w:val="5"/>
  </w:num>
  <w:num w:numId="13" w16cid:durableId="1067993855">
    <w:abstractNumId w:val="4"/>
  </w:num>
  <w:num w:numId="14" w16cid:durableId="875001212">
    <w:abstractNumId w:val="15"/>
  </w:num>
  <w:num w:numId="15" w16cid:durableId="912398656">
    <w:abstractNumId w:val="13"/>
  </w:num>
  <w:num w:numId="16" w16cid:durableId="1366520734">
    <w:abstractNumId w:val="16"/>
  </w:num>
  <w:num w:numId="17" w16cid:durableId="16462797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1EF"/>
    <w:rsid w:val="00060F8E"/>
    <w:rsid w:val="0014569D"/>
    <w:rsid w:val="001820C5"/>
    <w:rsid w:val="00276F66"/>
    <w:rsid w:val="00280650"/>
    <w:rsid w:val="00280A15"/>
    <w:rsid w:val="00295669"/>
    <w:rsid w:val="003074DE"/>
    <w:rsid w:val="003935A8"/>
    <w:rsid w:val="003A0B84"/>
    <w:rsid w:val="003E1A2B"/>
    <w:rsid w:val="004D2E12"/>
    <w:rsid w:val="004F293B"/>
    <w:rsid w:val="004F5D75"/>
    <w:rsid w:val="00524761"/>
    <w:rsid w:val="00545370"/>
    <w:rsid w:val="00590BA8"/>
    <w:rsid w:val="005A34A8"/>
    <w:rsid w:val="005F318F"/>
    <w:rsid w:val="005F5292"/>
    <w:rsid w:val="00604B52"/>
    <w:rsid w:val="00691A10"/>
    <w:rsid w:val="00752D20"/>
    <w:rsid w:val="00764189"/>
    <w:rsid w:val="007A679E"/>
    <w:rsid w:val="007E535B"/>
    <w:rsid w:val="0080681C"/>
    <w:rsid w:val="0087418F"/>
    <w:rsid w:val="008B571A"/>
    <w:rsid w:val="00905E29"/>
    <w:rsid w:val="009677E6"/>
    <w:rsid w:val="009B42B8"/>
    <w:rsid w:val="00A20908"/>
    <w:rsid w:val="00A67CD7"/>
    <w:rsid w:val="00B03DA6"/>
    <w:rsid w:val="00B74FB9"/>
    <w:rsid w:val="00BB7908"/>
    <w:rsid w:val="00BC72CA"/>
    <w:rsid w:val="00BE195F"/>
    <w:rsid w:val="00BE2D51"/>
    <w:rsid w:val="00BF2104"/>
    <w:rsid w:val="00C14771"/>
    <w:rsid w:val="00C46451"/>
    <w:rsid w:val="00CC7DBF"/>
    <w:rsid w:val="00CD66E1"/>
    <w:rsid w:val="00CE1E6C"/>
    <w:rsid w:val="00D115E5"/>
    <w:rsid w:val="00D41E5B"/>
    <w:rsid w:val="00D501EF"/>
    <w:rsid w:val="00DA1346"/>
    <w:rsid w:val="00DA60CF"/>
    <w:rsid w:val="00DB2BB6"/>
    <w:rsid w:val="00DC4F68"/>
    <w:rsid w:val="00E054E8"/>
    <w:rsid w:val="00EB6C8B"/>
    <w:rsid w:val="00EF0A97"/>
    <w:rsid w:val="00F02DFD"/>
    <w:rsid w:val="00F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A4005"/>
  <w15:docId w15:val="{F40219F0-B64C-4B65-B156-11B5C241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unhideWhenUsed/>
    <w:rsid w:val="00BF2104"/>
    <w:pPr>
      <w:spacing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BF210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hak\Lokala%20inst&#228;llningar\Temporary%20Internet%20Files\Content.Outlook\TYZTHN4S\Mall_Allm&#228;nt_tex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5CD5AFB12A2409ECC940E80363294" ma:contentTypeVersion="1" ma:contentTypeDescription="Skapa ett nytt dokument." ma:contentTypeScope="" ma:versionID="90d35cad931e68016c8773db4aeb33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06153-6742-483A-8A07-5F271611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1B90A-EE7B-496D-B16D-E3E5C030F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72A96D-32D7-43FF-9FB8-AF53AFFF6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Mall_Allmänt_textdokument</Template>
  <TotalTime>7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Patienter som utreds och behandlas för allvarlig sömnapné (ofrivilligt andningsuppehåll i sömnen)</dc:title>
  <dc:creator>Håkansson Gunnel LK kundval o priv vårdg</dc:creator>
  <cp:lastModifiedBy>Laurizohn Christer HS ODO</cp:lastModifiedBy>
  <cp:revision>8</cp:revision>
  <cp:lastPrinted>2013-09-09T12:05:00Z</cp:lastPrinted>
  <dcterms:created xsi:type="dcterms:W3CDTF">2012-12-10T12:37:00Z</dcterms:created>
  <dcterms:modified xsi:type="dcterms:W3CDTF">2022-10-12T09:06:00Z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0x0101001CC5CD5AFB12A2409ECC940E80363294</vt:lpwstr>
  </property>
</Properties>
</file>