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70B3" w14:textId="42CDCB2D" w:rsidR="000640BA" w:rsidRDefault="000640BA" w:rsidP="000640BA">
      <w:pPr>
        <w:pStyle w:val="Rubrik"/>
        <w:rPr>
          <w:sz w:val="28"/>
          <w:szCs w:val="28"/>
        </w:rPr>
      </w:pPr>
      <w:r>
        <w:t>LIV – Listor i vården - Införandeprocess</w:t>
      </w:r>
    </w:p>
    <w:p w14:paraId="30656F60" w14:textId="77777777" w:rsidR="000640BA" w:rsidRDefault="000640BA" w:rsidP="000640BA">
      <w:pPr>
        <w:pBdr>
          <w:bottom w:val="single" w:sz="6" w:space="1" w:color="auto"/>
        </w:pBdr>
        <w:rPr>
          <w:b/>
        </w:rPr>
      </w:pPr>
      <w:bookmarkStart w:id="0" w:name="_Toc328994705"/>
      <w:bookmarkStart w:id="1" w:name="_Toc338760453"/>
      <w:bookmarkStart w:id="2" w:name="_Toc338760517"/>
    </w:p>
    <w:p w14:paraId="3E6E8261" w14:textId="77777777" w:rsidR="000640BA" w:rsidRDefault="000640BA" w:rsidP="000640BA">
      <w:pPr>
        <w:pBdr>
          <w:bottom w:val="single" w:sz="6" w:space="1" w:color="auto"/>
        </w:pBdr>
        <w:rPr>
          <w:b/>
        </w:rPr>
      </w:pPr>
    </w:p>
    <w:p w14:paraId="308C882C" w14:textId="77777777" w:rsidR="000640BA" w:rsidRDefault="000640BA" w:rsidP="000640BA">
      <w:pPr>
        <w:rPr>
          <w:b/>
        </w:rPr>
      </w:pPr>
    </w:p>
    <w:p w14:paraId="1A50DE06" w14:textId="77777777" w:rsidR="000640BA" w:rsidRDefault="000640BA" w:rsidP="000640BA">
      <w:pPr>
        <w:rPr>
          <w:b/>
        </w:rPr>
      </w:pPr>
      <w:r>
        <w:rPr>
          <w:b/>
        </w:rPr>
        <w:t>Hitta i dokumentet</w:t>
      </w:r>
    </w:p>
    <w:p w14:paraId="2B623E15" w14:textId="77777777" w:rsidR="000640BA" w:rsidRDefault="000640BA" w:rsidP="000640BA">
      <w:pPr>
        <w:rPr>
          <w:b/>
        </w:rPr>
      </w:pPr>
    </w:p>
    <w:p w14:paraId="72F4846B" w14:textId="77777777" w:rsidR="000640BA" w:rsidRDefault="000640BA" w:rsidP="000640BA">
      <w:pPr>
        <w:rPr>
          <w:b/>
        </w:rPr>
        <w:sectPr w:rsidR="000640BA" w:rsidSect="002B7C8B">
          <w:headerReference w:type="default" r:id="rId7"/>
          <w:footerReference w:type="default" r:id="rId8"/>
          <w:headerReference w:type="first" r:id="rId9"/>
          <w:pgSz w:w="11906" w:h="16838" w:code="9"/>
          <w:pgMar w:top="1758" w:right="1418" w:bottom="1701" w:left="1418" w:header="567" w:footer="964" w:gutter="0"/>
          <w:cols w:space="720"/>
          <w:docGrid w:linePitch="326"/>
        </w:sectPr>
      </w:pPr>
    </w:p>
    <w:p w14:paraId="2988E014" w14:textId="77777777" w:rsidR="000640BA" w:rsidRDefault="000640BA" w:rsidP="000640BA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113952669" w:history="1">
        <w:r w:rsidRPr="00D377DD">
          <w:rPr>
            <w:rStyle w:val="Hyperlnk"/>
          </w:rPr>
          <w:t>Syfte</w:t>
        </w:r>
      </w:hyperlink>
    </w:p>
    <w:p w14:paraId="030925A1" w14:textId="77777777" w:rsidR="000640BA" w:rsidRDefault="00000000" w:rsidP="000640BA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113952670" w:history="1">
        <w:r w:rsidR="000640BA" w:rsidRPr="00D377DD">
          <w:rPr>
            <w:rStyle w:val="Hyperlnk"/>
            <w:rFonts w:cstheme="majorHAnsi"/>
          </w:rPr>
          <w:t>Bakgrund</w:t>
        </w:r>
      </w:hyperlink>
    </w:p>
    <w:p w14:paraId="10F5341C" w14:textId="77777777" w:rsidR="000640BA" w:rsidRDefault="00000000" w:rsidP="000640BA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113952671" w:history="1">
        <w:r w:rsidR="000640BA" w:rsidRPr="00D377DD">
          <w:rPr>
            <w:rStyle w:val="Hyperlnk"/>
          </w:rPr>
          <w:t>Tidslinje</w:t>
        </w:r>
      </w:hyperlink>
    </w:p>
    <w:p w14:paraId="29DCC681" w14:textId="77777777" w:rsidR="000640BA" w:rsidRDefault="00000000" w:rsidP="000640BA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113952672" w:history="1">
        <w:r w:rsidR="000640BA" w:rsidRPr="00D377DD">
          <w:rPr>
            <w:rStyle w:val="Hyperlnk"/>
          </w:rPr>
          <w:t>Checklista</w:t>
        </w:r>
      </w:hyperlink>
    </w:p>
    <w:p w14:paraId="15B8136A" w14:textId="77777777" w:rsidR="000640BA" w:rsidRDefault="00000000" w:rsidP="000640BA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113952673" w:history="1">
        <w:r w:rsidR="000640BA" w:rsidRPr="00D377DD">
          <w:rPr>
            <w:rStyle w:val="Hyperlnk"/>
          </w:rPr>
          <w:t>Uppdaterat från föregående version</w:t>
        </w:r>
      </w:hyperlink>
    </w:p>
    <w:p w14:paraId="51CD8719" w14:textId="77777777" w:rsidR="000640BA" w:rsidRDefault="000640BA" w:rsidP="000640BA">
      <w:pPr>
        <w:pStyle w:val="Innehll1"/>
      </w:pPr>
      <w:r>
        <w:fldChar w:fldCharType="end"/>
      </w:r>
    </w:p>
    <w:p w14:paraId="54C4AFC2" w14:textId="77777777" w:rsidR="000640BA" w:rsidRDefault="000640BA" w:rsidP="000640BA">
      <w:pPr>
        <w:sectPr w:rsidR="000640BA" w:rsidSect="000636E3">
          <w:type w:val="continuous"/>
          <w:pgSz w:w="11906" w:h="16838" w:code="9"/>
          <w:pgMar w:top="1758" w:right="1418" w:bottom="1701" w:left="1418" w:header="567" w:footer="964" w:gutter="0"/>
          <w:cols w:num="2" w:sep="1" w:space="720"/>
          <w:docGrid w:linePitch="272"/>
        </w:sectPr>
      </w:pPr>
    </w:p>
    <w:p w14:paraId="189791FA" w14:textId="77777777" w:rsidR="000640BA" w:rsidRDefault="000640BA" w:rsidP="000640B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4A790" wp14:editId="4B3D18C7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8AA5F" id="Rak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45pt" to="43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ScdI5t0AAAAHAQAADwAAAGRycy9kb3ducmV2LnhtbEyO&#10;QUvDQBCF74L/YRnBi7QbU6xtzKZIoBcPgo2UHrfZaTaYnQ3ZbZP+e0c86Okx7z3efPlmcp244BBa&#10;Twoe5wkIpNqblhoFn9V2tgIRoiajO0+o4IoBNsXtTa4z40f6wMsuNoJHKGRagY2xz6QMtUWnw9z3&#10;SJyd/OB05HNopBn0yOOuk2mSLKXTLfEHq3ssLdZfu7NTcGgeFtt9RdVYxvfT0k7X/dtTqdT93fT6&#10;AiLiFP/K8IPP6FAw09GfyQTRKUhTLrIkaxAcr57XCxDHX0MWufzPX3wDAAD//wMAUEsBAi0AFAAG&#10;AAgAAAAhALaDOJL+AAAA4QEAABMAAAAAAAAAAAAAAAAAAAAAAFtDb250ZW50X1R5cGVzXS54bWxQ&#10;SwECLQAUAAYACAAAACEAOP0h/9YAAACUAQAACwAAAAAAAAAAAAAAAAAvAQAAX3JlbHMvLnJlbHNQ&#10;SwECLQAUAAYACAAAACEAemuSYLIBAADUAwAADgAAAAAAAAAAAAAAAAAuAgAAZHJzL2Uyb0RvYy54&#10;bWxQSwECLQAUAAYACAAAACEAScdI5t0AAAAH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09C7D7E6" w14:textId="77777777" w:rsidR="000640BA" w:rsidRDefault="000640BA" w:rsidP="000640BA">
      <w:bookmarkStart w:id="3" w:name="_Toc338760454"/>
      <w:bookmarkStart w:id="4" w:name="_Toc338760518"/>
      <w:bookmarkStart w:id="5" w:name="_Toc338760584"/>
      <w:bookmarkStart w:id="6" w:name="_Toc338760600"/>
      <w:bookmarkStart w:id="7" w:name="_Toc338760609"/>
      <w:bookmarkEnd w:id="0"/>
      <w:bookmarkEnd w:id="1"/>
      <w:bookmarkEnd w:id="2"/>
    </w:p>
    <w:p w14:paraId="52B24F3F" w14:textId="77777777" w:rsidR="000640BA" w:rsidRDefault="000640BA" w:rsidP="000640BA">
      <w:pPr>
        <w:pStyle w:val="Rubrik1"/>
      </w:pPr>
      <w:bookmarkStart w:id="8" w:name="_Toc358181225"/>
      <w:bookmarkStart w:id="9" w:name="_Toc113952669"/>
      <w:r w:rsidRPr="00332D94">
        <w:t>Syfte</w:t>
      </w:r>
      <w:bookmarkEnd w:id="3"/>
      <w:bookmarkEnd w:id="4"/>
      <w:bookmarkEnd w:id="5"/>
      <w:bookmarkEnd w:id="6"/>
      <w:bookmarkEnd w:id="7"/>
      <w:bookmarkEnd w:id="8"/>
      <w:bookmarkEnd w:id="9"/>
    </w:p>
    <w:p w14:paraId="1D9702AC" w14:textId="59139838" w:rsidR="000640BA" w:rsidRDefault="000640BA" w:rsidP="000640BA">
      <w:r>
        <w:t>Syftet är att beskriva aktiviteter och ansvarsfördelning vid ett införande av webbapplikationen LIV (Listor i vården). Parter vid införandet är:</w:t>
      </w:r>
    </w:p>
    <w:p w14:paraId="454E51B5" w14:textId="3D865860" w:rsidR="000640BA" w:rsidRDefault="000640BA" w:rsidP="000640BA">
      <w:r w:rsidRPr="00114C24">
        <w:rPr>
          <w:u w:val="single"/>
        </w:rPr>
        <w:t>Verksamheten:</w:t>
      </w:r>
      <w:r>
        <w:t xml:space="preserve"> </w:t>
      </w:r>
      <w:r w:rsidR="00F24D8C">
        <w:t>K</w:t>
      </w:r>
      <w:r>
        <w:t>ontaktperson</w:t>
      </w:r>
      <w:r w:rsidR="00F24D8C">
        <w:t xml:space="preserve"> från verksamheten, </w:t>
      </w:r>
      <w:proofErr w:type="gramStart"/>
      <w:r w:rsidR="00F24D8C">
        <w:t>t ex</w:t>
      </w:r>
      <w:proofErr w:type="gramEnd"/>
      <w:r w:rsidR="00F24D8C">
        <w:t xml:space="preserve"> </w:t>
      </w:r>
      <w:r>
        <w:t>digital samordnare/IT-samordnare</w:t>
      </w:r>
      <w:r w:rsidR="00114C24">
        <w:t>.</w:t>
      </w:r>
    </w:p>
    <w:p w14:paraId="68A162B2" w14:textId="77777777" w:rsidR="000640BA" w:rsidRDefault="000640BA" w:rsidP="000640BA">
      <w:pPr>
        <w:rPr>
          <w:lang w:eastAsia="en-US"/>
        </w:rPr>
      </w:pPr>
      <w:r w:rsidRPr="00114C24">
        <w:rPr>
          <w:u w:val="single"/>
        </w:rPr>
        <w:t>RK ITD:</w:t>
      </w:r>
      <w:r>
        <w:t xml:space="preserve"> Objektspecialist från avdelningen Huvudjournal och Hälsoinformatik.</w:t>
      </w:r>
    </w:p>
    <w:p w14:paraId="12542D9E" w14:textId="77777777" w:rsidR="000640BA" w:rsidRDefault="000640BA" w:rsidP="000640BA">
      <w:pPr>
        <w:rPr>
          <w:lang w:eastAsia="en-US"/>
        </w:rPr>
      </w:pPr>
    </w:p>
    <w:p w14:paraId="4266CFE7" w14:textId="77777777" w:rsidR="000640BA" w:rsidRDefault="000640BA" w:rsidP="000640BA">
      <w:pPr>
        <w:pStyle w:val="Rubrik1"/>
        <w:tabs>
          <w:tab w:val="left" w:pos="7385"/>
        </w:tabs>
        <w:rPr>
          <w:szCs w:val="26"/>
        </w:rPr>
      </w:pPr>
      <w:bookmarkStart w:id="10" w:name="_Toc62465750"/>
      <w:bookmarkStart w:id="11" w:name="_Toc113444988"/>
      <w:bookmarkStart w:id="12" w:name="_Toc113952670"/>
      <w:r w:rsidRPr="0017275F">
        <w:rPr>
          <w:rFonts w:cstheme="majorHAnsi"/>
          <w:szCs w:val="26"/>
        </w:rPr>
        <w:t>Bakgrund</w:t>
      </w:r>
      <w:bookmarkEnd w:id="10"/>
      <w:bookmarkEnd w:id="11"/>
      <w:bookmarkEnd w:id="12"/>
    </w:p>
    <w:p w14:paraId="71EC1DFB" w14:textId="77777777" w:rsidR="000640BA" w:rsidRDefault="000640BA" w:rsidP="000640BA">
      <w:pPr>
        <w:spacing w:line="259" w:lineRule="auto"/>
        <w:rPr>
          <w:rStyle w:val="Garamond12"/>
        </w:rPr>
      </w:pPr>
      <w:bookmarkStart w:id="13" w:name="_Toc62465753"/>
      <w:r w:rsidRPr="000640BA">
        <w:rPr>
          <w:rStyle w:val="Garamond12"/>
          <w:rFonts w:ascii="Garamond" w:hAnsi="Garamond"/>
          <w:sz w:val="24"/>
          <w:szCs w:val="24"/>
        </w:rPr>
        <w:t xml:space="preserve">Förfrågan om hjälp att hantera patientlistor kom till RK från Hallands sjukhus i förbindelse med flytt av data från G-disken. Man fann att ett flertal patientlistor hanterades på behörighetsstyrda kataloger på G-disken. G-disken kommer att avvecklas och patientlistorna ska </w:t>
      </w:r>
      <w:r w:rsidRPr="000640BA">
        <w:rPr>
          <w:rStyle w:val="Garamond12"/>
          <w:rFonts w:ascii="Garamond" w:hAnsi="Garamond"/>
          <w:sz w:val="24"/>
          <w:szCs w:val="24"/>
          <w:u w:val="single"/>
        </w:rPr>
        <w:t>inte</w:t>
      </w:r>
      <w:r w:rsidRPr="000640BA">
        <w:rPr>
          <w:rStyle w:val="Garamond12"/>
          <w:rFonts w:ascii="Garamond" w:hAnsi="Garamond"/>
          <w:sz w:val="24"/>
          <w:szCs w:val="24"/>
        </w:rPr>
        <w:t xml:space="preserve"> överföras till Microsoft 365. Sålunda är det ett behov att hantera patientlistorna som uppfyller dataskyddskraven</w:t>
      </w:r>
      <w:r>
        <w:rPr>
          <w:rStyle w:val="Garamond12"/>
        </w:rPr>
        <w:t>.</w:t>
      </w:r>
    </w:p>
    <w:p w14:paraId="02B4799C" w14:textId="77777777" w:rsidR="000640BA" w:rsidRDefault="000640BA" w:rsidP="000640BA"/>
    <w:p w14:paraId="60A9F8A9" w14:textId="77777777" w:rsidR="000640BA" w:rsidRDefault="000640BA" w:rsidP="000640BA">
      <w:pPr>
        <w:pStyle w:val="Rubrik1"/>
      </w:pPr>
      <w:bookmarkStart w:id="14" w:name="_Toc113444989"/>
      <w:bookmarkStart w:id="15" w:name="_Toc113952671"/>
      <w:r>
        <w:t>Tidslinje</w:t>
      </w:r>
      <w:bookmarkEnd w:id="14"/>
      <w:bookmarkEnd w:id="15"/>
    </w:p>
    <w:p w14:paraId="49D943FC" w14:textId="1D7CCE9C" w:rsidR="000640BA" w:rsidRDefault="000640BA" w:rsidP="000640BA">
      <w:r>
        <w:t>Tidslinjen visualiserar aktiviteter och i vilket ordning dessa behöver göras för ett lyckat införande</w:t>
      </w:r>
      <w:r w:rsidR="00FC0992">
        <w:t xml:space="preserve"> till regional systemförvaltning.</w:t>
      </w:r>
      <w:r>
        <w:t xml:space="preserve"> </w:t>
      </w:r>
      <w:r w:rsidR="00523A66">
        <w:rPr>
          <w:noProof/>
        </w:rPr>
        <w:drawing>
          <wp:inline distT="0" distB="0" distL="0" distR="0" wp14:anchorId="17D2712F" wp14:editId="1792BAEF">
            <wp:extent cx="5759450" cy="2279015"/>
            <wp:effectExtent l="0" t="0" r="0" b="698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DE0C5" w14:textId="4DEDE322" w:rsidR="000640BA" w:rsidRDefault="000640BA" w:rsidP="000640BA"/>
    <w:p w14:paraId="3A2F7FBF" w14:textId="77777777" w:rsidR="005B4379" w:rsidRDefault="005B4379" w:rsidP="000640BA"/>
    <w:p w14:paraId="402017DB" w14:textId="77777777" w:rsidR="00B87F13" w:rsidRDefault="00B87F13" w:rsidP="000640BA"/>
    <w:p w14:paraId="4DECD614" w14:textId="77777777" w:rsidR="00523A66" w:rsidRDefault="00523A66" w:rsidP="000640BA">
      <w:pPr>
        <w:pStyle w:val="Rubrik2"/>
      </w:pPr>
    </w:p>
    <w:p w14:paraId="10D4A509" w14:textId="42AC1A3D" w:rsidR="000640BA" w:rsidRDefault="00523A66" w:rsidP="000640BA">
      <w:pPr>
        <w:pStyle w:val="Rubrik2"/>
      </w:pPr>
      <w:r>
        <w:t>Verksamhetsförberedelser</w:t>
      </w:r>
    </w:p>
    <w:p w14:paraId="53F50404" w14:textId="32657423" w:rsidR="000640BA" w:rsidRDefault="000640BA" w:rsidP="000640BA">
      <w:r>
        <w:t>Exempel på</w:t>
      </w:r>
      <w:r w:rsidR="00B87F13">
        <w:t xml:space="preserve"> </w:t>
      </w:r>
      <w:r w:rsidR="00523A66">
        <w:t>verksamhetsförberedelser</w:t>
      </w:r>
      <w:r>
        <w:t xml:space="preserve"> som ska göras innan en verksamhet</w:t>
      </w:r>
      <w:r w:rsidR="00B87F13">
        <w:t xml:space="preserve"> kan få sina listor i LIV:</w:t>
      </w:r>
    </w:p>
    <w:p w14:paraId="79A7F141" w14:textId="514BA63C" w:rsidR="000640BA" w:rsidRDefault="00523A66" w:rsidP="000640BA">
      <w:pPr>
        <w:pStyle w:val="Liststycke"/>
        <w:numPr>
          <w:ilvl w:val="0"/>
          <w:numId w:val="3"/>
        </w:numPr>
      </w:pPr>
      <w:r>
        <w:t>Utse kontaktperson.</w:t>
      </w:r>
    </w:p>
    <w:p w14:paraId="3ADF48B8" w14:textId="5E352077" w:rsidR="000640BA" w:rsidRDefault="00523A66" w:rsidP="000640BA">
      <w:pPr>
        <w:pStyle w:val="Liststycke"/>
        <w:numPr>
          <w:ilvl w:val="0"/>
          <w:numId w:val="3"/>
        </w:numPr>
      </w:pPr>
      <w:r>
        <w:t>Anpassa listan till beställningsmallen.</w:t>
      </w:r>
    </w:p>
    <w:p w14:paraId="22F5894C" w14:textId="372B6FD0" w:rsidR="000640BA" w:rsidRDefault="00523A66" w:rsidP="000640BA">
      <w:pPr>
        <w:pStyle w:val="Liststycke"/>
        <w:numPr>
          <w:ilvl w:val="0"/>
          <w:numId w:val="3"/>
        </w:numPr>
      </w:pPr>
      <w:r>
        <w:t>Underlag för beställning av behörigheter – se beställningsmall.</w:t>
      </w:r>
    </w:p>
    <w:p w14:paraId="40A0E2E7" w14:textId="02DF7301" w:rsidR="000640BA" w:rsidRDefault="00523A66" w:rsidP="000640BA">
      <w:pPr>
        <w:pStyle w:val="Liststycke"/>
        <w:numPr>
          <w:ilvl w:val="0"/>
          <w:numId w:val="3"/>
        </w:numPr>
      </w:pPr>
      <w:r>
        <w:t xml:space="preserve">När ovan är klart, lägg beställning i SD+. OBS! En </w:t>
      </w:r>
      <w:proofErr w:type="spellStart"/>
      <w:r>
        <w:t>excelfil</w:t>
      </w:r>
      <w:proofErr w:type="spellEnd"/>
      <w:r>
        <w:t xml:space="preserve"> per lista.</w:t>
      </w:r>
    </w:p>
    <w:p w14:paraId="4E28B473" w14:textId="77777777" w:rsidR="000640BA" w:rsidRDefault="000640BA" w:rsidP="000640BA"/>
    <w:p w14:paraId="0A9F7D37" w14:textId="255196C9" w:rsidR="000640BA" w:rsidRDefault="000640BA" w:rsidP="000640BA">
      <w:pPr>
        <w:pStyle w:val="Rubrik2"/>
      </w:pPr>
      <w:r>
        <w:t>Uppstart</w:t>
      </w:r>
    </w:p>
    <w:p w14:paraId="23936DDD" w14:textId="48A277B0" w:rsidR="000640BA" w:rsidRDefault="00D50B32" w:rsidP="000640BA">
      <w:r>
        <w:t>Inför uppstart behövs följande:</w:t>
      </w:r>
    </w:p>
    <w:p w14:paraId="69EA8AAE" w14:textId="60EF7812" w:rsidR="000640BA" w:rsidRDefault="00D50B32" w:rsidP="000640BA">
      <w:pPr>
        <w:pStyle w:val="Liststycke"/>
        <w:numPr>
          <w:ilvl w:val="0"/>
          <w:numId w:val="2"/>
        </w:numPr>
      </w:pPr>
      <w:r>
        <w:t>Planeringsmöte/dialog med kontaktperson i verksamheten och OS LIV</w:t>
      </w:r>
    </w:p>
    <w:p w14:paraId="65D7156B" w14:textId="1C77D3D5" w:rsidR="000640BA" w:rsidRDefault="00D50B32" w:rsidP="000640BA">
      <w:pPr>
        <w:pStyle w:val="Liststycke"/>
        <w:numPr>
          <w:ilvl w:val="0"/>
          <w:numId w:val="2"/>
        </w:numPr>
      </w:pPr>
      <w:r>
        <w:t>Visning/utbildning kontaktperson</w:t>
      </w:r>
      <w:r w:rsidR="000640BA">
        <w:t>.</w:t>
      </w:r>
    </w:p>
    <w:p w14:paraId="075D8C68" w14:textId="1D7E5D2C" w:rsidR="000640BA" w:rsidRDefault="00D50B32" w:rsidP="000640BA">
      <w:pPr>
        <w:pStyle w:val="Liststycke"/>
        <w:numPr>
          <w:ilvl w:val="0"/>
          <w:numId w:val="2"/>
        </w:numPr>
      </w:pPr>
      <w:r>
        <w:t>Genomgång underlagen.</w:t>
      </w:r>
    </w:p>
    <w:p w14:paraId="2AE01FCA" w14:textId="398208A3" w:rsidR="000640BA" w:rsidRDefault="00D50B32" w:rsidP="000640BA">
      <w:pPr>
        <w:pStyle w:val="Liststycke"/>
        <w:numPr>
          <w:ilvl w:val="0"/>
          <w:numId w:val="2"/>
        </w:numPr>
      </w:pPr>
      <w:r>
        <w:t xml:space="preserve">Planering kring utbildning för slutanvändarna som kan genomföras av antingen kontaktperson i verksamheten eller </w:t>
      </w:r>
      <w:r w:rsidR="00E5615A">
        <w:t>OS</w:t>
      </w:r>
      <w:r>
        <w:t xml:space="preserve"> LIV. </w:t>
      </w:r>
    </w:p>
    <w:p w14:paraId="73305016" w14:textId="7AA66717" w:rsidR="000640BA" w:rsidRDefault="00D50B32" w:rsidP="000640BA">
      <w:pPr>
        <w:pStyle w:val="Liststycke"/>
        <w:numPr>
          <w:ilvl w:val="0"/>
          <w:numId w:val="2"/>
        </w:numPr>
      </w:pPr>
      <w:r>
        <w:t>Gör en tidsplan för när listorna lämpligast importeras till LIV.</w:t>
      </w:r>
    </w:p>
    <w:p w14:paraId="264CA717" w14:textId="77777777" w:rsidR="000640BA" w:rsidRDefault="000640BA" w:rsidP="000640BA"/>
    <w:p w14:paraId="65B2DDA4" w14:textId="1BD67C6C" w:rsidR="000640BA" w:rsidRDefault="00D50B32" w:rsidP="000640BA">
      <w:pPr>
        <w:pStyle w:val="Rubrik2"/>
      </w:pPr>
      <w:r>
        <w:t>Fortsatta verksamhetsförberedelser</w:t>
      </w:r>
    </w:p>
    <w:p w14:paraId="0E6FFAC7" w14:textId="53E41CD3" w:rsidR="00D50B32" w:rsidRDefault="00D50B32" w:rsidP="00D50B32">
      <w:r>
        <w:t>Vidare verksamhetsförberedelser inför övergången till LIV:</w:t>
      </w:r>
    </w:p>
    <w:p w14:paraId="555A4A6F" w14:textId="79397362" w:rsidR="000640BA" w:rsidRDefault="00D50B32" w:rsidP="000640BA">
      <w:pPr>
        <w:pStyle w:val="Liststycke"/>
        <w:numPr>
          <w:ilvl w:val="0"/>
          <w:numId w:val="2"/>
        </w:numPr>
      </w:pPr>
      <w:r>
        <w:t>Utbildning slutanvändare (</w:t>
      </w:r>
      <w:proofErr w:type="gramStart"/>
      <w:r>
        <w:t>kontaktperson alt</w:t>
      </w:r>
      <w:proofErr w:type="gramEnd"/>
      <w:r>
        <w:t xml:space="preserve"> OS LIV)</w:t>
      </w:r>
    </w:p>
    <w:p w14:paraId="03E65BB2" w14:textId="3FEF8443" w:rsidR="000640BA" w:rsidRDefault="00D50B32" w:rsidP="000640BA">
      <w:pPr>
        <w:pStyle w:val="Liststycke"/>
        <w:numPr>
          <w:ilvl w:val="0"/>
          <w:numId w:val="2"/>
        </w:numPr>
      </w:pPr>
      <w:r>
        <w:t>Komplettera ärendet med uppdaterad lista vid behov.</w:t>
      </w:r>
    </w:p>
    <w:p w14:paraId="557BD775" w14:textId="77777777" w:rsidR="000640BA" w:rsidRDefault="000640BA" w:rsidP="000640BA"/>
    <w:p w14:paraId="0B058BBC" w14:textId="286679C1" w:rsidR="000640BA" w:rsidRDefault="00D50B32" w:rsidP="000640BA">
      <w:pPr>
        <w:pStyle w:val="Rubrik2"/>
      </w:pPr>
      <w:proofErr w:type="spellStart"/>
      <w:r>
        <w:t>Driftstart</w:t>
      </w:r>
      <w:proofErr w:type="spellEnd"/>
    </w:p>
    <w:p w14:paraId="6ECE51CF" w14:textId="31B87582" w:rsidR="000640BA" w:rsidRDefault="0044003B" w:rsidP="000640BA">
      <w:r>
        <w:t xml:space="preserve">I samband med </w:t>
      </w:r>
      <w:proofErr w:type="spellStart"/>
      <w:r>
        <w:t>driftstart</w:t>
      </w:r>
      <w:proofErr w:type="spellEnd"/>
      <w:r>
        <w:t>:</w:t>
      </w:r>
    </w:p>
    <w:p w14:paraId="7C2559F9" w14:textId="75044922" w:rsidR="000640BA" w:rsidRDefault="0044003B" w:rsidP="000640BA">
      <w:pPr>
        <w:pStyle w:val="Liststycke"/>
        <w:numPr>
          <w:ilvl w:val="0"/>
          <w:numId w:val="2"/>
        </w:numPr>
      </w:pPr>
      <w:r>
        <w:t xml:space="preserve">Verksamhet jämför/kontrollerar listan i LIV med </w:t>
      </w:r>
      <w:r w:rsidR="006E6821">
        <w:t xml:space="preserve">sin </w:t>
      </w:r>
      <w:proofErr w:type="spellStart"/>
      <w:r w:rsidR="006E6821">
        <w:t>excellista</w:t>
      </w:r>
      <w:proofErr w:type="spellEnd"/>
      <w:r>
        <w:t xml:space="preserve"> vid </w:t>
      </w:r>
      <w:proofErr w:type="spellStart"/>
      <w:r>
        <w:t>driftstart</w:t>
      </w:r>
      <w:proofErr w:type="spellEnd"/>
      <w:r>
        <w:t xml:space="preserve"> så att allt innehåll har importerats enligt ursprungslistan.</w:t>
      </w:r>
    </w:p>
    <w:p w14:paraId="3FF99553" w14:textId="6D56D91D" w:rsidR="000640BA" w:rsidRDefault="0044003B" w:rsidP="000640BA">
      <w:pPr>
        <w:pStyle w:val="Liststycke"/>
        <w:numPr>
          <w:ilvl w:val="0"/>
          <w:numId w:val="2"/>
        </w:numPr>
      </w:pPr>
      <w:r>
        <w:t xml:space="preserve">OS LIV stöttar i samband med </w:t>
      </w:r>
      <w:proofErr w:type="spellStart"/>
      <w:r>
        <w:t>driftstart</w:t>
      </w:r>
      <w:proofErr w:type="spellEnd"/>
      <w:r>
        <w:t>.</w:t>
      </w:r>
    </w:p>
    <w:p w14:paraId="37D429C4" w14:textId="77777777" w:rsidR="0044003B" w:rsidRDefault="0044003B" w:rsidP="0044003B">
      <w:pPr>
        <w:pStyle w:val="Liststycke"/>
        <w:numPr>
          <w:ilvl w:val="0"/>
          <w:numId w:val="0"/>
        </w:numPr>
        <w:ind w:left="720"/>
      </w:pPr>
    </w:p>
    <w:p w14:paraId="5F3652AF" w14:textId="35C54E3A" w:rsidR="0044003B" w:rsidRDefault="0044003B" w:rsidP="0044003B">
      <w:pPr>
        <w:pStyle w:val="Rubrik2"/>
      </w:pPr>
      <w:r>
        <w:t>Förvaltning</w:t>
      </w:r>
    </w:p>
    <w:p w14:paraId="420EE9DA" w14:textId="1E4A6928" w:rsidR="0044003B" w:rsidRDefault="0044003B" w:rsidP="0044003B">
      <w:r>
        <w:t>Förvaltning LIV:</w:t>
      </w:r>
    </w:p>
    <w:p w14:paraId="512E27B6" w14:textId="5BB072E4" w:rsidR="0044003B" w:rsidRDefault="0044003B" w:rsidP="0044003B">
      <w:pPr>
        <w:pStyle w:val="Liststycke"/>
        <w:numPr>
          <w:ilvl w:val="0"/>
          <w:numId w:val="2"/>
        </w:numPr>
      </w:pPr>
      <w:r>
        <w:t>Drift, support och användarstöd via Servi</w:t>
      </w:r>
      <w:r w:rsidR="00882DCE">
        <w:t>c</w:t>
      </w:r>
      <w:r>
        <w:t>e</w:t>
      </w:r>
      <w:r w:rsidR="00882DCE">
        <w:t>D</w:t>
      </w:r>
      <w:r>
        <w:t>esk.</w:t>
      </w:r>
    </w:p>
    <w:p w14:paraId="72B650F3" w14:textId="4D18228A" w:rsidR="0044003B" w:rsidRDefault="0044003B" w:rsidP="0044003B">
      <w:pPr>
        <w:pStyle w:val="Liststycke"/>
        <w:numPr>
          <w:ilvl w:val="0"/>
          <w:numId w:val="2"/>
        </w:numPr>
      </w:pPr>
      <w:r>
        <w:t xml:space="preserve">Verksamheten ansvarar för att </w:t>
      </w:r>
      <w:proofErr w:type="spellStart"/>
      <w:r>
        <w:t>excellistan</w:t>
      </w:r>
      <w:proofErr w:type="spellEnd"/>
      <w:r>
        <w:t xml:space="preserve"> raderas när LIV är i drift och listan är verifierad. </w:t>
      </w:r>
    </w:p>
    <w:p w14:paraId="574C6054" w14:textId="77777777" w:rsidR="0044003B" w:rsidRDefault="0044003B" w:rsidP="0044003B">
      <w:pPr>
        <w:pStyle w:val="Liststycke"/>
        <w:numPr>
          <w:ilvl w:val="0"/>
          <w:numId w:val="0"/>
        </w:numPr>
        <w:ind w:left="720"/>
      </w:pPr>
    </w:p>
    <w:p w14:paraId="0CE8EF70" w14:textId="77777777" w:rsidR="0044003B" w:rsidRDefault="0044003B" w:rsidP="0044003B">
      <w:pPr>
        <w:pStyle w:val="Liststycke"/>
        <w:numPr>
          <w:ilvl w:val="0"/>
          <w:numId w:val="0"/>
        </w:numPr>
        <w:ind w:left="720"/>
      </w:pPr>
    </w:p>
    <w:p w14:paraId="350E9D97" w14:textId="025CFCE3" w:rsidR="000640BA" w:rsidRDefault="000640BA" w:rsidP="000640BA">
      <w:pPr>
        <w:pStyle w:val="Rubrik1"/>
      </w:pPr>
      <w:bookmarkStart w:id="16" w:name="_Toc113444990"/>
      <w:bookmarkStart w:id="17" w:name="_Toc113952672"/>
      <w:r>
        <w:t>Checklista</w:t>
      </w:r>
      <w:bookmarkEnd w:id="16"/>
      <w:bookmarkEnd w:id="17"/>
    </w:p>
    <w:p w14:paraId="0CC07670" w14:textId="5BED9103" w:rsidR="000640BA" w:rsidRDefault="000640BA" w:rsidP="000640BA">
      <w:pPr>
        <w:rPr>
          <w:lang w:eastAsia="en-US"/>
        </w:rPr>
      </w:pPr>
      <w:r w:rsidRPr="00227590">
        <w:rPr>
          <w:b/>
          <w:bCs/>
          <w:lang w:eastAsia="en-US"/>
        </w:rPr>
        <w:t>Aktiviteter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334310">
        <w:rPr>
          <w:lang w:eastAsia="en-US"/>
        </w:rPr>
        <w:t xml:space="preserve">                     </w:t>
      </w:r>
      <w:r w:rsidRPr="00293133">
        <w:rPr>
          <w:b/>
          <w:bCs/>
          <w:lang w:eastAsia="en-US"/>
        </w:rPr>
        <w:t>Ansvar</w:t>
      </w:r>
      <w:r>
        <w:rPr>
          <w:lang w:eastAsia="en-US"/>
        </w:rPr>
        <w:t xml:space="preserve">         </w:t>
      </w:r>
      <w:r w:rsidRPr="00293133">
        <w:rPr>
          <w:b/>
          <w:bCs/>
          <w:lang w:eastAsia="en-US"/>
        </w:rPr>
        <w:t>Datum/klart</w:t>
      </w:r>
    </w:p>
    <w:p w14:paraId="4E8C4C3A" w14:textId="77777777" w:rsidR="000640BA" w:rsidRDefault="000640BA" w:rsidP="000640BA">
      <w:pPr>
        <w:rPr>
          <w:lang w:eastAsia="en-US"/>
        </w:rPr>
      </w:pPr>
      <w:r w:rsidRPr="00B4748B">
        <w:rPr>
          <w:b/>
          <w:bCs/>
          <w:lang w:eastAsia="en-US"/>
        </w:rPr>
        <w:t>Verksamhetsförbere</w:t>
      </w:r>
      <w:r>
        <w:rPr>
          <w:b/>
          <w:bCs/>
          <w:lang w:eastAsia="en-US"/>
        </w:rPr>
        <w:t>delser</w:t>
      </w:r>
    </w:p>
    <w:tbl>
      <w:tblPr>
        <w:tblStyle w:val="Tabellrutnt"/>
        <w:tblW w:w="9063" w:type="dxa"/>
        <w:tblLook w:val="04A0" w:firstRow="1" w:lastRow="0" w:firstColumn="1" w:lastColumn="0" w:noHBand="0" w:noVBand="1"/>
      </w:tblPr>
      <w:tblGrid>
        <w:gridCol w:w="6374"/>
        <w:gridCol w:w="1418"/>
        <w:gridCol w:w="1271"/>
      </w:tblGrid>
      <w:tr w:rsidR="000640BA" w14:paraId="3297363A" w14:textId="77777777" w:rsidTr="00890D16">
        <w:tc>
          <w:tcPr>
            <w:tcW w:w="6374" w:type="dxa"/>
          </w:tcPr>
          <w:p w14:paraId="775526FB" w14:textId="56D9D468" w:rsidR="000640BA" w:rsidRDefault="0044003B" w:rsidP="00890D16">
            <w:pPr>
              <w:rPr>
                <w:lang w:eastAsia="en-US"/>
              </w:rPr>
            </w:pPr>
            <w:r>
              <w:rPr>
                <w:lang w:eastAsia="en-US"/>
              </w:rPr>
              <w:t>Utse kontaktperson</w:t>
            </w:r>
            <w:r w:rsidR="003F1FBA">
              <w:rPr>
                <w:lang w:eastAsia="en-US"/>
              </w:rPr>
              <w:t xml:space="preserve"> i verksamheten</w:t>
            </w:r>
          </w:p>
        </w:tc>
        <w:tc>
          <w:tcPr>
            <w:tcW w:w="1418" w:type="dxa"/>
          </w:tcPr>
          <w:p w14:paraId="18C56A31" w14:textId="77777777" w:rsidR="000640BA" w:rsidRDefault="000640BA" w:rsidP="00890D16">
            <w:pPr>
              <w:rPr>
                <w:lang w:eastAsia="en-US"/>
              </w:rPr>
            </w:pPr>
            <w:r>
              <w:rPr>
                <w:lang w:eastAsia="en-US"/>
              </w:rPr>
              <w:t>Verksamhet</w:t>
            </w:r>
          </w:p>
        </w:tc>
        <w:tc>
          <w:tcPr>
            <w:tcW w:w="1271" w:type="dxa"/>
          </w:tcPr>
          <w:p w14:paraId="688788C7" w14:textId="77777777" w:rsidR="000640BA" w:rsidRDefault="000640BA" w:rsidP="00890D16">
            <w:pPr>
              <w:rPr>
                <w:lang w:eastAsia="en-US"/>
              </w:rPr>
            </w:pPr>
          </w:p>
        </w:tc>
      </w:tr>
      <w:tr w:rsidR="000640BA" w14:paraId="43E43559" w14:textId="77777777" w:rsidTr="00890D16">
        <w:tc>
          <w:tcPr>
            <w:tcW w:w="6374" w:type="dxa"/>
          </w:tcPr>
          <w:p w14:paraId="6E08132D" w14:textId="607DA7DF" w:rsidR="000640BA" w:rsidRDefault="0044003B" w:rsidP="00890D16">
            <w:pPr>
              <w:rPr>
                <w:lang w:eastAsia="en-US"/>
              </w:rPr>
            </w:pPr>
            <w:r>
              <w:rPr>
                <w:lang w:eastAsia="en-US"/>
              </w:rPr>
              <w:t>Anpassa lista till beställningsmallen</w:t>
            </w:r>
          </w:p>
        </w:tc>
        <w:tc>
          <w:tcPr>
            <w:tcW w:w="1418" w:type="dxa"/>
          </w:tcPr>
          <w:p w14:paraId="46D4A9D2" w14:textId="77777777" w:rsidR="000640BA" w:rsidRDefault="000640BA" w:rsidP="00890D16">
            <w:pPr>
              <w:rPr>
                <w:lang w:eastAsia="en-US"/>
              </w:rPr>
            </w:pPr>
            <w:r>
              <w:rPr>
                <w:lang w:eastAsia="en-US"/>
              </w:rPr>
              <w:t>Verksamhet</w:t>
            </w:r>
          </w:p>
        </w:tc>
        <w:tc>
          <w:tcPr>
            <w:tcW w:w="1271" w:type="dxa"/>
          </w:tcPr>
          <w:p w14:paraId="6783BC85" w14:textId="77777777" w:rsidR="000640BA" w:rsidRDefault="000640BA" w:rsidP="00890D16">
            <w:pPr>
              <w:rPr>
                <w:lang w:eastAsia="en-US"/>
              </w:rPr>
            </w:pPr>
          </w:p>
        </w:tc>
      </w:tr>
      <w:tr w:rsidR="000640BA" w14:paraId="22F98BD2" w14:textId="77777777" w:rsidTr="00890D16">
        <w:tc>
          <w:tcPr>
            <w:tcW w:w="6374" w:type="dxa"/>
          </w:tcPr>
          <w:p w14:paraId="24DF7AEA" w14:textId="12B5EE68" w:rsidR="000640BA" w:rsidRDefault="0044003B" w:rsidP="00890D16">
            <w:pPr>
              <w:rPr>
                <w:lang w:eastAsia="en-US"/>
              </w:rPr>
            </w:pPr>
            <w:r>
              <w:rPr>
                <w:lang w:eastAsia="en-US"/>
              </w:rPr>
              <w:t>Underlag för beställning av behörigheter, se beställningsmall</w:t>
            </w:r>
          </w:p>
        </w:tc>
        <w:tc>
          <w:tcPr>
            <w:tcW w:w="1418" w:type="dxa"/>
          </w:tcPr>
          <w:p w14:paraId="2C7B25D8" w14:textId="77777777" w:rsidR="000640BA" w:rsidRDefault="000640BA" w:rsidP="00890D16">
            <w:pPr>
              <w:rPr>
                <w:lang w:eastAsia="en-US"/>
              </w:rPr>
            </w:pPr>
            <w:r>
              <w:rPr>
                <w:lang w:eastAsia="en-US"/>
              </w:rPr>
              <w:t>Verksamhet</w:t>
            </w:r>
          </w:p>
        </w:tc>
        <w:tc>
          <w:tcPr>
            <w:tcW w:w="1271" w:type="dxa"/>
          </w:tcPr>
          <w:p w14:paraId="0B67AA36" w14:textId="77777777" w:rsidR="000640BA" w:rsidRDefault="000640BA" w:rsidP="00890D16">
            <w:pPr>
              <w:rPr>
                <w:lang w:eastAsia="en-US"/>
              </w:rPr>
            </w:pPr>
          </w:p>
        </w:tc>
      </w:tr>
      <w:tr w:rsidR="000640BA" w14:paraId="1426DA19" w14:textId="77777777" w:rsidTr="00890D16">
        <w:tc>
          <w:tcPr>
            <w:tcW w:w="6374" w:type="dxa"/>
          </w:tcPr>
          <w:p w14:paraId="5A75C596" w14:textId="36734A4D" w:rsidR="000640BA" w:rsidRDefault="0044003B" w:rsidP="00890D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Skapa ärende i SD+ med </w:t>
            </w:r>
            <w:r w:rsidRPr="0044003B">
              <w:rPr>
                <w:u w:val="single"/>
                <w:lang w:eastAsia="en-US"/>
              </w:rPr>
              <w:t>en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excelfil</w:t>
            </w:r>
            <w:proofErr w:type="spellEnd"/>
            <w:r>
              <w:rPr>
                <w:lang w:eastAsia="en-US"/>
              </w:rPr>
              <w:t xml:space="preserve"> per lista</w:t>
            </w:r>
          </w:p>
        </w:tc>
        <w:tc>
          <w:tcPr>
            <w:tcW w:w="1418" w:type="dxa"/>
          </w:tcPr>
          <w:p w14:paraId="732A0493" w14:textId="77777777" w:rsidR="000640BA" w:rsidRDefault="000640BA" w:rsidP="00890D16">
            <w:pPr>
              <w:rPr>
                <w:lang w:eastAsia="en-US"/>
              </w:rPr>
            </w:pPr>
            <w:r>
              <w:rPr>
                <w:lang w:eastAsia="en-US"/>
              </w:rPr>
              <w:t>Verksamhet</w:t>
            </w:r>
          </w:p>
        </w:tc>
        <w:tc>
          <w:tcPr>
            <w:tcW w:w="1271" w:type="dxa"/>
          </w:tcPr>
          <w:p w14:paraId="2DFE69A0" w14:textId="77777777" w:rsidR="000640BA" w:rsidRDefault="000640BA" w:rsidP="00890D16">
            <w:pPr>
              <w:rPr>
                <w:lang w:eastAsia="en-US"/>
              </w:rPr>
            </w:pPr>
          </w:p>
        </w:tc>
      </w:tr>
    </w:tbl>
    <w:p w14:paraId="34C3FC3B" w14:textId="18E5FA58" w:rsidR="000640BA" w:rsidRDefault="000640BA" w:rsidP="000640BA">
      <w:r w:rsidRPr="00DB7CF9">
        <w:rPr>
          <w:b/>
          <w:bCs/>
        </w:rPr>
        <w:t>Uppstart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68"/>
      </w:tblGrid>
      <w:tr w:rsidR="000640BA" w14:paraId="43B540C0" w14:textId="77777777" w:rsidTr="00890D16">
        <w:tc>
          <w:tcPr>
            <w:tcW w:w="6374" w:type="dxa"/>
          </w:tcPr>
          <w:p w14:paraId="5DB02C90" w14:textId="403BB7AB" w:rsidR="000640BA" w:rsidRDefault="000640BA" w:rsidP="00890D16">
            <w:r>
              <w:t xml:space="preserve">Besluta om </w:t>
            </w:r>
            <w:r w:rsidR="003F1FBA">
              <w:t>när import av listan till LIV ska ske</w:t>
            </w:r>
          </w:p>
        </w:tc>
        <w:tc>
          <w:tcPr>
            <w:tcW w:w="1418" w:type="dxa"/>
          </w:tcPr>
          <w:p w14:paraId="4AAA74F1" w14:textId="77777777" w:rsidR="000640BA" w:rsidRDefault="000640BA" w:rsidP="00890D16">
            <w:r>
              <w:t>Gemensamt</w:t>
            </w:r>
          </w:p>
        </w:tc>
        <w:tc>
          <w:tcPr>
            <w:tcW w:w="1268" w:type="dxa"/>
          </w:tcPr>
          <w:p w14:paraId="08551938" w14:textId="77777777" w:rsidR="000640BA" w:rsidRDefault="000640BA" w:rsidP="00890D16"/>
        </w:tc>
      </w:tr>
      <w:tr w:rsidR="000640BA" w14:paraId="62A62C4B" w14:textId="77777777" w:rsidTr="00890D16">
        <w:tc>
          <w:tcPr>
            <w:tcW w:w="6374" w:type="dxa"/>
          </w:tcPr>
          <w:p w14:paraId="1B81E390" w14:textId="0EEA374B" w:rsidR="000640BA" w:rsidRDefault="003F1FBA" w:rsidP="00890D16">
            <w:r>
              <w:t>Visning av LIV för kontaktperson</w:t>
            </w:r>
          </w:p>
        </w:tc>
        <w:tc>
          <w:tcPr>
            <w:tcW w:w="1418" w:type="dxa"/>
          </w:tcPr>
          <w:p w14:paraId="6103CEAC" w14:textId="49A138BB" w:rsidR="000640BA" w:rsidRDefault="003F1FBA" w:rsidP="00890D16">
            <w:r>
              <w:t>RK ITD</w:t>
            </w:r>
          </w:p>
        </w:tc>
        <w:tc>
          <w:tcPr>
            <w:tcW w:w="1268" w:type="dxa"/>
          </w:tcPr>
          <w:p w14:paraId="6A1C81A3" w14:textId="77777777" w:rsidR="000640BA" w:rsidRDefault="000640BA" w:rsidP="00890D16"/>
        </w:tc>
      </w:tr>
      <w:tr w:rsidR="000640BA" w14:paraId="3455EAB8" w14:textId="77777777" w:rsidTr="00890D16">
        <w:tc>
          <w:tcPr>
            <w:tcW w:w="6374" w:type="dxa"/>
          </w:tcPr>
          <w:p w14:paraId="1BFE3089" w14:textId="31ACACBC" w:rsidR="000640BA" w:rsidRDefault="003F1FBA" w:rsidP="00890D16">
            <w:r>
              <w:t>Genomgång av underlagen</w:t>
            </w:r>
          </w:p>
        </w:tc>
        <w:tc>
          <w:tcPr>
            <w:tcW w:w="1418" w:type="dxa"/>
          </w:tcPr>
          <w:p w14:paraId="0198B1D8" w14:textId="1FBD06FA" w:rsidR="000640BA" w:rsidRDefault="003F1FBA" w:rsidP="00890D16">
            <w:r>
              <w:t>Gemensamt</w:t>
            </w:r>
          </w:p>
        </w:tc>
        <w:tc>
          <w:tcPr>
            <w:tcW w:w="1268" w:type="dxa"/>
          </w:tcPr>
          <w:p w14:paraId="59EB562D" w14:textId="77777777" w:rsidR="000640BA" w:rsidRDefault="000640BA" w:rsidP="00890D16"/>
        </w:tc>
      </w:tr>
      <w:tr w:rsidR="000640BA" w14:paraId="5257EE03" w14:textId="77777777" w:rsidTr="00890D16">
        <w:tc>
          <w:tcPr>
            <w:tcW w:w="6374" w:type="dxa"/>
          </w:tcPr>
          <w:p w14:paraId="5F1A6923" w14:textId="45CFB90C" w:rsidR="000640BA" w:rsidRDefault="003F1FBA" w:rsidP="00890D16">
            <w:r>
              <w:lastRenderedPageBreak/>
              <w:t xml:space="preserve">Planera för utbildning av slutanvändare (OS LIV </w:t>
            </w:r>
            <w:proofErr w:type="gramStart"/>
            <w:r>
              <w:t>alt kontaktperson</w:t>
            </w:r>
            <w:proofErr w:type="gramEnd"/>
            <w:r>
              <w:t>)</w:t>
            </w:r>
          </w:p>
        </w:tc>
        <w:tc>
          <w:tcPr>
            <w:tcW w:w="1418" w:type="dxa"/>
          </w:tcPr>
          <w:p w14:paraId="13404AD2" w14:textId="1537F95F" w:rsidR="000640BA" w:rsidRDefault="003F1FBA" w:rsidP="00890D16">
            <w:r>
              <w:t>Gemensamt</w:t>
            </w:r>
          </w:p>
        </w:tc>
        <w:tc>
          <w:tcPr>
            <w:tcW w:w="1268" w:type="dxa"/>
          </w:tcPr>
          <w:p w14:paraId="24830B5E" w14:textId="77777777" w:rsidR="000640BA" w:rsidRDefault="000640BA" w:rsidP="00890D16"/>
        </w:tc>
      </w:tr>
      <w:tr w:rsidR="000640BA" w14:paraId="7B3B4673" w14:textId="77777777" w:rsidTr="00890D16">
        <w:tc>
          <w:tcPr>
            <w:tcW w:w="6374" w:type="dxa"/>
          </w:tcPr>
          <w:p w14:paraId="1252D344" w14:textId="2F96756E" w:rsidR="000640BA" w:rsidRDefault="003F1FBA" w:rsidP="00890D16">
            <w:r>
              <w:t>Planera när det passa att listan importeras till LIV</w:t>
            </w:r>
          </w:p>
        </w:tc>
        <w:tc>
          <w:tcPr>
            <w:tcW w:w="1418" w:type="dxa"/>
          </w:tcPr>
          <w:p w14:paraId="0E7F99F1" w14:textId="77777777" w:rsidR="000640BA" w:rsidRDefault="000640BA" w:rsidP="00890D16">
            <w:r>
              <w:t>Gemensamt</w:t>
            </w:r>
          </w:p>
        </w:tc>
        <w:tc>
          <w:tcPr>
            <w:tcW w:w="1268" w:type="dxa"/>
          </w:tcPr>
          <w:p w14:paraId="50417BE8" w14:textId="77777777" w:rsidR="000640BA" w:rsidRDefault="000640BA" w:rsidP="00890D16"/>
        </w:tc>
      </w:tr>
    </w:tbl>
    <w:p w14:paraId="7B76E0DD" w14:textId="4EA94713" w:rsidR="000640BA" w:rsidRDefault="003F1FBA" w:rsidP="000640BA">
      <w:pPr>
        <w:rPr>
          <w:b/>
          <w:bCs/>
        </w:rPr>
      </w:pPr>
      <w:r>
        <w:rPr>
          <w:b/>
          <w:bCs/>
        </w:rPr>
        <w:t>Fortsatta verksamhetsförberedelser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68"/>
      </w:tblGrid>
      <w:tr w:rsidR="000640BA" w14:paraId="76B38BCC" w14:textId="77777777" w:rsidTr="00890D16">
        <w:tc>
          <w:tcPr>
            <w:tcW w:w="6374" w:type="dxa"/>
          </w:tcPr>
          <w:p w14:paraId="1A9D7294" w14:textId="7E82D91D" w:rsidR="000640BA" w:rsidRDefault="003F1FBA" w:rsidP="00890D16">
            <w:r>
              <w:t>Utbildning av slutanvändare</w:t>
            </w:r>
          </w:p>
        </w:tc>
        <w:tc>
          <w:tcPr>
            <w:tcW w:w="1418" w:type="dxa"/>
          </w:tcPr>
          <w:p w14:paraId="254147A6" w14:textId="739710FA" w:rsidR="000640BA" w:rsidRDefault="000640BA" w:rsidP="00890D16">
            <w:r>
              <w:t>Verksamhet</w:t>
            </w:r>
            <w:r w:rsidR="00882DCE">
              <w:t xml:space="preserve"> alt RK ITD</w:t>
            </w:r>
          </w:p>
        </w:tc>
        <w:tc>
          <w:tcPr>
            <w:tcW w:w="1268" w:type="dxa"/>
          </w:tcPr>
          <w:p w14:paraId="54666167" w14:textId="77777777" w:rsidR="000640BA" w:rsidRDefault="000640BA" w:rsidP="00890D16"/>
        </w:tc>
      </w:tr>
      <w:tr w:rsidR="000640BA" w14:paraId="47A7B9E3" w14:textId="77777777" w:rsidTr="00890D16">
        <w:tc>
          <w:tcPr>
            <w:tcW w:w="6374" w:type="dxa"/>
          </w:tcPr>
          <w:p w14:paraId="61071A14" w14:textId="7EC5537A" w:rsidR="000640BA" w:rsidRDefault="003F1FBA" w:rsidP="00890D16">
            <w:r>
              <w:t>Vid behov komplettera ärende med uppdaterad lista</w:t>
            </w:r>
          </w:p>
        </w:tc>
        <w:tc>
          <w:tcPr>
            <w:tcW w:w="1418" w:type="dxa"/>
          </w:tcPr>
          <w:p w14:paraId="68804C9A" w14:textId="6C756FB8" w:rsidR="000640BA" w:rsidRDefault="003F1FBA" w:rsidP="00890D16">
            <w:r>
              <w:t>Verksamhet</w:t>
            </w:r>
          </w:p>
        </w:tc>
        <w:tc>
          <w:tcPr>
            <w:tcW w:w="1268" w:type="dxa"/>
          </w:tcPr>
          <w:p w14:paraId="1D0799E5" w14:textId="77777777" w:rsidR="000640BA" w:rsidRDefault="000640BA" w:rsidP="00890D16"/>
        </w:tc>
      </w:tr>
    </w:tbl>
    <w:p w14:paraId="047FC30A" w14:textId="723B2890" w:rsidR="00771CA8" w:rsidRDefault="00C62FD9" w:rsidP="000640BA">
      <w:pPr>
        <w:rPr>
          <w:b/>
          <w:bCs/>
        </w:rPr>
      </w:pPr>
      <w:proofErr w:type="spellStart"/>
      <w:r>
        <w:rPr>
          <w:b/>
          <w:bCs/>
        </w:rPr>
        <w:t>Driftstart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68"/>
      </w:tblGrid>
      <w:tr w:rsidR="00771CA8" w14:paraId="70C47ECF" w14:textId="77777777" w:rsidTr="00771CA8">
        <w:tc>
          <w:tcPr>
            <w:tcW w:w="6374" w:type="dxa"/>
          </w:tcPr>
          <w:p w14:paraId="346A1C18" w14:textId="1EACA164" w:rsidR="00771CA8" w:rsidRDefault="00C62FD9" w:rsidP="004B6615">
            <w:r>
              <w:t xml:space="preserve">Jämföra/kontrollera listan i LIV med </w:t>
            </w:r>
            <w:r w:rsidR="00481F57">
              <w:t>ursprungslistan så att alla uppgifter överförts.</w:t>
            </w:r>
          </w:p>
        </w:tc>
        <w:tc>
          <w:tcPr>
            <w:tcW w:w="1418" w:type="dxa"/>
          </w:tcPr>
          <w:p w14:paraId="3E8B829C" w14:textId="77777777" w:rsidR="00771CA8" w:rsidRDefault="00771CA8" w:rsidP="004B6615"/>
          <w:p w14:paraId="65C486CE" w14:textId="35343D53" w:rsidR="00481F57" w:rsidRDefault="00481F57" w:rsidP="004B6615">
            <w:r>
              <w:t>Verksamhet</w:t>
            </w:r>
          </w:p>
        </w:tc>
        <w:tc>
          <w:tcPr>
            <w:tcW w:w="1268" w:type="dxa"/>
          </w:tcPr>
          <w:p w14:paraId="3F746E9E" w14:textId="77777777" w:rsidR="00771CA8" w:rsidRDefault="00771CA8" w:rsidP="004B6615"/>
        </w:tc>
      </w:tr>
      <w:tr w:rsidR="000640BA" w14:paraId="1587AB52" w14:textId="77777777" w:rsidTr="00890D16">
        <w:tc>
          <w:tcPr>
            <w:tcW w:w="6374" w:type="dxa"/>
          </w:tcPr>
          <w:p w14:paraId="4491BA4C" w14:textId="33228ABD" w:rsidR="000640BA" w:rsidRDefault="00481F57" w:rsidP="00890D16">
            <w:r>
              <w:t xml:space="preserve">OS LIV stötta i samband med </w:t>
            </w:r>
            <w:proofErr w:type="spellStart"/>
            <w:r w:rsidR="0038546F">
              <w:t>driftstart</w:t>
            </w:r>
            <w:proofErr w:type="spellEnd"/>
            <w:r w:rsidR="0038546F">
              <w:t>.</w:t>
            </w:r>
          </w:p>
        </w:tc>
        <w:tc>
          <w:tcPr>
            <w:tcW w:w="1418" w:type="dxa"/>
          </w:tcPr>
          <w:p w14:paraId="25A4C303" w14:textId="77777777" w:rsidR="000640BA" w:rsidRDefault="000640BA" w:rsidP="00890D16">
            <w:r>
              <w:t>RK ITD</w:t>
            </w:r>
          </w:p>
        </w:tc>
        <w:tc>
          <w:tcPr>
            <w:tcW w:w="1268" w:type="dxa"/>
          </w:tcPr>
          <w:p w14:paraId="3CDA15EB" w14:textId="77777777" w:rsidR="000640BA" w:rsidRDefault="000640BA" w:rsidP="00890D16"/>
        </w:tc>
      </w:tr>
    </w:tbl>
    <w:bookmarkEnd w:id="13"/>
    <w:p w14:paraId="2966A50C" w14:textId="5E40E013" w:rsidR="0038546F" w:rsidRDefault="0038546F" w:rsidP="0038546F">
      <w:pPr>
        <w:rPr>
          <w:b/>
          <w:bCs/>
        </w:rPr>
      </w:pPr>
      <w:r>
        <w:rPr>
          <w:b/>
          <w:bCs/>
        </w:rPr>
        <w:t>Förvaltning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68"/>
      </w:tblGrid>
      <w:tr w:rsidR="0038546F" w14:paraId="6183B986" w14:textId="77777777" w:rsidTr="00890D16">
        <w:tc>
          <w:tcPr>
            <w:tcW w:w="6374" w:type="dxa"/>
          </w:tcPr>
          <w:p w14:paraId="61D697F2" w14:textId="390C5808" w:rsidR="0038546F" w:rsidRDefault="0038546F" w:rsidP="00890D16">
            <w:r>
              <w:t>Drift, support och användarstöd</w:t>
            </w:r>
            <w:r w:rsidR="00B155CA">
              <w:t xml:space="preserve"> via ServiceDesk. </w:t>
            </w:r>
          </w:p>
        </w:tc>
        <w:tc>
          <w:tcPr>
            <w:tcW w:w="1418" w:type="dxa"/>
          </w:tcPr>
          <w:p w14:paraId="31BF0DD3" w14:textId="2E426E3D" w:rsidR="0038546F" w:rsidRDefault="00B155CA" w:rsidP="00890D16">
            <w:r>
              <w:t>RK ITD</w:t>
            </w:r>
          </w:p>
        </w:tc>
        <w:tc>
          <w:tcPr>
            <w:tcW w:w="1268" w:type="dxa"/>
          </w:tcPr>
          <w:p w14:paraId="098229A1" w14:textId="77777777" w:rsidR="0038546F" w:rsidRDefault="0038546F" w:rsidP="00890D16"/>
        </w:tc>
      </w:tr>
      <w:tr w:rsidR="0038546F" w14:paraId="793CCBAB" w14:textId="77777777" w:rsidTr="00890D16">
        <w:tc>
          <w:tcPr>
            <w:tcW w:w="6374" w:type="dxa"/>
          </w:tcPr>
          <w:p w14:paraId="15713C6F" w14:textId="6932CEAF" w:rsidR="0038546F" w:rsidRDefault="0097147F" w:rsidP="00890D16">
            <w:r>
              <w:t>Excellistan raderas när LIV är i drift och listan verifierad</w:t>
            </w:r>
          </w:p>
        </w:tc>
        <w:tc>
          <w:tcPr>
            <w:tcW w:w="1418" w:type="dxa"/>
          </w:tcPr>
          <w:p w14:paraId="34283BF3" w14:textId="2DF0EF04" w:rsidR="0038546F" w:rsidRDefault="0097147F" w:rsidP="00890D16">
            <w:r>
              <w:t>Verksamhet</w:t>
            </w:r>
          </w:p>
        </w:tc>
        <w:tc>
          <w:tcPr>
            <w:tcW w:w="1268" w:type="dxa"/>
          </w:tcPr>
          <w:p w14:paraId="0690BA03" w14:textId="77777777" w:rsidR="0038546F" w:rsidRDefault="0038546F" w:rsidP="00890D16"/>
        </w:tc>
      </w:tr>
    </w:tbl>
    <w:p w14:paraId="2C5E635F" w14:textId="77777777" w:rsidR="0038546F" w:rsidRDefault="0038546F" w:rsidP="0038546F"/>
    <w:p w14:paraId="3041143D" w14:textId="77777777" w:rsidR="000640BA" w:rsidRDefault="000640BA" w:rsidP="000640BA"/>
    <w:p w14:paraId="4BB22F44" w14:textId="77777777" w:rsidR="000640BA" w:rsidRPr="005B17E9" w:rsidRDefault="000640BA" w:rsidP="00064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="000640BA" w:rsidRPr="006C4A08" w14:paraId="6C57DE99" w14:textId="77777777" w:rsidTr="00890D16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0DCC2C02" w14:textId="768B0997" w:rsidR="000640BA" w:rsidRPr="00903BFD" w:rsidRDefault="000640BA" w:rsidP="00890D16">
            <w:pPr>
              <w:pStyle w:val="Rubrik1"/>
            </w:pPr>
            <w:bookmarkStart w:id="18" w:name="_Toc338760458"/>
            <w:bookmarkStart w:id="19" w:name="_Toc338760522"/>
            <w:bookmarkStart w:id="20" w:name="_Toc338760588"/>
            <w:bookmarkStart w:id="21" w:name="_Toc338760604"/>
            <w:bookmarkStart w:id="22" w:name="_Toc113952673"/>
            <w:r w:rsidRPr="00903BFD">
              <w:t>Uppdaterat från föregående version</w:t>
            </w:r>
            <w:bookmarkEnd w:id="18"/>
            <w:bookmarkEnd w:id="19"/>
            <w:bookmarkEnd w:id="20"/>
            <w:bookmarkEnd w:id="21"/>
            <w:bookmarkEnd w:id="22"/>
          </w:p>
          <w:p w14:paraId="6CC0F635" w14:textId="77777777" w:rsidR="000640BA" w:rsidRPr="00903BFD" w:rsidRDefault="000640BA" w:rsidP="00890D16"/>
          <w:p w14:paraId="41B232E9" w14:textId="10B15F9D" w:rsidR="000640BA" w:rsidRPr="005B17E9" w:rsidRDefault="000640BA" w:rsidP="00890D16"/>
        </w:tc>
      </w:tr>
    </w:tbl>
    <w:p w14:paraId="02037824" w14:textId="77777777" w:rsidR="000640BA" w:rsidRPr="00D325CC" w:rsidRDefault="000640BA" w:rsidP="000640BA"/>
    <w:p w14:paraId="15754A38" w14:textId="77777777" w:rsidR="00E95D0B" w:rsidRDefault="00E95D0B"/>
    <w:sectPr w:rsidR="00E95D0B" w:rsidSect="004B7A20">
      <w:headerReference w:type="default" r:id="rId11"/>
      <w:footerReference w:type="default" r:id="rId12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F3C3" w14:textId="77777777" w:rsidR="00B3714D" w:rsidRDefault="00B3714D" w:rsidP="000640BA">
      <w:r>
        <w:separator/>
      </w:r>
    </w:p>
  </w:endnote>
  <w:endnote w:type="continuationSeparator" w:id="0">
    <w:p w14:paraId="18748595" w14:textId="77777777" w:rsidR="00B3714D" w:rsidRDefault="00B3714D" w:rsidP="0006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5227" w14:textId="48F468BA" w:rsidR="00986E04" w:rsidRDefault="0065569F">
    <w:pPr>
      <w:pStyle w:val="Sidfot"/>
    </w:pPr>
    <w:r>
      <w:t xml:space="preserve">Huvudförfattare: </w:t>
    </w:r>
    <w:r w:rsidR="000640BA">
      <w:t xml:space="preserve">Sabine </w:t>
    </w:r>
    <w:proofErr w:type="spellStart"/>
    <w:r w:rsidR="000640BA">
      <w:t>Fröhnert</w:t>
    </w:r>
    <w:proofErr w:type="spellEnd"/>
    <w:r>
      <w:t xml:space="preserve"> RK</w:t>
    </w:r>
  </w:p>
  <w:p w14:paraId="7828A4FD" w14:textId="16F9CC35" w:rsidR="00810BD4" w:rsidRDefault="0065569F">
    <w:pPr>
      <w:pStyle w:val="Sidfot"/>
    </w:pPr>
    <w:r>
      <w:t>Datum: 202</w:t>
    </w:r>
    <w:r w:rsidR="000640BA">
      <w:t>3-02-07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FD64" w14:textId="7D73A595" w:rsidR="00C1153C" w:rsidRDefault="0065569F" w:rsidP="00C1153C">
    <w:pPr>
      <w:pStyle w:val="Sidfot"/>
    </w:pPr>
    <w:r>
      <w:t xml:space="preserve">Huvudförfattare: </w:t>
    </w:r>
    <w:r w:rsidR="000640BA">
      <w:t xml:space="preserve">Sabine </w:t>
    </w:r>
    <w:proofErr w:type="spellStart"/>
    <w:r w:rsidR="000640BA">
      <w:t>Fröhnert</w:t>
    </w:r>
    <w:proofErr w:type="spellEnd"/>
    <w:r>
      <w:t xml:space="preserve"> RK</w:t>
    </w:r>
  </w:p>
  <w:p w14:paraId="3068AB03" w14:textId="2AE8D089" w:rsidR="0090549C" w:rsidRDefault="0065569F">
    <w:pPr>
      <w:pStyle w:val="Sidfot"/>
    </w:pPr>
    <w:r>
      <w:t>Datum: 202</w:t>
    </w:r>
    <w:r w:rsidR="000640BA">
      <w:t>3-02-07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EE5C" w14:textId="77777777" w:rsidR="00B3714D" w:rsidRDefault="00B3714D" w:rsidP="000640BA">
      <w:r>
        <w:separator/>
      </w:r>
    </w:p>
  </w:footnote>
  <w:footnote w:type="continuationSeparator" w:id="0">
    <w:p w14:paraId="51A84D64" w14:textId="77777777" w:rsidR="00B3714D" w:rsidRDefault="00B3714D" w:rsidP="0006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9CC9" w14:textId="77777777" w:rsidR="00986E04" w:rsidRDefault="0065569F" w:rsidP="00DE6433">
    <w:pPr>
      <w:pStyle w:val="Sidhuvud"/>
      <w:jc w:val="right"/>
    </w:pPr>
    <w:r>
      <w:rPr>
        <w:noProof/>
      </w:rPr>
      <w:drawing>
        <wp:inline distT="0" distB="0" distL="0" distR="0" wp14:anchorId="279537B9" wp14:editId="22878F19">
          <wp:extent cx="1571625" cy="438150"/>
          <wp:effectExtent l="0" t="0" r="9525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897238" wp14:editId="44EFBAC4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367844" id="Rectangle 7" o:spid="_x0000_s1026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 strokecolor="white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6674" w14:textId="77777777" w:rsidR="00986E04" w:rsidRDefault="0065569F" w:rsidP="00332D94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DCC4AC" wp14:editId="1F71E1AA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492DDF" id="Rectangle 5" o:spid="_x0000_s1026" style="position:absolute;margin-left:378pt;margin-top:-15.55pt;width:62.65pt;height:1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 strokecolor="white"/>
          </w:pict>
        </mc:Fallback>
      </mc:AlternateContent>
    </w:r>
  </w:p>
  <w:p w14:paraId="061E4A35" w14:textId="77777777" w:rsidR="00986E04" w:rsidRDefault="00000000" w:rsidP="00332D94">
    <w:pPr>
      <w:pStyle w:val="Sidhuvud"/>
    </w:pPr>
  </w:p>
  <w:p w14:paraId="53119377" w14:textId="77777777" w:rsidR="00986E04" w:rsidRDefault="00000000" w:rsidP="00332D94">
    <w:pPr>
      <w:pStyle w:val="Sidhuvud"/>
    </w:pPr>
  </w:p>
  <w:p w14:paraId="64532F9E" w14:textId="77777777" w:rsidR="00986E04" w:rsidRDefault="00000000" w:rsidP="00332D9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EECD" w14:textId="77777777" w:rsidR="00DF2E43" w:rsidRDefault="0065569F" w:rsidP="00C1153C">
    <w:pPr>
      <w:pStyle w:val="Sidhuvud"/>
      <w:jc w:val="right"/>
    </w:pPr>
    <w:r>
      <w:rPr>
        <w:noProof/>
      </w:rPr>
      <w:drawing>
        <wp:inline distT="0" distB="0" distL="0" distR="0" wp14:anchorId="454D200C" wp14:editId="3AD348E5">
          <wp:extent cx="1571625" cy="438150"/>
          <wp:effectExtent l="0" t="0" r="9525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A05F8B" wp14:editId="617E35FB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96F0B3" id="Rectangle 7" o:spid="_x0000_s1026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 strokecolor="whit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04E9"/>
    <w:multiLevelType w:val="hybridMultilevel"/>
    <w:tmpl w:val="14600B14"/>
    <w:lvl w:ilvl="0" w:tplc="641A9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4C3F9C"/>
    <w:multiLevelType w:val="hybridMultilevel"/>
    <w:tmpl w:val="EEFA7C38"/>
    <w:lvl w:ilvl="0" w:tplc="9D428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804940">
    <w:abstractNumId w:val="1"/>
  </w:num>
  <w:num w:numId="2" w16cid:durableId="1384939239">
    <w:abstractNumId w:val="2"/>
  </w:num>
  <w:num w:numId="3" w16cid:durableId="84949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BA"/>
    <w:rsid w:val="00012935"/>
    <w:rsid w:val="000640BA"/>
    <w:rsid w:val="000C3006"/>
    <w:rsid w:val="00114C24"/>
    <w:rsid w:val="00251C1A"/>
    <w:rsid w:val="00334310"/>
    <w:rsid w:val="0038546F"/>
    <w:rsid w:val="003F1FBA"/>
    <w:rsid w:val="00420FD7"/>
    <w:rsid w:val="0044003B"/>
    <w:rsid w:val="00481F57"/>
    <w:rsid w:val="004E5C4D"/>
    <w:rsid w:val="00523A66"/>
    <w:rsid w:val="005B4379"/>
    <w:rsid w:val="0065569F"/>
    <w:rsid w:val="006E6821"/>
    <w:rsid w:val="00771CA8"/>
    <w:rsid w:val="008265AA"/>
    <w:rsid w:val="00882DCE"/>
    <w:rsid w:val="0097147F"/>
    <w:rsid w:val="00B155CA"/>
    <w:rsid w:val="00B3714D"/>
    <w:rsid w:val="00B87F13"/>
    <w:rsid w:val="00C41D9D"/>
    <w:rsid w:val="00C62FD9"/>
    <w:rsid w:val="00D50B32"/>
    <w:rsid w:val="00E5615A"/>
    <w:rsid w:val="00E95D0B"/>
    <w:rsid w:val="00F23A96"/>
    <w:rsid w:val="00F24D8C"/>
    <w:rsid w:val="00F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E444"/>
  <w15:chartTrackingRefBased/>
  <w15:docId w15:val="{5774B8B0-9A7A-49FA-86B2-4BC0E767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0BA"/>
    <w:rPr>
      <w:rFonts w:ascii="Garamond" w:eastAsia="Times New Roman" w:hAnsi="Garamond" w:cs="Arial"/>
      <w:sz w:val="24"/>
      <w:szCs w:val="26"/>
      <w:lang w:eastAsia="sv-SE"/>
    </w:rPr>
  </w:style>
  <w:style w:type="paragraph" w:styleId="Rubrik1">
    <w:name w:val="heading 1"/>
    <w:basedOn w:val="Liststycke"/>
    <w:next w:val="Normal"/>
    <w:link w:val="Rubrik1Char"/>
    <w:qFormat/>
    <w:rsid w:val="000640BA"/>
    <w:pPr>
      <w:numPr>
        <w:numId w:val="0"/>
      </w:numPr>
      <w:spacing w:line="276" w:lineRule="auto"/>
      <w:contextualSpacing w:val="0"/>
      <w:outlineLvl w:val="0"/>
    </w:pPr>
    <w:rPr>
      <w:rFonts w:ascii="Arial" w:hAnsi="Arial" w:cs="Arial"/>
      <w:b/>
      <w:sz w:val="32"/>
      <w:szCs w:val="28"/>
    </w:rPr>
  </w:style>
  <w:style w:type="paragraph" w:styleId="Rubrik2">
    <w:name w:val="heading 2"/>
    <w:basedOn w:val="Normal"/>
    <w:next w:val="Normal"/>
    <w:link w:val="Rubrik2Char"/>
    <w:qFormat/>
    <w:rsid w:val="000640BA"/>
    <w:pPr>
      <w:keepNext/>
      <w:outlineLvl w:val="1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640BA"/>
    <w:rPr>
      <w:rFonts w:ascii="Arial" w:eastAsia="Calibri" w:hAnsi="Arial" w:cs="Arial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rsid w:val="000640BA"/>
    <w:rPr>
      <w:rFonts w:ascii="Arial" w:eastAsia="Times New Roman" w:hAnsi="Arial" w:cs="Arial"/>
      <w:b/>
      <w:sz w:val="24"/>
      <w:szCs w:val="26"/>
      <w:lang w:eastAsia="sv-SE"/>
    </w:rPr>
  </w:style>
  <w:style w:type="paragraph" w:styleId="Sidhuvud">
    <w:name w:val="header"/>
    <w:basedOn w:val="Normal"/>
    <w:link w:val="SidhuvudChar"/>
    <w:rsid w:val="000640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640BA"/>
    <w:rPr>
      <w:rFonts w:ascii="Garamond" w:eastAsia="Times New Roman" w:hAnsi="Garamond" w:cs="Arial"/>
      <w:sz w:val="24"/>
      <w:szCs w:val="26"/>
      <w:lang w:eastAsia="sv-SE"/>
    </w:rPr>
  </w:style>
  <w:style w:type="paragraph" w:styleId="Sidfot">
    <w:name w:val="footer"/>
    <w:basedOn w:val="Normal"/>
    <w:link w:val="SidfotChar"/>
    <w:uiPriority w:val="99"/>
    <w:rsid w:val="000640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40BA"/>
    <w:rPr>
      <w:rFonts w:ascii="Garamond" w:eastAsia="Times New Roman" w:hAnsi="Garamond" w:cs="Arial"/>
      <w:sz w:val="24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0640BA"/>
    <w:pPr>
      <w:numPr>
        <w:numId w:val="1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table" w:styleId="Tabellrutnt">
    <w:name w:val="Table Grid"/>
    <w:basedOn w:val="Normaltabell"/>
    <w:uiPriority w:val="59"/>
    <w:rsid w:val="000640BA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0640BA"/>
    <w:rPr>
      <w:color w:val="0000FF"/>
      <w:u w:val="single"/>
    </w:rPr>
  </w:style>
  <w:style w:type="paragraph" w:styleId="Rubrik">
    <w:name w:val="Title"/>
    <w:basedOn w:val="Rubrik2"/>
    <w:next w:val="Normal"/>
    <w:link w:val="RubrikChar"/>
    <w:qFormat/>
    <w:rsid w:val="000640BA"/>
    <w:rPr>
      <w:sz w:val="32"/>
      <w:szCs w:val="40"/>
    </w:rPr>
  </w:style>
  <w:style w:type="character" w:customStyle="1" w:styleId="RubrikChar">
    <w:name w:val="Rubrik Char"/>
    <w:basedOn w:val="Standardstycketeckensnitt"/>
    <w:link w:val="Rubrik"/>
    <w:rsid w:val="000640BA"/>
    <w:rPr>
      <w:rFonts w:ascii="Arial" w:eastAsia="Times New Roman" w:hAnsi="Arial" w:cs="Arial"/>
      <w:b/>
      <w:sz w:val="32"/>
      <w:szCs w:val="40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0640BA"/>
    <w:pPr>
      <w:tabs>
        <w:tab w:val="right" w:leader="dot" w:pos="4171"/>
      </w:tabs>
    </w:pPr>
    <w:rPr>
      <w:noProof/>
      <w:color w:val="44546A" w:themeColor="text2"/>
      <w:sz w:val="20"/>
      <w:u w:val="single"/>
    </w:rPr>
  </w:style>
  <w:style w:type="character" w:customStyle="1" w:styleId="Garamond12">
    <w:name w:val="Garamond12"/>
    <w:basedOn w:val="Standardstycketeckensnitt"/>
    <w:uiPriority w:val="1"/>
    <w:qFormat/>
    <w:rsid w:val="000640BA"/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Fröhnert Sabine RK</dc:creator>
  <cp:keywords/>
  <dc:description/>
  <cp:lastModifiedBy>Jönsson Hans RK</cp:lastModifiedBy>
  <cp:revision>2</cp:revision>
  <dcterms:created xsi:type="dcterms:W3CDTF">2023-03-02T11:21:00Z</dcterms:created>
  <dcterms:modified xsi:type="dcterms:W3CDTF">2023-03-02T11:21:00Z</dcterms:modified>
</cp:coreProperties>
</file>